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31" w:rsidRDefault="005E0C31" w:rsidP="005E0C31">
      <w:pPr>
        <w:spacing w:after="68" w:line="312" w:lineRule="auto"/>
        <w:ind w:left="2620"/>
        <w:rPr>
          <w:sz w:val="26"/>
          <w:szCs w:val="26"/>
        </w:rPr>
      </w:pPr>
      <w:r>
        <w:rPr>
          <w:rFonts w:eastAsiaTheme="minorHAnsi"/>
        </w:rPr>
        <w:t>Правила оформления конкурсной работы</w:t>
      </w:r>
    </w:p>
    <w:p w:rsidR="005E0C31" w:rsidRDefault="005E0C31" w:rsidP="005E0C31">
      <w:pPr>
        <w:spacing w:after="109"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При написании работы следует соблюдать правила построения научной публикации и придерживаться требований научного стиля речи. Основные признаки научного стиля - объективность, логичность, точность.</w:t>
      </w:r>
    </w:p>
    <w:p w:rsidR="005E0C31" w:rsidRDefault="005E0C31" w:rsidP="005E0C31">
      <w:pPr>
        <w:spacing w:after="49"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Работа подается на русском языке.</w:t>
      </w:r>
    </w:p>
    <w:p w:rsidR="005E0C31" w:rsidRDefault="005E0C31" w:rsidP="005E0C31">
      <w:pPr>
        <w:widowControl w:val="0"/>
        <w:numPr>
          <w:ilvl w:val="0"/>
          <w:numId w:val="1"/>
        </w:numPr>
        <w:tabs>
          <w:tab w:val="left" w:pos="1178"/>
        </w:tabs>
        <w:suppressAutoHyphens w:val="0"/>
        <w:spacing w:after="64"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 xml:space="preserve">Текстовой материал представляется в электронном виде: текстовый редактор </w:t>
      </w:r>
      <w:r>
        <w:rPr>
          <w:rFonts w:eastAsiaTheme="minorHAnsi"/>
          <w:lang w:val="en-US" w:bidi="en-US"/>
        </w:rPr>
        <w:t>Microsoft</w:t>
      </w:r>
      <w:r w:rsidRPr="005E0C31">
        <w:rPr>
          <w:rFonts w:eastAsiaTheme="minorHAnsi"/>
          <w:lang w:bidi="en-US"/>
        </w:rPr>
        <w:t xml:space="preserve"> </w:t>
      </w:r>
      <w:r>
        <w:rPr>
          <w:rFonts w:eastAsiaTheme="minorHAnsi"/>
          <w:lang w:val="en-US" w:bidi="en-US"/>
        </w:rPr>
        <w:t>Word</w:t>
      </w:r>
      <w:r>
        <w:rPr>
          <w:rFonts w:eastAsiaTheme="minorHAnsi"/>
          <w:lang w:bidi="en-US"/>
        </w:rPr>
        <w:t xml:space="preserve">, </w:t>
      </w:r>
      <w:r>
        <w:rPr>
          <w:rFonts w:eastAsiaTheme="minorHAnsi"/>
        </w:rPr>
        <w:t xml:space="preserve">шрифт </w:t>
      </w:r>
      <w:r>
        <w:rPr>
          <w:rFonts w:eastAsiaTheme="minorHAnsi"/>
          <w:lang w:val="en-US" w:bidi="en-US"/>
        </w:rPr>
        <w:t>Times</w:t>
      </w:r>
      <w:r w:rsidRPr="005E0C31">
        <w:rPr>
          <w:rFonts w:eastAsiaTheme="minorHAnsi"/>
          <w:lang w:bidi="en-US"/>
        </w:rPr>
        <w:t xml:space="preserve"> </w:t>
      </w:r>
      <w:r>
        <w:rPr>
          <w:rFonts w:eastAsiaTheme="minorHAnsi"/>
          <w:lang w:val="en-US" w:bidi="en-US"/>
        </w:rPr>
        <w:t>New</w:t>
      </w:r>
      <w:r w:rsidRPr="005E0C31">
        <w:rPr>
          <w:rFonts w:eastAsiaTheme="minorHAnsi"/>
          <w:lang w:bidi="en-US"/>
        </w:rPr>
        <w:t xml:space="preserve"> </w:t>
      </w:r>
      <w:r>
        <w:rPr>
          <w:rFonts w:eastAsiaTheme="minorHAnsi"/>
          <w:lang w:val="en-US" w:bidi="en-US"/>
        </w:rPr>
        <w:t>Roman</w:t>
      </w:r>
      <w:r>
        <w:rPr>
          <w:rFonts w:eastAsiaTheme="minorHAnsi"/>
          <w:lang w:bidi="en-US"/>
        </w:rPr>
        <w:t xml:space="preserve">, 12 </w:t>
      </w:r>
      <w:r>
        <w:rPr>
          <w:rFonts w:eastAsiaTheme="minorHAnsi"/>
        </w:rPr>
        <w:t xml:space="preserve">кегль, </w:t>
      </w:r>
      <w:r>
        <w:rPr>
          <w:rFonts w:eastAsiaTheme="minorHAnsi"/>
          <w:lang w:bidi="en-US"/>
        </w:rPr>
        <w:t xml:space="preserve">1,5 </w:t>
      </w:r>
      <w:r>
        <w:rPr>
          <w:rFonts w:eastAsiaTheme="minorHAnsi"/>
        </w:rPr>
        <w:t>интервал, поля - по 2 см с каждой стороны.</w:t>
      </w:r>
    </w:p>
    <w:p w:rsidR="005E0C31" w:rsidRDefault="005E0C31" w:rsidP="005E0C31">
      <w:pPr>
        <w:widowControl w:val="0"/>
        <w:numPr>
          <w:ilvl w:val="0"/>
          <w:numId w:val="1"/>
        </w:numPr>
        <w:suppressAutoHyphens w:val="0"/>
        <w:spacing w:line="312" w:lineRule="auto"/>
        <w:ind w:firstLine="900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Объем работы не должен превышать 5 печатных страниц. Библиография должна содержать не более 10 источников. При необходимости могут быть приведены иллюстрации, графики и таблицы общим количеством не более 3-х.</w:t>
      </w:r>
    </w:p>
    <w:p w:rsidR="005E0C31" w:rsidRDefault="005E0C31" w:rsidP="005E0C31">
      <w:pPr>
        <w:widowControl w:val="0"/>
        <w:numPr>
          <w:ilvl w:val="0"/>
          <w:numId w:val="1"/>
        </w:numPr>
        <w:suppressAutoHyphens w:val="0"/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Для представления работы на очном этапе конкурса требуется презентация (не более 5 слайдов, включая титульный слайд)</w:t>
      </w:r>
    </w:p>
    <w:p w:rsidR="005E0C31" w:rsidRDefault="005E0C31" w:rsidP="005E0C31">
      <w:pPr>
        <w:spacing w:after="587" w:line="312" w:lineRule="auto"/>
        <w:ind w:firstLine="900"/>
        <w:jc w:val="both"/>
        <w:rPr>
          <w:rFonts w:eastAsiaTheme="minorHAnsi"/>
        </w:rPr>
      </w:pPr>
    </w:p>
    <w:p w:rsidR="005E0C31" w:rsidRDefault="005E0C31" w:rsidP="005E0C31">
      <w:pPr>
        <w:spacing w:after="587"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В конкурсной работе указываются:</w:t>
      </w:r>
    </w:p>
    <w:p w:rsidR="005E0C31" w:rsidRDefault="005E0C31" w:rsidP="005E0C31">
      <w:pPr>
        <w:widowControl w:val="0"/>
        <w:numPr>
          <w:ilvl w:val="0"/>
          <w:numId w:val="2"/>
        </w:numPr>
        <w:tabs>
          <w:tab w:val="left" w:pos="1422"/>
        </w:tabs>
        <w:suppressAutoHyphens w:val="0"/>
        <w:spacing w:after="64"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Направление темы конкурса</w:t>
      </w:r>
    </w:p>
    <w:p w:rsidR="005E0C31" w:rsidRDefault="005E0C31" w:rsidP="005E0C31">
      <w:pPr>
        <w:widowControl w:val="0"/>
        <w:numPr>
          <w:ilvl w:val="0"/>
          <w:numId w:val="2"/>
        </w:numPr>
        <w:tabs>
          <w:tab w:val="left" w:pos="1422"/>
        </w:tabs>
        <w:suppressAutoHyphens w:val="0"/>
        <w:spacing w:line="312" w:lineRule="auto"/>
        <w:ind w:firstLine="900"/>
        <w:rPr>
          <w:sz w:val="26"/>
          <w:szCs w:val="26"/>
        </w:rPr>
      </w:pPr>
      <w:r>
        <w:rPr>
          <w:rFonts w:eastAsiaTheme="minorHAnsi"/>
        </w:rPr>
        <w:t>Название работы. Не допускается употребление сокращений в названии статьи; название должно отражать содержание статьи.</w:t>
      </w:r>
    </w:p>
    <w:p w:rsidR="005E0C31" w:rsidRDefault="005E0C31" w:rsidP="005E0C31">
      <w:pPr>
        <w:widowControl w:val="0"/>
        <w:numPr>
          <w:ilvl w:val="0"/>
          <w:numId w:val="2"/>
        </w:numPr>
        <w:tabs>
          <w:tab w:val="left" w:pos="1422"/>
        </w:tabs>
        <w:suppressAutoHyphens w:val="0"/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Работа должна содержать:</w:t>
      </w:r>
    </w:p>
    <w:p w:rsidR="005E0C31" w:rsidRDefault="005E0C31" w:rsidP="005E0C31">
      <w:pPr>
        <w:tabs>
          <w:tab w:val="left" w:pos="1297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а)</w:t>
      </w:r>
      <w:r>
        <w:rPr>
          <w:rFonts w:eastAsiaTheme="minorHAnsi"/>
        </w:rPr>
        <w:tab/>
        <w:t>Абстракт (не более 250 слов)</w:t>
      </w:r>
    </w:p>
    <w:p w:rsidR="005E0C31" w:rsidRDefault="005E0C31" w:rsidP="005E0C31">
      <w:pPr>
        <w:tabs>
          <w:tab w:val="left" w:pos="1316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б)</w:t>
      </w:r>
      <w:r>
        <w:rPr>
          <w:rFonts w:eastAsiaTheme="minorHAnsi"/>
        </w:rPr>
        <w:tab/>
        <w:t>Введение</w:t>
      </w:r>
    </w:p>
    <w:p w:rsidR="005E0C31" w:rsidRDefault="005E0C31" w:rsidP="005E0C31">
      <w:pPr>
        <w:tabs>
          <w:tab w:val="left" w:pos="1316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в)</w:t>
      </w:r>
      <w:r>
        <w:rPr>
          <w:rFonts w:eastAsiaTheme="minorHAnsi"/>
        </w:rPr>
        <w:tab/>
        <w:t>Цель и задачи работы</w:t>
      </w:r>
    </w:p>
    <w:p w:rsidR="005E0C31" w:rsidRDefault="005E0C31" w:rsidP="005E0C31">
      <w:pPr>
        <w:tabs>
          <w:tab w:val="left" w:pos="1316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г)</w:t>
      </w:r>
      <w:r>
        <w:rPr>
          <w:rFonts w:eastAsiaTheme="minorHAnsi"/>
        </w:rPr>
        <w:tab/>
        <w:t>Материалы и методы (включая методы статистического анализа)</w:t>
      </w:r>
    </w:p>
    <w:p w:rsidR="005E0C31" w:rsidRDefault="005E0C31" w:rsidP="005E0C31">
      <w:pPr>
        <w:tabs>
          <w:tab w:val="left" w:pos="1321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д)</w:t>
      </w:r>
      <w:r>
        <w:rPr>
          <w:rFonts w:eastAsiaTheme="minorHAnsi"/>
        </w:rPr>
        <w:tab/>
        <w:t>Результаты работы</w:t>
      </w:r>
    </w:p>
    <w:p w:rsidR="005E0C31" w:rsidRDefault="005E0C31" w:rsidP="005E0C31">
      <w:pPr>
        <w:tabs>
          <w:tab w:val="left" w:pos="1321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е)</w:t>
      </w:r>
      <w:r>
        <w:rPr>
          <w:rFonts w:eastAsiaTheme="minorHAnsi"/>
        </w:rPr>
        <w:tab/>
        <w:t>Обсуждение полученных результатов</w:t>
      </w:r>
    </w:p>
    <w:p w:rsidR="005E0C31" w:rsidRDefault="005E0C31" w:rsidP="005E0C31">
      <w:pPr>
        <w:tabs>
          <w:tab w:val="left" w:pos="1369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ж)</w:t>
      </w:r>
      <w:r>
        <w:rPr>
          <w:rFonts w:eastAsiaTheme="minorHAnsi"/>
        </w:rPr>
        <w:tab/>
        <w:t>Выводы</w:t>
      </w:r>
    </w:p>
    <w:p w:rsidR="005E0C31" w:rsidRDefault="005E0C31" w:rsidP="005E0C31">
      <w:pPr>
        <w:tabs>
          <w:tab w:val="left" w:pos="1369"/>
        </w:tabs>
        <w:spacing w:line="312" w:lineRule="auto"/>
        <w:ind w:firstLine="900"/>
        <w:jc w:val="both"/>
        <w:rPr>
          <w:sz w:val="26"/>
          <w:szCs w:val="26"/>
        </w:rPr>
      </w:pPr>
      <w:r>
        <w:rPr>
          <w:rFonts w:eastAsiaTheme="minorHAnsi"/>
        </w:rPr>
        <w:t>з)</w:t>
      </w:r>
      <w:r>
        <w:rPr>
          <w:rFonts w:eastAsiaTheme="minorHAnsi"/>
        </w:rPr>
        <w:tab/>
        <w:t>Информацию о степени личного участия автора</w:t>
      </w:r>
    </w:p>
    <w:p w:rsidR="005E0C31" w:rsidRDefault="005E0C31" w:rsidP="005E0C31">
      <w:pPr>
        <w:rPr>
          <w:sz w:val="28"/>
          <w:szCs w:val="26"/>
        </w:rPr>
      </w:pPr>
      <w:bookmarkStart w:id="0" w:name="_GoBack"/>
      <w:bookmarkEnd w:id="0"/>
    </w:p>
    <w:sectPr w:rsidR="005E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1DCC"/>
    <w:multiLevelType w:val="multilevel"/>
    <w:tmpl w:val="927AC4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FA34A0"/>
    <w:multiLevelType w:val="multilevel"/>
    <w:tmpl w:val="121298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9C"/>
    <w:rsid w:val="001822ED"/>
    <w:rsid w:val="001A5A33"/>
    <w:rsid w:val="001E5479"/>
    <w:rsid w:val="002D55CA"/>
    <w:rsid w:val="002F2146"/>
    <w:rsid w:val="0040259C"/>
    <w:rsid w:val="005E0C31"/>
    <w:rsid w:val="00642BBE"/>
    <w:rsid w:val="00A10460"/>
    <w:rsid w:val="00BF3ACF"/>
    <w:rsid w:val="00D41EBA"/>
    <w:rsid w:val="00DB2CCD"/>
    <w:rsid w:val="00F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64CA-CE44-4381-ACB1-BB9C32E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259C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40259C"/>
    <w:pPr>
      <w:widowControl w:val="0"/>
      <w:suppressLineNumbers/>
    </w:pPr>
    <w:rPr>
      <w:rFonts w:ascii="Arial" w:eastAsia="Lucida Sans Unicode" w:hAnsi="Arial" w:cs="Tahoma"/>
      <w:kern w:val="2"/>
      <w:sz w:val="20"/>
    </w:rPr>
  </w:style>
  <w:style w:type="character" w:customStyle="1" w:styleId="5">
    <w:name w:val="Основной текст (5)"/>
    <w:basedOn w:val="a0"/>
    <w:qFormat/>
    <w:rsid w:val="004025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eastAsia="ru-RU" w:bidi="ru-RU"/>
    </w:rPr>
  </w:style>
  <w:style w:type="character" w:customStyle="1" w:styleId="a5">
    <w:name w:val="Колонтитул"/>
    <w:basedOn w:val="a0"/>
    <w:rsid w:val="00402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40259C"/>
    <w:pPr>
      <w:spacing w:after="0" w:line="240" w:lineRule="auto"/>
    </w:pPr>
    <w:rPr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комната-201-2</dc:creator>
  <cp:keywords/>
  <dc:description/>
  <cp:lastModifiedBy>комната-201-2</cp:lastModifiedBy>
  <cp:revision>2</cp:revision>
  <dcterms:created xsi:type="dcterms:W3CDTF">2022-03-21T06:36:00Z</dcterms:created>
  <dcterms:modified xsi:type="dcterms:W3CDTF">2022-03-21T06:36:00Z</dcterms:modified>
</cp:coreProperties>
</file>