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AF793" w14:textId="77777777" w:rsidR="00365D70" w:rsidRPr="00172F2C" w:rsidRDefault="00172F2C">
      <w:pPr>
        <w:pStyle w:val="a4"/>
        <w:spacing w:before="6" w:after="0"/>
        <w:ind w:left="81" w:right="645" w:firstLine="0"/>
        <w:jc w:val="center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b/>
          <w:lang w:val="ru-RU"/>
        </w:rPr>
        <w:t xml:space="preserve">Федеральное государственное бюджетное учреждение «Федеральный научно-клинический центр физико-химической медицины имени академика Ю.М. Лопухина Федерального медико-биологического агенства» </w:t>
      </w:r>
    </w:p>
    <w:p w14:paraId="5D28C813" w14:textId="7C9F0E3E" w:rsidR="00365D70" w:rsidRPr="00172F2C" w:rsidRDefault="00172F2C">
      <w:pPr>
        <w:pStyle w:val="a4"/>
        <w:ind w:left="81" w:right="645" w:firstLine="0"/>
        <w:jc w:val="center"/>
        <w:rPr>
          <w:rFonts w:ascii="Times New Roman" w:hAnsi="Times New Roman"/>
          <w:spacing w:val="-2"/>
          <w:lang w:val="ru-RU"/>
        </w:rPr>
      </w:pPr>
      <w:r>
        <w:rPr>
          <w:noProof/>
        </w:rPr>
        <w:pict w14:anchorId="6BF3A21C">
          <v:shape id="Graphic 2" o:spid="_x0000_s1026" style="position:absolute;left:0;text-align:left;margin-left:67.7pt;margin-top:15.35pt;width:441.15pt;height:.25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700,3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j5yaAIAALoFAAAOAAAAZHJzL2Uyb0RvYy54bWysVNtu2zAMfR+wfxD8OGC143RJECQpthXt&#10;S7EVbfYBiizZBiTRkJQ4+ftRtJ1bMQwdlgeFEq/nkObibm8020nna7DLZHSTJUxaAUVty2Xya/3w&#10;eZYwH7gtuAYrl8lB+uRu9fHDom3mMocKdCEdwyDWz9tmmVQhNPM09aKShvsbaKRFpQJneMCrK9PC&#10;8RajG53mWTZJW3BF40BI7/H1vlMmK4qvlBThp1JeBqaXCdYW6HR0buKZrhZ8XjreVLXoy+D/UIXh&#10;tcWkx1D3PHC2dfWbUKYWDjyocCPApKBULSRhQDSj7ArNa8UbSViQHN8cafL/L6z4sXt2rC6wdwmz&#10;3GCLHns28khO2/g52rw2z66/eRQj0r1yJv4jBrYnQg9HQuU+MIGPXyZZPpkh7wJ14/yW+E5PvmLr&#10;w6MEisN3Tz507ShQIjKLvqSAAb86yZ+kCglTRmOPPqUsYy0bj6aTHFP0nlcOL3VZnXug9XQ8+bvf&#10;GpqLPBUbzbI/JfkGIYA5s89ns4ydXBBwOUDi1YBS7O0gOhzTOKCXMHFWhwcqB6d2uPewcIKHl74G&#10;YqHhIWaJDEaRtdSIbIoA4puBnVwDacNV57DSk1bbcytsJUVgQ5fRtrNAIaZZLXqBUqN83lwLD7XW&#10;VJ22saDJLfYs1uBB10VU0sWVm+/asR2Pnyv9YmMx2IWZg60tundtUR2HtBtLksJByxhN2xepcLZp&#10;Oim86ON3CwA3FI7msAYwCTlEQ4X1vNO3d4nekvbOO/2PTpQfbDj6m9qCIxrO0EVxA8WBPksiABcE&#10;MdUvs7iBzu9E02nlrn4DAAD//wMAUEsDBBQABgAIAAAAIQDfDWCR3AAAAAoBAAAPAAAAZHJzL2Rv&#10;d25yZXYueG1sTI9BT8MwDIXvSPyHyEjcWNIW2FSaTmjSrkisCK5eE9qKxqmSbC38erwT3Pzsp+fv&#10;VdvFjeJsQxw8achWCoSl1puBOg1vzf5uAyImJIOjJ6vh20bY1tdXFZbGz/Rqz4fUCQ6hWKKGPqWp&#10;lDK2vXUYV36yxLdPHxwmlqGTJuDM4W6UuVKP0uFA/KHHye56234dTk7DtGt+XkLEOSs2/j26fTN/&#10;5I3WtzfL8xOIZJf0Z4YLPqNDzUxHfyITxci6eLhnq4ZCrUFcDCpb83TkTZaDrCv5v0L9CwAA//8D&#10;AFBLAQItABQABgAIAAAAIQC2gziS/gAAAOEBAAATAAAAAAAAAAAAAAAAAAAAAABbQ29udGVudF9U&#10;eXBlc10ueG1sUEsBAi0AFAAGAAgAAAAhADj9If/WAAAAlAEAAAsAAAAAAAAAAAAAAAAALwEAAF9y&#10;ZWxzLy5yZWxzUEsBAi0AFAAGAAgAAAAhADAWPnJoAgAAugUAAA4AAAAAAAAAAAAAAAAALgIAAGRy&#10;cy9lMm9Eb2MueG1sUEsBAi0AFAAGAAgAAAAhAN8NYJHcAAAACgEAAA8AAAAAAAAAAAAAAAAAwgQA&#10;AGRycy9kb3ducmV2LnhtbFBLBQYAAAAABAAEAPMAAADLBQAAAAA=&#10;" o:allowincell="f" path="m,l5600700,e" filled="f" strokeweight=".18mm">
            <v:path arrowok="t" textboxrect="0,0,5602604,5184"/>
            <w10:wrap type="topAndBottom" anchorx="page"/>
          </v:shape>
        </w:pict>
      </w:r>
    </w:p>
    <w:p w14:paraId="00905C8B" w14:textId="77777777" w:rsidR="00365D70" w:rsidRPr="00172F2C" w:rsidRDefault="00365D70">
      <w:pPr>
        <w:pStyle w:val="a4"/>
        <w:rPr>
          <w:rFonts w:ascii="Times New Roman" w:hAnsi="Times New Roman"/>
          <w:lang w:val="ru-RU"/>
        </w:rPr>
      </w:pPr>
    </w:p>
    <w:p w14:paraId="3D3AF998" w14:textId="77777777" w:rsidR="00365D70" w:rsidRPr="00172F2C" w:rsidRDefault="00365D70">
      <w:pPr>
        <w:pStyle w:val="a4"/>
        <w:rPr>
          <w:rFonts w:ascii="Times New Roman" w:hAnsi="Times New Roman"/>
          <w:lang w:val="ru-RU"/>
        </w:rPr>
      </w:pPr>
    </w:p>
    <w:p w14:paraId="1A85FF6F" w14:textId="77777777" w:rsidR="00365D70" w:rsidRPr="00172F2C" w:rsidRDefault="00365D70">
      <w:pPr>
        <w:pStyle w:val="a4"/>
        <w:rPr>
          <w:rFonts w:ascii="Times New Roman" w:hAnsi="Times New Roman"/>
          <w:lang w:val="ru-RU"/>
        </w:rPr>
      </w:pPr>
    </w:p>
    <w:p w14:paraId="21A501A5" w14:textId="77777777" w:rsidR="00365D70" w:rsidRPr="00172F2C" w:rsidRDefault="00172F2C">
      <w:pPr>
        <w:pStyle w:val="a4"/>
        <w:ind w:left="0" w:right="1270" w:firstLine="0"/>
        <w:jc w:val="right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spacing w:val="-2"/>
          <w:lang w:val="ru-RU"/>
        </w:rPr>
        <w:t>УТВЕРЖДЕНО</w:t>
      </w:r>
    </w:p>
    <w:p w14:paraId="523CD2E2" w14:textId="77777777" w:rsidR="00365D70" w:rsidRPr="00172F2C" w:rsidRDefault="00365D70">
      <w:pPr>
        <w:pStyle w:val="a4"/>
        <w:spacing w:before="134" w:after="0"/>
        <w:ind w:left="0" w:right="1275" w:firstLine="0"/>
        <w:jc w:val="right"/>
        <w:rPr>
          <w:rFonts w:ascii="Times New Roman" w:hAnsi="Times New Roman"/>
          <w:spacing w:val="-4"/>
          <w:lang w:val="ru-RU"/>
        </w:rPr>
      </w:pPr>
    </w:p>
    <w:p w14:paraId="02730DEF" w14:textId="77777777" w:rsidR="00365D70" w:rsidRPr="00172F2C" w:rsidRDefault="00172F2C">
      <w:pPr>
        <w:pStyle w:val="a4"/>
        <w:ind w:left="0" w:right="1271" w:firstLine="0"/>
        <w:jc w:val="right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lang w:val="ru-RU"/>
        </w:rPr>
        <w:t xml:space="preserve">заместитель генерального директора </w:t>
      </w:r>
    </w:p>
    <w:p w14:paraId="12EA3789" w14:textId="77777777" w:rsidR="00365D70" w:rsidRPr="00172F2C" w:rsidRDefault="00172F2C">
      <w:pPr>
        <w:pStyle w:val="a4"/>
        <w:ind w:left="0" w:right="1271" w:firstLine="0"/>
        <w:jc w:val="right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lang w:val="ru-RU"/>
        </w:rPr>
        <w:t xml:space="preserve">ФНКЦ ФХМ им. </w:t>
      </w:r>
      <w:r w:rsidRPr="00172F2C">
        <w:rPr>
          <w:rFonts w:ascii="Times New Roman" w:hAnsi="Times New Roman"/>
          <w:lang w:val="ru-RU"/>
        </w:rPr>
        <w:t>Ю.М. Лопухина ФМБА России</w:t>
      </w:r>
    </w:p>
    <w:p w14:paraId="3E612E9B" w14:textId="77777777" w:rsidR="00365D70" w:rsidRPr="00172F2C" w:rsidRDefault="00172F2C">
      <w:pPr>
        <w:pStyle w:val="a4"/>
        <w:ind w:left="0" w:right="1271" w:firstLine="0"/>
        <w:jc w:val="right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lang w:val="ru-RU"/>
        </w:rPr>
        <w:t>чл.-корр, д.м.н.,</w:t>
      </w:r>
    </w:p>
    <w:p w14:paraId="3145C4C1" w14:textId="77777777" w:rsidR="00365D70" w:rsidRPr="00172F2C" w:rsidRDefault="00172F2C">
      <w:pPr>
        <w:pStyle w:val="a4"/>
        <w:ind w:left="0" w:right="1271" w:firstLine="0"/>
        <w:jc w:val="right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lang w:val="ru-RU"/>
        </w:rPr>
        <w:t>Загайнова Е.В.</w:t>
      </w:r>
    </w:p>
    <w:p w14:paraId="5C99EEC9" w14:textId="77777777" w:rsidR="00365D70" w:rsidRPr="00172F2C" w:rsidRDefault="00365D70">
      <w:pPr>
        <w:pStyle w:val="a4"/>
        <w:rPr>
          <w:rFonts w:ascii="Times New Roman" w:hAnsi="Times New Roman"/>
          <w:lang w:val="ru-RU"/>
        </w:rPr>
      </w:pPr>
    </w:p>
    <w:p w14:paraId="186A8A96" w14:textId="77777777" w:rsidR="00365D70" w:rsidRPr="00172F2C" w:rsidRDefault="00365D70">
      <w:pPr>
        <w:pStyle w:val="a4"/>
        <w:rPr>
          <w:rFonts w:ascii="Times New Roman" w:hAnsi="Times New Roman"/>
          <w:lang w:val="ru-RU"/>
        </w:rPr>
      </w:pPr>
    </w:p>
    <w:p w14:paraId="4A534FBE" w14:textId="77777777" w:rsidR="00365D70" w:rsidRDefault="00172F2C">
      <w:pPr>
        <w:pStyle w:val="1"/>
        <w:widowControl w:val="0"/>
        <w:spacing w:after="0" w:line="240" w:lineRule="auto"/>
        <w:ind w:left="0"/>
        <w:jc w:val="center"/>
      </w:pPr>
      <w:bookmarkStart w:id="0" w:name="%2525252525D0%2525252525A0%2525252525D0%"/>
      <w:bookmarkEnd w:id="0"/>
      <w:r>
        <w:t xml:space="preserve">Рабочая программа </w:t>
      </w:r>
      <w:r>
        <w:rPr>
          <w:spacing w:val="-2"/>
        </w:rPr>
        <w:t>дисциплины</w:t>
      </w:r>
    </w:p>
    <w:p w14:paraId="79270F27" w14:textId="77777777" w:rsidR="00365D70" w:rsidRPr="00172F2C" w:rsidRDefault="00172F2C">
      <w:pPr>
        <w:pStyle w:val="a4"/>
        <w:widowControl w:val="0"/>
        <w:spacing w:before="127" w:after="0" w:line="240" w:lineRule="auto"/>
        <w:ind w:left="0" w:firstLine="0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spacing w:val="-2"/>
          <w:lang w:val="ru-RU"/>
        </w:rPr>
        <w:t>Клиническая фармакология</w:t>
      </w:r>
    </w:p>
    <w:p w14:paraId="6A7D30EB" w14:textId="77777777" w:rsidR="00365D70" w:rsidRPr="00172F2C" w:rsidRDefault="00365D70">
      <w:pPr>
        <w:pStyle w:val="a4"/>
        <w:spacing w:before="275" w:after="0"/>
        <w:jc w:val="center"/>
        <w:rPr>
          <w:rFonts w:ascii="Times New Roman" w:hAnsi="Times New Roman"/>
          <w:lang w:val="ru-RU"/>
        </w:rPr>
      </w:pPr>
    </w:p>
    <w:p w14:paraId="5FCA9AFC" w14:textId="77777777" w:rsidR="00365D70" w:rsidRPr="00172F2C" w:rsidRDefault="00172F2C">
      <w:pPr>
        <w:pStyle w:val="a4"/>
        <w:widowControl w:val="0"/>
        <w:spacing w:before="1" w:after="7" w:line="259" w:lineRule="auto"/>
        <w:ind w:left="0" w:firstLine="0"/>
        <w:jc w:val="center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lang w:val="ru-RU"/>
        </w:rPr>
        <w:t>Уровень</w:t>
      </w:r>
      <w:r w:rsidRPr="00172F2C">
        <w:rPr>
          <w:rFonts w:ascii="Times New Roman" w:hAnsi="Times New Roman"/>
          <w:spacing w:val="-15"/>
          <w:lang w:val="ru-RU"/>
        </w:rPr>
        <w:t xml:space="preserve"> </w:t>
      </w:r>
      <w:r w:rsidRPr="00172F2C">
        <w:rPr>
          <w:rFonts w:ascii="Times New Roman" w:hAnsi="Times New Roman"/>
          <w:lang w:val="ru-RU"/>
        </w:rPr>
        <w:t>высшего</w:t>
      </w:r>
      <w:r w:rsidRPr="00172F2C">
        <w:rPr>
          <w:rFonts w:ascii="Times New Roman" w:hAnsi="Times New Roman"/>
          <w:spacing w:val="-15"/>
          <w:lang w:val="ru-RU"/>
        </w:rPr>
        <w:t xml:space="preserve"> о</w:t>
      </w:r>
      <w:r w:rsidRPr="00172F2C">
        <w:rPr>
          <w:rFonts w:ascii="Times New Roman" w:hAnsi="Times New Roman"/>
          <w:lang w:val="ru-RU"/>
        </w:rPr>
        <w:t xml:space="preserve">бразования </w:t>
      </w:r>
    </w:p>
    <w:p w14:paraId="7AA899CC" w14:textId="77777777" w:rsidR="00365D70" w:rsidRPr="00172F2C" w:rsidRDefault="00172F2C">
      <w:pPr>
        <w:pStyle w:val="a4"/>
        <w:widowControl w:val="0"/>
        <w:spacing w:before="1" w:after="7" w:line="259" w:lineRule="auto"/>
        <w:ind w:left="0" w:firstLine="0"/>
        <w:jc w:val="center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spacing w:val="-2"/>
          <w:lang w:val="ru-RU"/>
        </w:rPr>
        <w:t>Ординатура</w:t>
      </w:r>
    </w:p>
    <w:p w14:paraId="312128A9" w14:textId="77777777" w:rsidR="00365D70" w:rsidRPr="00172F2C" w:rsidRDefault="00365D70">
      <w:pPr>
        <w:pStyle w:val="a4"/>
        <w:spacing w:line="20" w:lineRule="exact"/>
        <w:ind w:left="2482" w:firstLine="0"/>
        <w:jc w:val="center"/>
        <w:rPr>
          <w:rFonts w:ascii="Times New Roman" w:hAnsi="Times New Roman"/>
          <w:lang w:val="ru-RU"/>
        </w:rPr>
      </w:pPr>
    </w:p>
    <w:p w14:paraId="6021B77B" w14:textId="77777777" w:rsidR="00365D70" w:rsidRPr="00172F2C" w:rsidRDefault="00365D70">
      <w:pPr>
        <w:pStyle w:val="a4"/>
        <w:spacing w:before="260" w:after="0"/>
        <w:jc w:val="center"/>
        <w:rPr>
          <w:rFonts w:ascii="Times New Roman" w:hAnsi="Times New Roman"/>
          <w:lang w:val="ru-RU"/>
        </w:rPr>
      </w:pPr>
    </w:p>
    <w:p w14:paraId="0888CC98" w14:textId="77777777" w:rsidR="00365D70" w:rsidRPr="00172F2C" w:rsidRDefault="00172F2C">
      <w:pPr>
        <w:pStyle w:val="a4"/>
        <w:widowControl w:val="0"/>
        <w:spacing w:before="1" w:after="0" w:line="240" w:lineRule="auto"/>
        <w:ind w:left="0" w:firstLine="0"/>
        <w:jc w:val="center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lang w:val="ru-RU"/>
        </w:rPr>
        <w:t>Направление</w:t>
      </w:r>
      <w:r w:rsidRPr="00172F2C">
        <w:rPr>
          <w:rFonts w:ascii="Times New Roman" w:hAnsi="Times New Roman"/>
          <w:spacing w:val="-10"/>
          <w:lang w:val="ru-RU"/>
        </w:rPr>
        <w:t xml:space="preserve"> </w:t>
      </w:r>
      <w:r w:rsidRPr="00172F2C">
        <w:rPr>
          <w:rFonts w:ascii="Times New Roman" w:hAnsi="Times New Roman"/>
          <w:lang w:val="ru-RU"/>
        </w:rPr>
        <w:t>подготовки</w:t>
      </w:r>
      <w:r w:rsidRPr="00172F2C">
        <w:rPr>
          <w:rFonts w:ascii="Times New Roman" w:hAnsi="Times New Roman"/>
          <w:spacing w:val="-7"/>
          <w:lang w:val="ru-RU"/>
        </w:rPr>
        <w:t xml:space="preserve"> </w:t>
      </w:r>
      <w:r w:rsidRPr="00172F2C">
        <w:rPr>
          <w:rFonts w:ascii="Times New Roman" w:hAnsi="Times New Roman"/>
          <w:lang w:val="ru-RU"/>
        </w:rPr>
        <w:t>/</w:t>
      </w:r>
      <w:r w:rsidRPr="00172F2C">
        <w:rPr>
          <w:rFonts w:ascii="Times New Roman" w:hAnsi="Times New Roman"/>
          <w:spacing w:val="-7"/>
          <w:lang w:val="ru-RU"/>
        </w:rPr>
        <w:t xml:space="preserve"> </w:t>
      </w:r>
      <w:r w:rsidRPr="00172F2C">
        <w:rPr>
          <w:rFonts w:ascii="Times New Roman" w:hAnsi="Times New Roman"/>
          <w:spacing w:val="-2"/>
          <w:lang w:val="ru-RU"/>
        </w:rPr>
        <w:t>специальность</w:t>
      </w:r>
    </w:p>
    <w:p w14:paraId="031D8DB5" w14:textId="53942CC5" w:rsidR="00365D70" w:rsidRPr="00172F2C" w:rsidRDefault="00172F2C">
      <w:pPr>
        <w:pStyle w:val="a4"/>
        <w:widowControl w:val="0"/>
        <w:spacing w:before="26" w:after="0" w:line="240" w:lineRule="auto"/>
        <w:ind w:left="0" w:firstLine="0"/>
        <w:jc w:val="center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lang w:val="ru-RU"/>
        </w:rPr>
        <w:t>31.08.</w:t>
      </w:r>
      <w:r>
        <w:rPr>
          <w:rFonts w:ascii="Times New Roman" w:hAnsi="Times New Roman"/>
          <w:lang w:val="ru-RU"/>
        </w:rPr>
        <w:t>75 – Стоматология ортопедическая</w:t>
      </w:r>
    </w:p>
    <w:p w14:paraId="1FD20BDB" w14:textId="77777777" w:rsidR="00365D70" w:rsidRPr="00172F2C" w:rsidRDefault="00365D70">
      <w:pPr>
        <w:pStyle w:val="a4"/>
        <w:spacing w:before="275" w:after="0"/>
        <w:jc w:val="center"/>
        <w:rPr>
          <w:rFonts w:ascii="Times New Roman" w:hAnsi="Times New Roman"/>
          <w:lang w:val="ru-RU"/>
        </w:rPr>
      </w:pPr>
    </w:p>
    <w:p w14:paraId="581DA5C1" w14:textId="77777777" w:rsidR="00365D70" w:rsidRPr="00172F2C" w:rsidRDefault="00172F2C">
      <w:pPr>
        <w:pStyle w:val="a4"/>
        <w:widowControl w:val="0"/>
        <w:spacing w:before="1" w:after="0" w:line="240" w:lineRule="auto"/>
        <w:ind w:left="57" w:firstLine="0"/>
        <w:jc w:val="center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lang w:val="ru-RU"/>
        </w:rPr>
        <w:t>Направленность</w:t>
      </w:r>
      <w:r w:rsidRPr="00172F2C">
        <w:rPr>
          <w:rFonts w:ascii="Times New Roman" w:hAnsi="Times New Roman"/>
          <w:spacing w:val="-15"/>
          <w:lang w:val="ru-RU"/>
        </w:rPr>
        <w:t xml:space="preserve"> </w:t>
      </w:r>
      <w:r w:rsidRPr="00172F2C">
        <w:rPr>
          <w:rFonts w:ascii="Times New Roman" w:hAnsi="Times New Roman"/>
          <w:lang w:val="ru-RU"/>
        </w:rPr>
        <w:t>образовательной</w:t>
      </w:r>
      <w:r w:rsidRPr="00172F2C">
        <w:rPr>
          <w:rFonts w:ascii="Times New Roman" w:hAnsi="Times New Roman"/>
          <w:spacing w:val="-14"/>
          <w:lang w:val="ru-RU"/>
        </w:rPr>
        <w:t xml:space="preserve"> </w:t>
      </w:r>
      <w:r w:rsidRPr="00172F2C">
        <w:rPr>
          <w:rFonts w:ascii="Times New Roman" w:hAnsi="Times New Roman"/>
          <w:spacing w:val="-2"/>
          <w:lang w:val="ru-RU"/>
        </w:rPr>
        <w:t>программы</w:t>
      </w:r>
    </w:p>
    <w:p w14:paraId="5A6B7809" w14:textId="164730A7" w:rsidR="00365D70" w:rsidRPr="00172F2C" w:rsidRDefault="00172F2C">
      <w:pPr>
        <w:pStyle w:val="a4"/>
        <w:spacing w:before="275" w:after="0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Стоматология ортопедическая</w:t>
      </w:r>
    </w:p>
    <w:p w14:paraId="67E8CF74" w14:textId="77777777" w:rsidR="00365D70" w:rsidRPr="00172F2C" w:rsidRDefault="00172F2C">
      <w:pPr>
        <w:pStyle w:val="a4"/>
        <w:widowControl w:val="0"/>
        <w:spacing w:before="1" w:after="7" w:line="259" w:lineRule="auto"/>
        <w:ind w:left="0" w:firstLine="0"/>
        <w:jc w:val="center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lang w:val="ru-RU"/>
        </w:rPr>
        <w:t>Форма</w:t>
      </w:r>
      <w:r w:rsidRPr="00172F2C">
        <w:rPr>
          <w:rFonts w:ascii="Times New Roman" w:hAnsi="Times New Roman"/>
          <w:spacing w:val="-15"/>
          <w:lang w:val="ru-RU"/>
        </w:rPr>
        <w:t xml:space="preserve"> </w:t>
      </w:r>
      <w:r w:rsidRPr="00172F2C">
        <w:rPr>
          <w:rFonts w:ascii="Times New Roman" w:hAnsi="Times New Roman"/>
          <w:lang w:val="ru-RU"/>
        </w:rPr>
        <w:t xml:space="preserve">обучения </w:t>
      </w:r>
    </w:p>
    <w:p w14:paraId="696B7B57" w14:textId="77777777" w:rsidR="00365D70" w:rsidRPr="00172F2C" w:rsidRDefault="00172F2C">
      <w:pPr>
        <w:pStyle w:val="a4"/>
        <w:widowControl w:val="0"/>
        <w:spacing w:before="1" w:after="7" w:line="259" w:lineRule="auto"/>
        <w:ind w:left="0" w:firstLine="0"/>
        <w:jc w:val="center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spacing w:val="-2"/>
          <w:lang w:val="ru-RU"/>
        </w:rPr>
        <w:t>очная</w:t>
      </w:r>
    </w:p>
    <w:p w14:paraId="5B67AF84" w14:textId="77777777" w:rsidR="00365D70" w:rsidRPr="00172F2C" w:rsidRDefault="00365D70">
      <w:pPr>
        <w:pStyle w:val="a4"/>
        <w:spacing w:line="20" w:lineRule="exact"/>
        <w:ind w:left="2482" w:firstLine="0"/>
        <w:rPr>
          <w:rFonts w:ascii="Times New Roman" w:hAnsi="Times New Roman"/>
          <w:lang w:val="ru-RU"/>
        </w:rPr>
      </w:pPr>
    </w:p>
    <w:p w14:paraId="33C53EE9" w14:textId="77777777" w:rsidR="00365D70" w:rsidRPr="00172F2C" w:rsidRDefault="00365D70">
      <w:pPr>
        <w:pStyle w:val="a4"/>
        <w:rPr>
          <w:rFonts w:ascii="Times New Roman" w:hAnsi="Times New Roman"/>
          <w:lang w:val="ru-RU"/>
        </w:rPr>
      </w:pPr>
    </w:p>
    <w:p w14:paraId="310B2FF6" w14:textId="77777777" w:rsidR="00365D70" w:rsidRPr="00172F2C" w:rsidRDefault="00365D70">
      <w:pPr>
        <w:pStyle w:val="a4"/>
        <w:rPr>
          <w:rFonts w:ascii="Times New Roman" w:hAnsi="Times New Roman"/>
          <w:lang w:val="ru-RU"/>
        </w:rPr>
      </w:pPr>
    </w:p>
    <w:p w14:paraId="153BB681" w14:textId="77777777" w:rsidR="00365D70" w:rsidRPr="00172F2C" w:rsidRDefault="00172F2C">
      <w:pPr>
        <w:pStyle w:val="a4"/>
        <w:widowControl w:val="0"/>
        <w:spacing w:after="0" w:line="446" w:lineRule="auto"/>
        <w:ind w:left="0" w:firstLine="0"/>
        <w:jc w:val="center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lang w:val="ru-RU"/>
        </w:rPr>
        <w:t>г. Москва</w:t>
      </w:r>
    </w:p>
    <w:p w14:paraId="2ED526F1" w14:textId="6F444D44" w:rsidR="00365D70" w:rsidRDefault="00172F2C">
      <w:pPr>
        <w:pStyle w:val="a4"/>
        <w:widowControl w:val="0"/>
        <w:spacing w:after="0" w:line="446" w:lineRule="auto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202</w:t>
      </w:r>
      <w:r>
        <w:rPr>
          <w:rFonts w:ascii="Times New Roman" w:hAnsi="Times New Roman"/>
          <w:b/>
          <w:sz w:val="24"/>
          <w:lang w:val="ru-RU"/>
        </w:rPr>
        <w:t>6</w:t>
      </w:r>
      <w:r>
        <w:rPr>
          <w:rFonts w:ascii="Times New Roman" w:hAnsi="Times New Roman"/>
          <w:b/>
          <w:spacing w:val="-1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год</w:t>
      </w:r>
      <w:r>
        <w:rPr>
          <w:rFonts w:ascii="Times New Roman" w:hAnsi="Times New Roman"/>
          <w:b/>
          <w:spacing w:val="-13"/>
          <w:sz w:val="24"/>
        </w:rPr>
        <w:t xml:space="preserve"> </w:t>
      </w:r>
    </w:p>
    <w:p w14:paraId="4243A83E" w14:textId="77777777" w:rsidR="00365D70" w:rsidRDefault="00365D70">
      <w:pPr>
        <w:pStyle w:val="a4"/>
        <w:widowControl w:val="0"/>
        <w:spacing w:after="0" w:line="446" w:lineRule="auto"/>
        <w:ind w:left="0" w:firstLine="0"/>
        <w:jc w:val="center"/>
        <w:rPr>
          <w:rFonts w:ascii="Times New Roman" w:hAnsi="Times New Roman"/>
        </w:rPr>
      </w:pPr>
    </w:p>
    <w:p w14:paraId="389A314F" w14:textId="2A5509D6" w:rsidR="00365D70" w:rsidRDefault="00365D70">
      <w:pPr>
        <w:pStyle w:val="a4"/>
        <w:widowControl w:val="0"/>
        <w:spacing w:after="0" w:line="446" w:lineRule="auto"/>
        <w:ind w:left="0" w:firstLine="0"/>
        <w:jc w:val="center"/>
        <w:rPr>
          <w:rFonts w:ascii="Times New Roman" w:hAnsi="Times New Roman"/>
        </w:rPr>
      </w:pPr>
    </w:p>
    <w:p w14:paraId="1B673262" w14:textId="77777777" w:rsidR="00172F2C" w:rsidRDefault="00172F2C">
      <w:pPr>
        <w:pStyle w:val="a4"/>
        <w:widowControl w:val="0"/>
        <w:spacing w:after="0" w:line="446" w:lineRule="auto"/>
        <w:ind w:left="0" w:firstLine="0"/>
        <w:jc w:val="center"/>
        <w:rPr>
          <w:rFonts w:ascii="Times New Roman" w:hAnsi="Times New Roman"/>
        </w:rPr>
      </w:pPr>
    </w:p>
    <w:p w14:paraId="0E6274ED" w14:textId="77777777" w:rsidR="00365D70" w:rsidRDefault="00172F2C">
      <w:pPr>
        <w:numPr>
          <w:ilvl w:val="0"/>
          <w:numId w:val="1"/>
        </w:numPr>
        <w:spacing w:after="200"/>
        <w:ind w:hanging="2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lastRenderedPageBreak/>
        <w:t>Место дисциплины в структуре ОПОП</w:t>
      </w:r>
    </w:p>
    <w:p w14:paraId="722C57AD" w14:textId="2915A76A" w:rsidR="00365D70" w:rsidRPr="00172F2C" w:rsidRDefault="00172F2C">
      <w:pPr>
        <w:spacing w:after="558" w:line="252" w:lineRule="auto"/>
        <w:ind w:left="-5" w:right="17"/>
        <w:jc w:val="both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sz w:val="24"/>
          <w:lang w:val="ru-RU"/>
        </w:rPr>
        <w:t xml:space="preserve">Дисциплина </w:t>
      </w:r>
      <w:r>
        <w:rPr>
          <w:rFonts w:ascii="Times New Roman" w:hAnsi="Times New Roman"/>
          <w:sz w:val="24"/>
          <w:lang w:val="ru-RU"/>
        </w:rPr>
        <w:t>ФТД.03</w:t>
      </w:r>
      <w:r w:rsidRPr="00172F2C">
        <w:rPr>
          <w:rFonts w:ascii="Times New Roman" w:hAnsi="Times New Roman"/>
          <w:sz w:val="24"/>
          <w:lang w:val="ru-RU"/>
        </w:rPr>
        <w:t xml:space="preserve"> Клиническая фармакология относится к </w:t>
      </w:r>
      <w:r>
        <w:rPr>
          <w:rFonts w:ascii="Times New Roman" w:hAnsi="Times New Roman"/>
          <w:sz w:val="24"/>
          <w:lang w:val="ru-RU"/>
        </w:rPr>
        <w:t>факультатовной</w:t>
      </w:r>
      <w:r w:rsidRPr="00172F2C">
        <w:rPr>
          <w:rFonts w:ascii="Times New Roman" w:hAnsi="Times New Roman"/>
          <w:sz w:val="24"/>
          <w:lang w:val="ru-RU"/>
        </w:rPr>
        <w:t xml:space="preserve"> части образовательной программы.</w:t>
      </w:r>
    </w:p>
    <w:p w14:paraId="2A2C6ECD" w14:textId="3EC44E9F" w:rsidR="00365D70" w:rsidRPr="00172F2C" w:rsidRDefault="00172F2C">
      <w:pPr>
        <w:numPr>
          <w:ilvl w:val="0"/>
          <w:numId w:val="1"/>
        </w:numPr>
        <w:spacing w:after="150"/>
        <w:ind w:hanging="240"/>
        <w:jc w:val="both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b/>
          <w:sz w:val="24"/>
          <w:lang w:val="ru-RU"/>
        </w:rPr>
        <w:t>Планируемые результаты обучения по дисциплине, соотнесенные с планируемы</w:t>
      </w:r>
      <w:r>
        <w:rPr>
          <w:rFonts w:ascii="Times New Roman" w:hAnsi="Times New Roman"/>
          <w:b/>
          <w:sz w:val="24"/>
          <w:lang w:val="ru-RU"/>
        </w:rPr>
        <w:t xml:space="preserve"> </w:t>
      </w:r>
      <w:r w:rsidRPr="00172F2C">
        <w:rPr>
          <w:rFonts w:ascii="Times New Roman" w:hAnsi="Times New Roman"/>
          <w:b/>
          <w:sz w:val="24"/>
          <w:lang w:val="ru-RU"/>
        </w:rPr>
        <w:t xml:space="preserve">мирезультатами освоения образовательной программы (компетенциями и индикаторами достижения компетенций) </w:t>
      </w:r>
    </w:p>
    <w:tbl>
      <w:tblPr>
        <w:tblStyle w:val="TableGrid"/>
        <w:tblW w:w="10356" w:type="dxa"/>
        <w:tblInd w:w="0" w:type="dxa"/>
        <w:tblLayout w:type="fixed"/>
        <w:tblCellMar>
          <w:top w:w="13" w:type="dxa"/>
          <w:left w:w="37" w:type="dxa"/>
          <w:bottom w:w="6" w:type="dxa"/>
          <w:right w:w="106" w:type="dxa"/>
        </w:tblCellMar>
        <w:tblLook w:val="04A0" w:firstRow="1" w:lastRow="0" w:firstColumn="1" w:lastColumn="0" w:noHBand="0" w:noVBand="1"/>
      </w:tblPr>
      <w:tblGrid>
        <w:gridCol w:w="1842"/>
        <w:gridCol w:w="2409"/>
        <w:gridCol w:w="2547"/>
        <w:gridCol w:w="1848"/>
        <w:gridCol w:w="1710"/>
      </w:tblGrid>
      <w:tr w:rsidR="00365D70" w14:paraId="20FBF02E" w14:textId="77777777">
        <w:trPr>
          <w:trHeight w:val="808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7822" w14:textId="77777777" w:rsidR="00365D70" w:rsidRPr="00172F2C" w:rsidRDefault="00172F2C">
            <w:pPr>
              <w:spacing w:after="0"/>
              <w:ind w:left="180" w:firstLine="0"/>
              <w:rPr>
                <w:rFonts w:ascii="Times New Roman" w:hAnsi="Times New Roman"/>
                <w:lang w:val="ru-RU"/>
              </w:rPr>
            </w:pPr>
            <w:r w:rsidRPr="00172F2C">
              <w:rPr>
                <w:rFonts w:ascii="Times New Roman" w:hAnsi="Times New Roman"/>
                <w:b/>
                <w:sz w:val="20"/>
                <w:lang w:val="ru-RU"/>
              </w:rPr>
              <w:t>Формируемые компетенции</w:t>
            </w:r>
          </w:p>
          <w:p w14:paraId="6B4452AB" w14:textId="77777777" w:rsidR="00365D70" w:rsidRPr="00172F2C" w:rsidRDefault="00172F2C">
            <w:pPr>
              <w:spacing w:after="0" w:line="240" w:lineRule="auto"/>
              <w:ind w:left="180" w:firstLine="0"/>
              <w:rPr>
                <w:rFonts w:ascii="Times New Roman" w:hAnsi="Times New Roman"/>
                <w:lang w:val="ru-RU"/>
              </w:rPr>
            </w:pPr>
            <w:r w:rsidRPr="00172F2C">
              <w:rPr>
                <w:rFonts w:ascii="Times New Roman" w:hAnsi="Times New Roman"/>
                <w:sz w:val="20"/>
                <w:lang w:val="ru-RU"/>
              </w:rPr>
              <w:t>(код, содержание компетенции)</w:t>
            </w: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4B4E" w14:textId="77777777" w:rsidR="00365D70" w:rsidRPr="00172F2C" w:rsidRDefault="00172F2C">
            <w:pPr>
              <w:spacing w:after="0" w:line="240" w:lineRule="auto"/>
              <w:ind w:left="130" w:right="3" w:firstLine="0"/>
              <w:jc w:val="both"/>
              <w:rPr>
                <w:rFonts w:ascii="Times New Roman" w:hAnsi="Times New Roman"/>
                <w:lang w:val="ru-RU"/>
              </w:rPr>
            </w:pPr>
            <w:r w:rsidRPr="00172F2C">
              <w:rPr>
                <w:rFonts w:ascii="Times New Roman" w:hAnsi="Times New Roman"/>
                <w:b/>
                <w:sz w:val="20"/>
                <w:lang w:val="ru-RU"/>
              </w:rPr>
              <w:t xml:space="preserve">Планируемые </w:t>
            </w:r>
            <w:r w:rsidRPr="00172F2C">
              <w:rPr>
                <w:rFonts w:ascii="Times New Roman" w:hAnsi="Times New Roman"/>
                <w:b/>
                <w:sz w:val="20"/>
                <w:lang w:val="ru-RU"/>
              </w:rPr>
              <w:t>результаты обучения по дисциплине (модулю), в соответствии с индикатором достижения компетенции</w:t>
            </w:r>
          </w:p>
        </w:tc>
        <w:tc>
          <w:tcPr>
            <w:tcW w:w="3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9B972" w14:textId="77777777" w:rsidR="00365D70" w:rsidRDefault="00172F2C">
            <w:pPr>
              <w:spacing w:after="0" w:line="240" w:lineRule="auto"/>
              <w:ind w:left="13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Наименование оценочного средства</w:t>
            </w:r>
          </w:p>
        </w:tc>
      </w:tr>
      <w:tr w:rsidR="00365D70" w14:paraId="6100B10D" w14:textId="77777777">
        <w:trPr>
          <w:trHeight w:val="934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9DD2A" w14:textId="77777777" w:rsidR="00365D70" w:rsidRDefault="00365D70">
            <w:pPr>
              <w:spacing w:after="16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686E6" w14:textId="77777777" w:rsidR="00365D70" w:rsidRPr="00172F2C" w:rsidRDefault="00172F2C">
            <w:pPr>
              <w:spacing w:after="0" w:line="225" w:lineRule="auto"/>
              <w:ind w:left="74" w:firstLine="0"/>
              <w:rPr>
                <w:rFonts w:ascii="Times New Roman" w:hAnsi="Times New Roman"/>
                <w:lang w:val="ru-RU"/>
              </w:rPr>
            </w:pPr>
            <w:r w:rsidRPr="00172F2C">
              <w:rPr>
                <w:rFonts w:ascii="Times New Roman" w:hAnsi="Times New Roman"/>
                <w:b/>
                <w:sz w:val="20"/>
                <w:lang w:val="ru-RU"/>
              </w:rPr>
              <w:t>Индикатор достижения компетенции</w:t>
            </w:r>
          </w:p>
          <w:p w14:paraId="70D1FC18" w14:textId="77777777" w:rsidR="00365D70" w:rsidRPr="00172F2C" w:rsidRDefault="00172F2C">
            <w:pPr>
              <w:tabs>
                <w:tab w:val="center" w:pos="848"/>
                <w:tab w:val="right" w:pos="2267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ru-RU"/>
              </w:rPr>
            </w:pPr>
            <w:r w:rsidRPr="00172F2C">
              <w:rPr>
                <w:rFonts w:ascii="Times New Roman" w:hAnsi="Times New Roman"/>
                <w:sz w:val="20"/>
                <w:lang w:val="ru-RU"/>
              </w:rPr>
              <w:t>(код,</w:t>
            </w:r>
            <w:r w:rsidRPr="00172F2C">
              <w:rPr>
                <w:rFonts w:ascii="Times New Roman" w:hAnsi="Times New Roman"/>
                <w:sz w:val="20"/>
                <w:lang w:val="ru-RU"/>
              </w:rPr>
              <w:tab/>
              <w:t xml:space="preserve"> </w:t>
            </w:r>
            <w:r w:rsidRPr="00172F2C">
              <w:rPr>
                <w:rFonts w:ascii="Times New Roman" w:hAnsi="Times New Roman"/>
                <w:sz w:val="20"/>
                <w:lang w:val="ru-RU"/>
              </w:rPr>
              <w:tab/>
              <w:t>содержание</w:t>
            </w:r>
          </w:p>
          <w:p w14:paraId="42C11D0E" w14:textId="77777777" w:rsidR="00365D70" w:rsidRPr="00172F2C" w:rsidRDefault="00172F2C">
            <w:pPr>
              <w:spacing w:after="0" w:line="240" w:lineRule="auto"/>
              <w:ind w:left="74" w:firstLine="0"/>
              <w:rPr>
                <w:rFonts w:ascii="Times New Roman" w:hAnsi="Times New Roman"/>
                <w:lang w:val="ru-RU"/>
              </w:rPr>
            </w:pPr>
            <w:r w:rsidRPr="00172F2C">
              <w:rPr>
                <w:rFonts w:ascii="Times New Roman" w:hAnsi="Times New Roman"/>
                <w:sz w:val="20"/>
                <w:lang w:val="ru-RU"/>
              </w:rPr>
              <w:t>индикатора)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47124" w14:textId="77777777" w:rsidR="00365D70" w:rsidRDefault="00172F2C">
            <w:pPr>
              <w:spacing w:after="0" w:line="240" w:lineRule="auto"/>
              <w:ind w:left="73" w:right="164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Результаты обучения по дисциплине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1764" w14:textId="77777777" w:rsidR="00365D70" w:rsidRDefault="00172F2C">
            <w:pPr>
              <w:tabs>
                <w:tab w:val="center" w:pos="618"/>
                <w:tab w:val="right" w:pos="1705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Для</w:t>
            </w:r>
            <w:r>
              <w:rPr>
                <w:rFonts w:ascii="Times New Roman" w:hAnsi="Times New Roman"/>
                <w:b/>
                <w:sz w:val="20"/>
              </w:rPr>
              <w:tab/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ab/>
              <w:t>текущего</w:t>
            </w:r>
          </w:p>
          <w:p w14:paraId="098F42B4" w14:textId="77777777" w:rsidR="00365D70" w:rsidRDefault="00172F2C">
            <w:pPr>
              <w:spacing w:after="0" w:line="240" w:lineRule="auto"/>
              <w:ind w:left="73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контроля успеваемости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B208" w14:textId="77777777" w:rsidR="00365D70" w:rsidRDefault="00172F2C">
            <w:pPr>
              <w:spacing w:after="0" w:line="240" w:lineRule="auto"/>
              <w:ind w:left="73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Для промежуточной аттестации</w:t>
            </w:r>
          </w:p>
        </w:tc>
      </w:tr>
      <w:tr w:rsidR="00365D70" w14:paraId="381D3BA4" w14:textId="77777777">
        <w:trPr>
          <w:trHeight w:val="8836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518E2" w14:textId="77777777" w:rsidR="00365D70" w:rsidRPr="00172F2C" w:rsidRDefault="00172F2C">
            <w:pPr>
              <w:spacing w:after="0" w:line="240" w:lineRule="auto"/>
              <w:ind w:left="106" w:firstLine="0"/>
              <w:rPr>
                <w:rFonts w:ascii="Times New Roman" w:hAnsi="Times New Roman"/>
                <w:lang w:val="ru-RU"/>
              </w:rPr>
            </w:pPr>
            <w:r w:rsidRPr="00172F2C">
              <w:rPr>
                <w:rFonts w:ascii="Times New Roman" w:hAnsi="Times New Roman"/>
                <w:i/>
                <w:sz w:val="18"/>
                <w:lang w:val="ru-RU"/>
              </w:rPr>
              <w:t>ОПК-10: Способен участвовать в оказании неотложной медицинской помощи при состояниях, требующих срочного медицинского вмешательства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89C26" w14:textId="77777777" w:rsidR="00365D70" w:rsidRPr="00172F2C" w:rsidRDefault="00172F2C">
            <w:pPr>
              <w:spacing w:after="0" w:line="292" w:lineRule="auto"/>
              <w:ind w:firstLine="0"/>
              <w:rPr>
                <w:rFonts w:ascii="Times New Roman" w:hAnsi="Times New Roman"/>
                <w:lang w:val="ru-RU"/>
              </w:rPr>
            </w:pPr>
            <w:r w:rsidRPr="00172F2C">
              <w:rPr>
                <w:rFonts w:ascii="Times New Roman" w:hAnsi="Times New Roman"/>
                <w:i/>
                <w:sz w:val="18"/>
                <w:lang w:val="ru-RU"/>
              </w:rPr>
              <w:t xml:space="preserve">ОПК-10.1: Оценивает состояния пациентов и необходимость оказания </w:t>
            </w:r>
            <w:r w:rsidRPr="00172F2C">
              <w:rPr>
                <w:rFonts w:ascii="Times New Roman" w:hAnsi="Times New Roman"/>
                <w:i/>
                <w:sz w:val="18"/>
                <w:lang w:val="ru-RU"/>
              </w:rPr>
              <w:t>неотложной медицинской помощи</w:t>
            </w:r>
          </w:p>
          <w:p w14:paraId="62BB35FE" w14:textId="77777777" w:rsidR="00365D70" w:rsidRPr="00172F2C" w:rsidRDefault="00172F2C">
            <w:pPr>
              <w:spacing w:after="0" w:line="240" w:lineRule="auto"/>
              <w:ind w:firstLine="0"/>
              <w:rPr>
                <w:rFonts w:ascii="Times New Roman" w:hAnsi="Times New Roman"/>
                <w:lang w:val="ru-RU"/>
              </w:rPr>
            </w:pPr>
            <w:r w:rsidRPr="00172F2C">
              <w:rPr>
                <w:rFonts w:ascii="Times New Roman" w:hAnsi="Times New Roman"/>
                <w:i/>
                <w:sz w:val="18"/>
                <w:lang w:val="ru-RU"/>
              </w:rPr>
              <w:t>ОПК-10.2: Оказывает неотложную медицинскую помощь при состояниях, требующих срочного медицинского  вмешательства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34975" w14:textId="77777777" w:rsidR="00365D70" w:rsidRPr="00172F2C" w:rsidRDefault="00172F2C">
            <w:pPr>
              <w:spacing w:after="32" w:line="240" w:lineRule="auto"/>
              <w:ind w:left="0" w:firstLine="0"/>
              <w:rPr>
                <w:rFonts w:ascii="Times New Roman" w:hAnsi="Times New Roman"/>
                <w:lang w:val="ru-RU"/>
              </w:rPr>
            </w:pPr>
            <w:r w:rsidRPr="00172F2C">
              <w:rPr>
                <w:rFonts w:ascii="Times New Roman" w:hAnsi="Times New Roman"/>
                <w:i/>
                <w:sz w:val="18"/>
                <w:lang w:val="ru-RU"/>
              </w:rPr>
              <w:t xml:space="preserve">ОПК-10.1: </w:t>
            </w:r>
          </w:p>
          <w:p w14:paraId="55F5F4D4" w14:textId="77777777" w:rsidR="00365D70" w:rsidRPr="00172F2C" w:rsidRDefault="00172F2C">
            <w:pPr>
              <w:spacing w:after="378" w:line="292" w:lineRule="auto"/>
              <w:ind w:left="0" w:firstLine="0"/>
              <w:rPr>
                <w:rFonts w:ascii="Times New Roman" w:hAnsi="Times New Roman"/>
                <w:lang w:val="ru-RU"/>
              </w:rPr>
            </w:pPr>
            <w:r w:rsidRPr="00172F2C">
              <w:rPr>
                <w:rFonts w:ascii="Times New Roman" w:hAnsi="Times New Roman"/>
                <w:i/>
                <w:sz w:val="18"/>
                <w:lang w:val="ru-RU"/>
              </w:rPr>
              <w:t xml:space="preserve">Знать способы оценки состояния пациента и необходимость оказания неотложной медицинской помощи </w:t>
            </w:r>
            <w:r w:rsidRPr="00172F2C">
              <w:rPr>
                <w:rFonts w:ascii="Times New Roman" w:hAnsi="Times New Roman"/>
                <w:i/>
                <w:sz w:val="18"/>
                <w:lang w:val="ru-RU"/>
              </w:rPr>
              <w:t>уметь оценивать состояние пациентов и необходимость оказания неотложной медицинской помощи владеть способами оценки состояний пациентов и необходимости оказания неотложной медицинской помощи</w:t>
            </w:r>
          </w:p>
          <w:p w14:paraId="57BE555C" w14:textId="77777777" w:rsidR="00365D70" w:rsidRPr="00172F2C" w:rsidRDefault="00172F2C">
            <w:pPr>
              <w:spacing w:after="32" w:line="240" w:lineRule="auto"/>
              <w:ind w:left="0" w:firstLine="0"/>
              <w:rPr>
                <w:rFonts w:ascii="Times New Roman" w:hAnsi="Times New Roman"/>
                <w:lang w:val="ru-RU"/>
              </w:rPr>
            </w:pPr>
            <w:r w:rsidRPr="00172F2C">
              <w:rPr>
                <w:rFonts w:ascii="Times New Roman" w:hAnsi="Times New Roman"/>
                <w:i/>
                <w:sz w:val="18"/>
                <w:lang w:val="ru-RU"/>
              </w:rPr>
              <w:t xml:space="preserve">ОПК-10.2: </w:t>
            </w:r>
          </w:p>
          <w:p w14:paraId="3BDD9D4A" w14:textId="77777777" w:rsidR="00365D70" w:rsidRPr="00172F2C" w:rsidRDefault="00172F2C">
            <w:pPr>
              <w:spacing w:after="0" w:line="240" w:lineRule="auto"/>
              <w:ind w:left="0" w:firstLine="0"/>
              <w:rPr>
                <w:rFonts w:ascii="Times New Roman" w:hAnsi="Times New Roman"/>
                <w:lang w:val="ru-RU"/>
              </w:rPr>
            </w:pPr>
            <w:r w:rsidRPr="00172F2C">
              <w:rPr>
                <w:rFonts w:ascii="Times New Roman" w:hAnsi="Times New Roman"/>
                <w:i/>
                <w:sz w:val="18"/>
                <w:lang w:val="ru-RU"/>
              </w:rPr>
              <w:t>Знать способы оказания неотложной медицинской помощи п</w:t>
            </w:r>
            <w:r w:rsidRPr="00172F2C">
              <w:rPr>
                <w:rFonts w:ascii="Times New Roman" w:hAnsi="Times New Roman"/>
                <w:i/>
                <w:sz w:val="18"/>
                <w:lang w:val="ru-RU"/>
              </w:rPr>
              <w:t>ри состояниях, требующих срочного медицинского вмешательства уметь оказывать неотложной медицинскую помощь при состояниях, требующих срочного медицинского вмешательства владеть навыками оказания неотложной медицинской помощи при состояниях, требующих срочн</w:t>
            </w:r>
            <w:r w:rsidRPr="00172F2C">
              <w:rPr>
                <w:rFonts w:ascii="Times New Roman" w:hAnsi="Times New Roman"/>
                <w:i/>
                <w:sz w:val="18"/>
                <w:lang w:val="ru-RU"/>
              </w:rPr>
              <w:t>ого медицинского вмешательства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7E4D1" w14:textId="77777777" w:rsidR="00365D70" w:rsidRDefault="00172F2C">
            <w:pPr>
              <w:spacing w:after="32" w:line="240" w:lineRule="auto"/>
              <w:ind w:left="73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18"/>
              </w:rPr>
              <w:t>Задачи</w:t>
            </w:r>
          </w:p>
          <w:p w14:paraId="3E4203F6" w14:textId="77777777" w:rsidR="00365D70" w:rsidRDefault="00172F2C">
            <w:pPr>
              <w:spacing w:after="0" w:line="240" w:lineRule="auto"/>
              <w:ind w:left="73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18"/>
              </w:rPr>
              <w:t>Тест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CCA3" w14:textId="77777777" w:rsidR="00365D70" w:rsidRDefault="00172F2C">
            <w:pPr>
              <w:spacing w:after="0" w:line="240" w:lineRule="auto"/>
              <w:ind w:left="73" w:right="15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18"/>
              </w:rPr>
              <w:t>Зачёт: Контрольные вопросы</w:t>
            </w:r>
          </w:p>
        </w:tc>
      </w:tr>
      <w:tr w:rsidR="00365D70" w14:paraId="47375EDB" w14:textId="77777777">
        <w:trPr>
          <w:trHeight w:val="1066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5E5C8" w14:textId="77777777" w:rsidR="00365D70" w:rsidRPr="00172F2C" w:rsidRDefault="00172F2C">
            <w:pPr>
              <w:spacing w:after="0" w:line="240" w:lineRule="auto"/>
              <w:ind w:left="106" w:firstLine="0"/>
              <w:rPr>
                <w:rFonts w:ascii="Times New Roman" w:hAnsi="Times New Roman"/>
                <w:lang w:val="ru-RU"/>
              </w:rPr>
            </w:pPr>
            <w:r w:rsidRPr="00172F2C">
              <w:rPr>
                <w:rFonts w:ascii="Times New Roman" w:hAnsi="Times New Roman"/>
                <w:i/>
                <w:sz w:val="18"/>
                <w:lang w:val="ru-RU"/>
              </w:rPr>
              <w:t>ОПК-5: Способен назначать лечение пациентам при заболеваниях и (или) состояниях, контролировать его</w:t>
            </w:r>
          </w:p>
          <w:p w14:paraId="2FCD1661" w14:textId="77777777" w:rsidR="00365D70" w:rsidRDefault="00172F2C">
            <w:pPr>
              <w:spacing w:after="0" w:line="240" w:lineRule="auto"/>
              <w:ind w:left="106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18"/>
              </w:rPr>
              <w:lastRenderedPageBreak/>
              <w:t>эффективность и безопасность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05037" w14:textId="77777777" w:rsidR="00365D70" w:rsidRPr="00172F2C" w:rsidRDefault="00172F2C">
            <w:pPr>
              <w:spacing w:after="0" w:line="292" w:lineRule="auto"/>
              <w:ind w:firstLine="0"/>
              <w:rPr>
                <w:rFonts w:ascii="Times New Roman" w:hAnsi="Times New Roman"/>
                <w:lang w:val="ru-RU"/>
              </w:rPr>
            </w:pPr>
            <w:r w:rsidRPr="00172F2C">
              <w:rPr>
                <w:rFonts w:ascii="Times New Roman" w:hAnsi="Times New Roman"/>
                <w:i/>
                <w:sz w:val="18"/>
                <w:lang w:val="ru-RU"/>
              </w:rPr>
              <w:lastRenderedPageBreak/>
              <w:t xml:space="preserve">ОПК-5.1: Назначает лечение пациентам при </w:t>
            </w:r>
            <w:r w:rsidRPr="00172F2C">
              <w:rPr>
                <w:rFonts w:ascii="Times New Roman" w:hAnsi="Times New Roman"/>
                <w:i/>
                <w:sz w:val="18"/>
                <w:lang w:val="ru-RU"/>
              </w:rPr>
              <w:t>заболеваниях</w:t>
            </w:r>
          </w:p>
          <w:p w14:paraId="5D724B09" w14:textId="77777777" w:rsidR="00365D70" w:rsidRPr="00172F2C" w:rsidRDefault="00172F2C">
            <w:pPr>
              <w:spacing w:after="0" w:line="240" w:lineRule="auto"/>
              <w:ind w:firstLine="0"/>
              <w:rPr>
                <w:rFonts w:ascii="Times New Roman" w:hAnsi="Times New Roman"/>
                <w:lang w:val="ru-RU"/>
              </w:rPr>
            </w:pPr>
            <w:r w:rsidRPr="00172F2C">
              <w:rPr>
                <w:rFonts w:ascii="Times New Roman" w:hAnsi="Times New Roman"/>
                <w:i/>
                <w:sz w:val="18"/>
                <w:lang w:val="ru-RU"/>
              </w:rPr>
              <w:t xml:space="preserve">и (или) состояниях ОПК-5.2: Контролирует эффективность и </w:t>
            </w:r>
            <w:r w:rsidRPr="00172F2C">
              <w:rPr>
                <w:rFonts w:ascii="Times New Roman" w:hAnsi="Times New Roman"/>
                <w:i/>
                <w:sz w:val="18"/>
                <w:lang w:val="ru-RU"/>
              </w:rPr>
              <w:lastRenderedPageBreak/>
              <w:t>безопасность назначенного лечения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782F" w14:textId="77777777" w:rsidR="00365D70" w:rsidRPr="00172F2C" w:rsidRDefault="00172F2C">
            <w:pPr>
              <w:spacing w:after="32" w:line="240" w:lineRule="auto"/>
              <w:ind w:left="0" w:firstLine="0"/>
              <w:rPr>
                <w:rFonts w:ascii="Times New Roman" w:hAnsi="Times New Roman"/>
                <w:lang w:val="ru-RU"/>
              </w:rPr>
            </w:pPr>
            <w:r w:rsidRPr="00172F2C">
              <w:rPr>
                <w:rFonts w:ascii="Times New Roman" w:hAnsi="Times New Roman"/>
                <w:i/>
                <w:sz w:val="18"/>
                <w:lang w:val="ru-RU"/>
              </w:rPr>
              <w:lastRenderedPageBreak/>
              <w:t xml:space="preserve">ОПК-5.1: </w:t>
            </w:r>
          </w:p>
          <w:p w14:paraId="40D0435E" w14:textId="77777777" w:rsidR="00365D70" w:rsidRPr="00172F2C" w:rsidRDefault="00172F2C">
            <w:pPr>
              <w:spacing w:after="0" w:line="292" w:lineRule="auto"/>
              <w:ind w:left="0" w:firstLine="0"/>
              <w:rPr>
                <w:rFonts w:ascii="Times New Roman" w:hAnsi="Times New Roman"/>
                <w:lang w:val="ru-RU"/>
              </w:rPr>
            </w:pPr>
            <w:r w:rsidRPr="00172F2C">
              <w:rPr>
                <w:rFonts w:ascii="Times New Roman" w:hAnsi="Times New Roman"/>
                <w:i/>
                <w:sz w:val="18"/>
                <w:lang w:val="ru-RU"/>
              </w:rPr>
              <w:t>знать необходимое лечение пациентам при заболеваниях и</w:t>
            </w:r>
          </w:p>
          <w:p w14:paraId="10B55201" w14:textId="77777777" w:rsidR="00365D70" w:rsidRPr="00172F2C" w:rsidRDefault="00172F2C">
            <w:pPr>
              <w:spacing w:after="0" w:line="240" w:lineRule="auto"/>
              <w:ind w:left="0" w:firstLine="0"/>
              <w:rPr>
                <w:rFonts w:ascii="Times New Roman" w:hAnsi="Times New Roman"/>
                <w:lang w:val="ru-RU"/>
              </w:rPr>
            </w:pPr>
            <w:r w:rsidRPr="00172F2C">
              <w:rPr>
                <w:rFonts w:ascii="Times New Roman" w:hAnsi="Times New Roman"/>
                <w:i/>
                <w:sz w:val="18"/>
                <w:lang w:val="ru-RU"/>
              </w:rPr>
              <w:t xml:space="preserve">(или) состояниях уметь назначать лечение пациентам </w:t>
            </w:r>
            <w:r w:rsidRPr="00172F2C">
              <w:rPr>
                <w:rFonts w:ascii="Times New Roman" w:hAnsi="Times New Roman"/>
                <w:i/>
                <w:sz w:val="18"/>
                <w:lang w:val="ru-RU"/>
              </w:rPr>
              <w:lastRenderedPageBreak/>
              <w:t>при заболеваниях и</w:t>
            </w:r>
          </w:p>
          <w:p w14:paraId="1717B693" w14:textId="77777777" w:rsidR="00365D70" w:rsidRPr="00172F2C" w:rsidRDefault="00172F2C">
            <w:pPr>
              <w:spacing w:after="378" w:line="292" w:lineRule="auto"/>
              <w:ind w:left="0" w:right="161" w:firstLine="0"/>
              <w:rPr>
                <w:rFonts w:ascii="Times New Roman" w:hAnsi="Times New Roman"/>
                <w:lang w:val="ru-RU"/>
              </w:rPr>
            </w:pPr>
            <w:r w:rsidRPr="00172F2C">
              <w:rPr>
                <w:rFonts w:ascii="Times New Roman" w:hAnsi="Times New Roman"/>
                <w:i/>
                <w:sz w:val="18"/>
                <w:lang w:val="ru-RU"/>
              </w:rPr>
              <w:t xml:space="preserve">(или) </w:t>
            </w:r>
            <w:r w:rsidRPr="00172F2C">
              <w:rPr>
                <w:rFonts w:ascii="Times New Roman" w:hAnsi="Times New Roman"/>
                <w:i/>
                <w:sz w:val="18"/>
                <w:lang w:val="ru-RU"/>
              </w:rPr>
              <w:t>состояниях владеть необходимой информацией для назначения лечения пациентам при заболеваниях и (или) состояниях</w:t>
            </w:r>
          </w:p>
          <w:p w14:paraId="03C3E073" w14:textId="77777777" w:rsidR="00365D70" w:rsidRPr="00172F2C" w:rsidRDefault="00172F2C">
            <w:pPr>
              <w:spacing w:after="0" w:line="240" w:lineRule="auto"/>
              <w:ind w:left="0" w:firstLine="0"/>
              <w:rPr>
                <w:rFonts w:ascii="Times New Roman" w:hAnsi="Times New Roman"/>
                <w:lang w:val="ru-RU"/>
              </w:rPr>
            </w:pPr>
            <w:r w:rsidRPr="00172F2C">
              <w:rPr>
                <w:rFonts w:ascii="Times New Roman" w:hAnsi="Times New Roman"/>
                <w:i/>
                <w:sz w:val="18"/>
                <w:lang w:val="ru-RU"/>
              </w:rPr>
              <w:t>ОПК-5.2: знать способы контроля эффективности и безопасности назначенного лечения уметь контролировать эффективность и безопасность назначенного</w:t>
            </w:r>
            <w:r w:rsidRPr="00172F2C">
              <w:rPr>
                <w:rFonts w:ascii="Times New Roman" w:hAnsi="Times New Roman"/>
                <w:i/>
                <w:sz w:val="18"/>
                <w:lang w:val="ru-RU"/>
              </w:rPr>
              <w:t xml:space="preserve"> лечения владеть способами контроля эффективности и безопасности назначенного лечения при заболеваниях и (или) состояниях, в том числе при реализации индивидуальных программ реабилитации или реабилитации инвалидов уметь контролировать эффективность меропри</w:t>
            </w:r>
            <w:r w:rsidRPr="00172F2C">
              <w:rPr>
                <w:rFonts w:ascii="Times New Roman" w:hAnsi="Times New Roman"/>
                <w:i/>
                <w:sz w:val="18"/>
                <w:lang w:val="ru-RU"/>
              </w:rPr>
              <w:t>ятий по медицинской реабилитации при заболеваниях и (или) состояниях, в том числе при реализации индивидуальных программ реабилитации или реабилитации инвалидов владеть способами контроля  эффективности мероприятий по медицинской реабилитации при заболеван</w:t>
            </w:r>
            <w:r w:rsidRPr="00172F2C">
              <w:rPr>
                <w:rFonts w:ascii="Times New Roman" w:hAnsi="Times New Roman"/>
                <w:i/>
                <w:sz w:val="18"/>
                <w:lang w:val="ru-RU"/>
              </w:rPr>
              <w:t>иях и (или) состояниях, в том числе при реализации индивидуальных программ реабилитации или реабилитации инвалидов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6545A" w14:textId="77777777" w:rsidR="00365D70" w:rsidRDefault="00172F2C">
            <w:pPr>
              <w:spacing w:after="32" w:line="240" w:lineRule="auto"/>
              <w:ind w:left="73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18"/>
              </w:rPr>
              <w:lastRenderedPageBreak/>
              <w:t>Задачи</w:t>
            </w:r>
          </w:p>
          <w:p w14:paraId="185EB97E" w14:textId="77777777" w:rsidR="00365D70" w:rsidRDefault="00172F2C">
            <w:pPr>
              <w:spacing w:after="0" w:line="240" w:lineRule="auto"/>
              <w:ind w:left="73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18"/>
              </w:rPr>
              <w:t>Тест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FEE47A" w14:textId="77777777" w:rsidR="00365D70" w:rsidRDefault="00172F2C" w:rsidP="00172F2C">
            <w:pPr>
              <w:spacing w:after="32"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18"/>
              </w:rPr>
              <w:t>Зачёт:</w:t>
            </w:r>
          </w:p>
          <w:p w14:paraId="418FDDA8" w14:textId="77777777" w:rsidR="00365D70" w:rsidRDefault="00172F2C">
            <w:pPr>
              <w:spacing w:after="0" w:line="240" w:lineRule="auto"/>
              <w:ind w:left="73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18"/>
              </w:rPr>
              <w:t>Контрольные  вопросы</w:t>
            </w:r>
          </w:p>
        </w:tc>
      </w:tr>
      <w:tr w:rsidR="00365D70" w14:paraId="08A94389" w14:textId="77777777">
        <w:trPr>
          <w:trHeight w:val="1066"/>
        </w:trPr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ED5D2" w14:textId="77777777" w:rsidR="00365D70" w:rsidRPr="00172F2C" w:rsidRDefault="00172F2C">
            <w:pPr>
              <w:spacing w:after="0" w:line="240" w:lineRule="auto"/>
              <w:ind w:left="106" w:firstLine="0"/>
              <w:rPr>
                <w:rFonts w:ascii="Times New Roman" w:hAnsi="Times New Roman"/>
                <w:lang w:val="ru-RU"/>
              </w:rPr>
            </w:pPr>
            <w:r w:rsidRPr="00172F2C">
              <w:rPr>
                <w:rFonts w:ascii="Times New Roman" w:hAnsi="Times New Roman"/>
                <w:i/>
                <w:sz w:val="18"/>
                <w:lang w:val="ru-RU"/>
              </w:rPr>
              <w:t xml:space="preserve">ПК-1: Способен к оказанию медицинской помощи пациентам, страдающим заболеваниями </w:t>
            </w:r>
            <w:r w:rsidRPr="00172F2C">
              <w:rPr>
                <w:rFonts w:ascii="Times New Roman" w:hAnsi="Times New Roman"/>
                <w:i/>
                <w:sz w:val="18"/>
                <w:lang w:val="ru-RU"/>
              </w:rPr>
              <w:t>терапевтического профиля.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DA019" w14:textId="77777777" w:rsidR="00365D70" w:rsidRPr="00172F2C" w:rsidRDefault="00172F2C">
            <w:pPr>
              <w:spacing w:after="0" w:line="240" w:lineRule="auto"/>
              <w:ind w:right="38" w:firstLine="0"/>
              <w:jc w:val="both"/>
              <w:rPr>
                <w:rFonts w:ascii="Times New Roman" w:hAnsi="Times New Roman"/>
                <w:lang w:val="ru-RU"/>
              </w:rPr>
            </w:pPr>
            <w:r w:rsidRPr="00172F2C">
              <w:rPr>
                <w:rFonts w:ascii="Times New Roman" w:hAnsi="Times New Roman"/>
                <w:i/>
                <w:sz w:val="18"/>
                <w:lang w:val="ru-RU"/>
              </w:rPr>
              <w:t>ПК-1.1: Проводит обследования пациентов, страдающих заболеваниями терапевтического профиля ПК-1.2: Оказывает необходимую медицинскую помощь пациентам, страдающим заболеваниями терапевтического  профиля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3AB82" w14:textId="77777777" w:rsidR="00365D70" w:rsidRPr="00172F2C" w:rsidRDefault="00172F2C">
            <w:pPr>
              <w:spacing w:after="32" w:line="240" w:lineRule="auto"/>
              <w:ind w:left="0" w:firstLine="0"/>
              <w:rPr>
                <w:rFonts w:ascii="Times New Roman" w:hAnsi="Times New Roman"/>
                <w:lang w:val="ru-RU"/>
              </w:rPr>
            </w:pPr>
            <w:r w:rsidRPr="00172F2C">
              <w:rPr>
                <w:rFonts w:ascii="Times New Roman" w:hAnsi="Times New Roman"/>
                <w:i/>
                <w:sz w:val="18"/>
                <w:lang w:val="ru-RU"/>
              </w:rPr>
              <w:t xml:space="preserve">ПК-1.1: </w:t>
            </w:r>
          </w:p>
          <w:p w14:paraId="06A77E8F" w14:textId="77777777" w:rsidR="00365D70" w:rsidRPr="00172F2C" w:rsidRDefault="00172F2C">
            <w:pPr>
              <w:spacing w:after="378" w:line="292" w:lineRule="auto"/>
              <w:ind w:left="0" w:right="64" w:firstLine="0"/>
              <w:jc w:val="both"/>
              <w:rPr>
                <w:rFonts w:ascii="Times New Roman" w:hAnsi="Times New Roman"/>
                <w:lang w:val="ru-RU"/>
              </w:rPr>
            </w:pPr>
            <w:r w:rsidRPr="00172F2C">
              <w:rPr>
                <w:rFonts w:ascii="Times New Roman" w:hAnsi="Times New Roman"/>
                <w:i/>
                <w:sz w:val="18"/>
                <w:lang w:val="ru-RU"/>
              </w:rPr>
              <w:t>знать способы и мет</w:t>
            </w:r>
            <w:r w:rsidRPr="00172F2C">
              <w:rPr>
                <w:rFonts w:ascii="Times New Roman" w:hAnsi="Times New Roman"/>
                <w:i/>
                <w:sz w:val="18"/>
                <w:lang w:val="ru-RU"/>
              </w:rPr>
              <w:t>оды проведения обследования пациентов, страдающих заболеваниями терапевтического  профиля уметь проводить обследования пациентов, страдающих заболеваниями терапевтического  профиля владеть навыками проведения обследования пациентов, страдающих заболеваниям</w:t>
            </w:r>
            <w:r w:rsidRPr="00172F2C">
              <w:rPr>
                <w:rFonts w:ascii="Times New Roman" w:hAnsi="Times New Roman"/>
                <w:i/>
                <w:sz w:val="18"/>
                <w:lang w:val="ru-RU"/>
              </w:rPr>
              <w:t>и терапевтического профиля</w:t>
            </w:r>
          </w:p>
          <w:p w14:paraId="62AEEFBD" w14:textId="77777777" w:rsidR="00365D70" w:rsidRPr="00172F2C" w:rsidRDefault="00172F2C">
            <w:pPr>
              <w:spacing w:after="32" w:line="240" w:lineRule="auto"/>
              <w:ind w:left="0" w:firstLine="0"/>
              <w:rPr>
                <w:rFonts w:ascii="Times New Roman" w:hAnsi="Times New Roman"/>
                <w:lang w:val="ru-RU"/>
              </w:rPr>
            </w:pPr>
            <w:r w:rsidRPr="00172F2C">
              <w:rPr>
                <w:rFonts w:ascii="Times New Roman" w:hAnsi="Times New Roman"/>
                <w:i/>
                <w:sz w:val="18"/>
                <w:lang w:val="ru-RU"/>
              </w:rPr>
              <w:t xml:space="preserve">ПК-1.2: </w:t>
            </w:r>
          </w:p>
          <w:p w14:paraId="6C3023E9" w14:textId="77777777" w:rsidR="00365D70" w:rsidRPr="00172F2C" w:rsidRDefault="00172F2C">
            <w:pPr>
              <w:spacing w:after="0" w:line="240" w:lineRule="auto"/>
              <w:ind w:left="0" w:right="185" w:firstLine="0"/>
              <w:jc w:val="both"/>
              <w:rPr>
                <w:rFonts w:ascii="Times New Roman" w:hAnsi="Times New Roman"/>
                <w:lang w:val="ru-RU"/>
              </w:rPr>
            </w:pPr>
            <w:r w:rsidRPr="00172F2C">
              <w:rPr>
                <w:rFonts w:ascii="Times New Roman" w:hAnsi="Times New Roman"/>
                <w:i/>
                <w:sz w:val="18"/>
                <w:lang w:val="ru-RU"/>
              </w:rPr>
              <w:t xml:space="preserve">знать способы оказания необходимой медицинской помощи пациентам, страдающим заболеваниями терапевтического профиля уметь оказывать медицинскую помощь пациентам, страдающим заболеваниями </w:t>
            </w:r>
            <w:r w:rsidRPr="00172F2C">
              <w:rPr>
                <w:rFonts w:ascii="Times New Roman" w:hAnsi="Times New Roman"/>
                <w:i/>
                <w:sz w:val="18"/>
                <w:lang w:val="ru-RU"/>
              </w:rPr>
              <w:lastRenderedPageBreak/>
              <w:t xml:space="preserve">терапевтического  профиля </w:t>
            </w:r>
            <w:r w:rsidRPr="00172F2C">
              <w:rPr>
                <w:rFonts w:ascii="Times New Roman" w:hAnsi="Times New Roman"/>
                <w:i/>
                <w:sz w:val="18"/>
                <w:lang w:val="ru-RU"/>
              </w:rPr>
              <w:t>владеть навыками оказания необходимой медицинской помощи пациентам, страдающим заболеваниями терапевтического  профиля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A453" w14:textId="77777777" w:rsidR="00365D70" w:rsidRDefault="00172F2C">
            <w:pPr>
              <w:spacing w:after="32" w:line="240" w:lineRule="auto"/>
              <w:ind w:left="73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18"/>
              </w:rPr>
              <w:lastRenderedPageBreak/>
              <w:t>Задачи</w:t>
            </w:r>
          </w:p>
          <w:p w14:paraId="3152AF3D" w14:textId="77777777" w:rsidR="00365D70" w:rsidRDefault="00172F2C">
            <w:pPr>
              <w:spacing w:after="0" w:line="240" w:lineRule="auto"/>
              <w:ind w:left="73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18"/>
              </w:rPr>
              <w:t>Тест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197BA5" w14:textId="77777777" w:rsidR="00365D70" w:rsidRDefault="00172F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Зачёт: Контрольные вопросы </w:t>
            </w:r>
          </w:p>
        </w:tc>
      </w:tr>
    </w:tbl>
    <w:p w14:paraId="60908308" w14:textId="77777777" w:rsidR="00365D70" w:rsidRDefault="00365D70">
      <w:pPr>
        <w:spacing w:after="0"/>
        <w:ind w:left="-994" w:right="11332" w:firstLine="0"/>
        <w:rPr>
          <w:rFonts w:ascii="Times New Roman" w:hAnsi="Times New Roman"/>
        </w:rPr>
      </w:pPr>
    </w:p>
    <w:p w14:paraId="22FFC6D0" w14:textId="77777777" w:rsidR="00365D70" w:rsidRDefault="00365D70">
      <w:pPr>
        <w:spacing w:after="0"/>
        <w:ind w:left="-994" w:right="11332" w:firstLine="0"/>
        <w:rPr>
          <w:rFonts w:ascii="Times New Roman" w:hAnsi="Times New Roman"/>
        </w:rPr>
      </w:pPr>
    </w:p>
    <w:p w14:paraId="497AEB89" w14:textId="77777777" w:rsidR="00365D70" w:rsidRPr="00172F2C" w:rsidRDefault="00172F2C">
      <w:pPr>
        <w:numPr>
          <w:ilvl w:val="0"/>
          <w:numId w:val="1"/>
        </w:numPr>
        <w:spacing w:after="0"/>
        <w:ind w:hanging="240"/>
        <w:jc w:val="both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b/>
          <w:sz w:val="24"/>
          <w:lang w:val="ru-RU"/>
        </w:rPr>
        <w:t>Структура и содержание дисциплины 3.1  Трудоемкость дисциплины</w:t>
      </w:r>
    </w:p>
    <w:tbl>
      <w:tblPr>
        <w:tblStyle w:val="TableGrid"/>
        <w:tblW w:w="10320" w:type="dxa"/>
        <w:tblInd w:w="0" w:type="dxa"/>
        <w:tblLayout w:type="fixed"/>
        <w:tblCellMar>
          <w:top w:w="13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7793"/>
        <w:gridCol w:w="2527"/>
      </w:tblGrid>
      <w:tr w:rsidR="00365D70" w14:paraId="6B548F52" w14:textId="77777777">
        <w:trPr>
          <w:trHeight w:val="608"/>
        </w:trPr>
        <w:tc>
          <w:tcPr>
            <w:tcW w:w="7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AB5AC" w14:textId="77777777" w:rsidR="00365D70" w:rsidRPr="00172F2C" w:rsidRDefault="00365D70">
            <w:pPr>
              <w:spacing w:after="160" w:line="240" w:lineRule="auto"/>
              <w:ind w:left="0"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8453A" w14:textId="77777777" w:rsidR="00365D70" w:rsidRDefault="00172F2C">
            <w:pPr>
              <w:spacing w:after="0" w:line="240" w:lineRule="auto"/>
              <w:ind w:left="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очная</w:t>
            </w:r>
          </w:p>
        </w:tc>
      </w:tr>
      <w:tr w:rsidR="00365D70" w14:paraId="4B9E6CD4" w14:textId="77777777">
        <w:trPr>
          <w:trHeight w:val="324"/>
        </w:trPr>
        <w:tc>
          <w:tcPr>
            <w:tcW w:w="7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B210C" w14:textId="77777777" w:rsidR="00365D70" w:rsidRDefault="00172F2C">
            <w:p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Общая </w:t>
            </w:r>
            <w:r>
              <w:rPr>
                <w:rFonts w:ascii="Times New Roman" w:hAnsi="Times New Roman"/>
                <w:b/>
                <w:sz w:val="20"/>
              </w:rPr>
              <w:t>трудоемкость, з.е.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7E56" w14:textId="77777777" w:rsidR="00365D70" w:rsidRDefault="00172F2C">
            <w:pPr>
              <w:spacing w:after="0" w:line="240" w:lineRule="auto"/>
              <w:ind w:left="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</w:p>
        </w:tc>
      </w:tr>
      <w:tr w:rsidR="00365D70" w14:paraId="597426CA" w14:textId="77777777">
        <w:trPr>
          <w:trHeight w:val="322"/>
        </w:trPr>
        <w:tc>
          <w:tcPr>
            <w:tcW w:w="7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D4B7" w14:textId="77777777" w:rsidR="00365D70" w:rsidRDefault="00172F2C">
            <w:p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Часов по учебному плану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1FD7" w14:textId="77777777" w:rsidR="00365D70" w:rsidRDefault="00172F2C">
            <w:pPr>
              <w:spacing w:after="0" w:line="240" w:lineRule="auto"/>
              <w:ind w:left="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108</w:t>
            </w:r>
          </w:p>
        </w:tc>
      </w:tr>
      <w:tr w:rsidR="00365D70" w14:paraId="67176FB8" w14:textId="77777777">
        <w:trPr>
          <w:trHeight w:val="324"/>
        </w:trPr>
        <w:tc>
          <w:tcPr>
            <w:tcW w:w="7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0E940" w14:textId="77777777" w:rsidR="00365D70" w:rsidRDefault="00172F2C">
            <w:p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 том числе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1333D" w14:textId="77777777" w:rsidR="00365D70" w:rsidRDefault="00365D70">
            <w:pPr>
              <w:spacing w:after="160" w:line="240" w:lineRule="auto"/>
              <w:ind w:left="0" w:firstLine="0"/>
              <w:rPr>
                <w:rFonts w:ascii="Times New Roman" w:hAnsi="Times New Roman"/>
              </w:rPr>
            </w:pPr>
          </w:p>
        </w:tc>
      </w:tr>
      <w:tr w:rsidR="00365D70" w14:paraId="2FE1DB04" w14:textId="77777777">
        <w:trPr>
          <w:trHeight w:val="322"/>
        </w:trPr>
        <w:tc>
          <w:tcPr>
            <w:tcW w:w="7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C767" w14:textId="77777777" w:rsidR="00365D70" w:rsidRDefault="00172F2C">
            <w:p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аудиторные занятия (контактная работа):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80EE" w14:textId="77777777" w:rsidR="00365D70" w:rsidRDefault="00365D70">
            <w:pPr>
              <w:spacing w:after="160" w:line="240" w:lineRule="auto"/>
              <w:ind w:left="0" w:firstLine="0"/>
              <w:rPr>
                <w:rFonts w:ascii="Times New Roman" w:hAnsi="Times New Roman"/>
              </w:rPr>
            </w:pPr>
          </w:p>
        </w:tc>
      </w:tr>
      <w:tr w:rsidR="00365D70" w14:paraId="6729D961" w14:textId="77777777">
        <w:trPr>
          <w:trHeight w:val="324"/>
        </w:trPr>
        <w:tc>
          <w:tcPr>
            <w:tcW w:w="7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BF6E8" w14:textId="77777777" w:rsidR="00365D70" w:rsidRDefault="00172F2C">
            <w:p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- занятия лекционного типа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BDC94" w14:textId="77777777" w:rsidR="00365D70" w:rsidRDefault="00172F2C">
            <w:pPr>
              <w:spacing w:after="0" w:line="240" w:lineRule="auto"/>
              <w:ind w:left="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</w:tr>
      <w:tr w:rsidR="00365D70" w14:paraId="2ABB6EA9" w14:textId="77777777">
        <w:trPr>
          <w:trHeight w:val="380"/>
        </w:trPr>
        <w:tc>
          <w:tcPr>
            <w:tcW w:w="7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5403E" w14:textId="77777777" w:rsidR="00365D70" w:rsidRPr="00172F2C" w:rsidRDefault="00172F2C">
            <w:pPr>
              <w:spacing w:after="0" w:line="240" w:lineRule="auto"/>
              <w:ind w:left="0" w:firstLine="0"/>
              <w:rPr>
                <w:rFonts w:ascii="Times New Roman" w:hAnsi="Times New Roman"/>
                <w:lang w:val="ru-RU"/>
              </w:rPr>
            </w:pPr>
            <w:r w:rsidRPr="00172F2C">
              <w:rPr>
                <w:rFonts w:ascii="Times New Roman" w:hAnsi="Times New Roman"/>
                <w:b/>
                <w:sz w:val="20"/>
                <w:lang w:val="ru-RU"/>
              </w:rPr>
              <w:t>- занятия семинарского типа (практические занятия / лабораторные работы)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E7AD7" w14:textId="77777777" w:rsidR="00365D70" w:rsidRDefault="00172F2C">
            <w:pPr>
              <w:spacing w:after="0" w:line="240" w:lineRule="auto"/>
              <w:ind w:left="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60</w:t>
            </w:r>
          </w:p>
        </w:tc>
      </w:tr>
      <w:tr w:rsidR="00365D70" w14:paraId="22020C53" w14:textId="77777777">
        <w:trPr>
          <w:trHeight w:val="380"/>
        </w:trPr>
        <w:tc>
          <w:tcPr>
            <w:tcW w:w="7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11A17" w14:textId="77777777" w:rsidR="00365D70" w:rsidRDefault="00172F2C">
            <w:p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- КСР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2D640" w14:textId="77777777" w:rsidR="00365D70" w:rsidRDefault="00172F2C">
            <w:pPr>
              <w:spacing w:after="0" w:line="240" w:lineRule="auto"/>
              <w:ind w:left="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365D70" w14:paraId="1EA5C0F8" w14:textId="77777777">
        <w:trPr>
          <w:trHeight w:val="322"/>
        </w:trPr>
        <w:tc>
          <w:tcPr>
            <w:tcW w:w="7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9309" w14:textId="77777777" w:rsidR="00365D70" w:rsidRDefault="00172F2C">
            <w:p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самостоятельная работа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93AA" w14:textId="77777777" w:rsidR="00365D70" w:rsidRDefault="00172F2C">
            <w:pPr>
              <w:spacing w:after="0" w:line="240" w:lineRule="auto"/>
              <w:ind w:left="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47</w:t>
            </w:r>
          </w:p>
        </w:tc>
      </w:tr>
      <w:tr w:rsidR="00365D70" w14:paraId="7EBCB6F8" w14:textId="77777777">
        <w:trPr>
          <w:trHeight w:val="624"/>
        </w:trPr>
        <w:tc>
          <w:tcPr>
            <w:tcW w:w="7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A643" w14:textId="77777777" w:rsidR="00365D70" w:rsidRDefault="00172F2C">
            <w:p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Промежуточная аттестация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F2CB6" w14:textId="77777777" w:rsidR="00365D70" w:rsidRDefault="00172F2C">
            <w:pPr>
              <w:spacing w:after="36" w:line="240" w:lineRule="auto"/>
              <w:ind w:left="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  <w:p w14:paraId="79A309D2" w14:textId="77777777" w:rsidR="00365D70" w:rsidRDefault="00172F2C">
            <w:pPr>
              <w:spacing w:after="0" w:line="240" w:lineRule="auto"/>
              <w:ind w:left="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Зачёт</w:t>
            </w:r>
          </w:p>
        </w:tc>
      </w:tr>
    </w:tbl>
    <w:p w14:paraId="28C447B3" w14:textId="77777777" w:rsidR="00365D70" w:rsidRDefault="00172F2C">
      <w:pPr>
        <w:spacing w:after="1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3.2.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  <w:u w:val="single" w:color="000000"/>
        </w:rPr>
        <w:t>Содержание дисциплины</w:t>
      </w:r>
    </w:p>
    <w:p w14:paraId="0CFF5E65" w14:textId="77777777" w:rsidR="00365D70" w:rsidRPr="00172F2C" w:rsidRDefault="00172F2C">
      <w:pPr>
        <w:spacing w:after="181"/>
        <w:ind w:left="0" w:firstLine="0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i/>
          <w:sz w:val="24"/>
          <w:lang w:val="ru-RU"/>
        </w:rPr>
        <w:t>(структурированное по темам (разделам) с указанием отведенного на них количества академических часов и виды учебных занятий)</w:t>
      </w:r>
    </w:p>
    <w:p w14:paraId="3BD4FD4B" w14:textId="77777777" w:rsidR="00365D70" w:rsidRDefault="00172F2C">
      <w:pPr>
        <w:spacing w:after="0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  <w:color w:val="FFF000"/>
        </w:rPr>
        <w:t>.</w:t>
      </w:r>
      <w:r>
        <w:rPr>
          <w:rFonts w:ascii="Times New Roman" w:hAnsi="Times New Roman"/>
        </w:rPr>
        <w:t xml:space="preserve"> </w:t>
      </w:r>
    </w:p>
    <w:tbl>
      <w:tblPr>
        <w:tblStyle w:val="TableGrid"/>
        <w:tblW w:w="10296" w:type="dxa"/>
        <w:tblInd w:w="0" w:type="dxa"/>
        <w:tblLayout w:type="fixed"/>
        <w:tblCellMar>
          <w:top w:w="14" w:type="dxa"/>
          <w:left w:w="30" w:type="dxa"/>
          <w:right w:w="39" w:type="dxa"/>
        </w:tblCellMar>
        <w:tblLook w:val="04A0" w:firstRow="1" w:lastRow="0" w:firstColumn="1" w:lastColumn="0" w:noHBand="0" w:noVBand="1"/>
      </w:tblPr>
      <w:tblGrid>
        <w:gridCol w:w="5426"/>
        <w:gridCol w:w="734"/>
        <w:gridCol w:w="1099"/>
        <w:gridCol w:w="1176"/>
        <w:gridCol w:w="734"/>
        <w:gridCol w:w="1127"/>
      </w:tblGrid>
      <w:tr w:rsidR="00365D70" w14:paraId="38F3C85B" w14:textId="77777777">
        <w:trPr>
          <w:trHeight w:val="266"/>
        </w:trPr>
        <w:tc>
          <w:tcPr>
            <w:tcW w:w="5426" w:type="dxa"/>
            <w:vMerge w:val="restart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7505ED5A" w14:textId="77777777" w:rsidR="00365D70" w:rsidRPr="00172F2C" w:rsidRDefault="00172F2C">
            <w:pPr>
              <w:spacing w:after="0" w:line="240" w:lineRule="auto"/>
              <w:ind w:left="9" w:firstLine="0"/>
              <w:jc w:val="center"/>
              <w:rPr>
                <w:rFonts w:ascii="Times New Roman" w:hAnsi="Times New Roman"/>
                <w:lang w:val="ru-RU"/>
              </w:rPr>
            </w:pPr>
            <w:r w:rsidRPr="00172F2C">
              <w:rPr>
                <w:rFonts w:ascii="Times New Roman" w:hAnsi="Times New Roman"/>
                <w:sz w:val="17"/>
                <w:lang w:val="ru-RU"/>
              </w:rPr>
              <w:t>Наименование разделов и тем дисциплины</w:t>
            </w:r>
          </w:p>
        </w:tc>
        <w:tc>
          <w:tcPr>
            <w:tcW w:w="734" w:type="dxa"/>
            <w:vMerge w:val="restart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7F6F7DFE" w14:textId="77777777" w:rsidR="00365D70" w:rsidRDefault="00172F2C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Всего (часы)</w:t>
            </w:r>
          </w:p>
        </w:tc>
        <w:tc>
          <w:tcPr>
            <w:tcW w:w="3009" w:type="dxa"/>
            <w:gridSpan w:val="3"/>
            <w:tcBorders>
              <w:top w:val="single" w:sz="2" w:space="0" w:color="555555"/>
              <w:left w:val="single" w:sz="2" w:space="0" w:color="555555"/>
              <w:bottom w:val="single" w:sz="2" w:space="0" w:color="555555"/>
            </w:tcBorders>
          </w:tcPr>
          <w:p w14:paraId="7341737B" w14:textId="77777777" w:rsidR="00365D70" w:rsidRDefault="00172F2C">
            <w:pPr>
              <w:spacing w:after="0" w:line="240" w:lineRule="auto"/>
              <w:ind w:left="1719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 xml:space="preserve">в том </w:t>
            </w:r>
            <w:r>
              <w:rPr>
                <w:rFonts w:ascii="Times New Roman" w:hAnsi="Times New Roman"/>
                <w:sz w:val="17"/>
              </w:rPr>
              <w:t>числе</w:t>
            </w:r>
          </w:p>
        </w:tc>
        <w:tc>
          <w:tcPr>
            <w:tcW w:w="1127" w:type="dxa"/>
            <w:tcBorders>
              <w:top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30F8196A" w14:textId="77777777" w:rsidR="00365D70" w:rsidRDefault="00365D70">
            <w:pPr>
              <w:spacing w:after="160" w:line="240" w:lineRule="auto"/>
              <w:ind w:left="0" w:firstLine="0"/>
              <w:rPr>
                <w:rFonts w:ascii="Times New Roman" w:hAnsi="Times New Roman"/>
              </w:rPr>
            </w:pPr>
          </w:p>
        </w:tc>
      </w:tr>
      <w:tr w:rsidR="00365D70" w14:paraId="0852994F" w14:textId="77777777">
        <w:trPr>
          <w:trHeight w:val="616"/>
        </w:trPr>
        <w:tc>
          <w:tcPr>
            <w:tcW w:w="5426" w:type="dxa"/>
            <w:vMerge/>
            <w:tcBorders>
              <w:left w:val="single" w:sz="2" w:space="0" w:color="555555"/>
              <w:right w:val="single" w:sz="2" w:space="0" w:color="555555"/>
            </w:tcBorders>
          </w:tcPr>
          <w:p w14:paraId="7B5A2485" w14:textId="77777777" w:rsidR="00365D70" w:rsidRDefault="00365D70">
            <w:pPr>
              <w:spacing w:after="16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34" w:type="dxa"/>
            <w:vMerge/>
            <w:tcBorders>
              <w:left w:val="single" w:sz="2" w:space="0" w:color="555555"/>
              <w:right w:val="single" w:sz="2" w:space="0" w:color="555555"/>
            </w:tcBorders>
          </w:tcPr>
          <w:p w14:paraId="4C37FDDF" w14:textId="77777777" w:rsidR="00365D70" w:rsidRDefault="00365D70">
            <w:pPr>
              <w:spacing w:after="16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009" w:type="dxa"/>
            <w:gridSpan w:val="3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1B134215" w14:textId="77777777" w:rsidR="00365D70" w:rsidRPr="00172F2C" w:rsidRDefault="00172F2C">
            <w:pPr>
              <w:spacing w:after="0" w:line="216" w:lineRule="auto"/>
              <w:ind w:left="0" w:firstLine="0"/>
              <w:jc w:val="center"/>
              <w:rPr>
                <w:rFonts w:ascii="Times New Roman" w:hAnsi="Times New Roman"/>
                <w:lang w:val="ru-RU"/>
              </w:rPr>
            </w:pPr>
            <w:r w:rsidRPr="00172F2C">
              <w:rPr>
                <w:rFonts w:ascii="Times New Roman" w:hAnsi="Times New Roman"/>
                <w:sz w:val="17"/>
                <w:lang w:val="ru-RU"/>
              </w:rPr>
              <w:t>Контактная работа (работа во взаимодействии с преподавателем),</w:t>
            </w:r>
          </w:p>
          <w:p w14:paraId="4CDAF2F3" w14:textId="77777777" w:rsidR="00365D70" w:rsidRDefault="00172F2C">
            <w:pPr>
              <w:spacing w:after="0" w:line="240" w:lineRule="auto"/>
              <w:ind w:left="11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часы из них</w:t>
            </w:r>
          </w:p>
        </w:tc>
        <w:tc>
          <w:tcPr>
            <w:tcW w:w="1127" w:type="dxa"/>
            <w:vMerge w:val="restart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vAlign w:val="center"/>
          </w:tcPr>
          <w:p w14:paraId="06A72D85" w14:textId="77777777" w:rsidR="00365D70" w:rsidRDefault="00172F2C">
            <w:pPr>
              <w:spacing w:after="0" w:line="216" w:lineRule="auto"/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Самостоятельная работа</w:t>
            </w:r>
          </w:p>
          <w:p w14:paraId="568A079B" w14:textId="77777777" w:rsidR="00365D70" w:rsidRDefault="00172F2C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обучающегося, часы</w:t>
            </w:r>
          </w:p>
        </w:tc>
      </w:tr>
      <w:tr w:rsidR="00365D70" w14:paraId="657D42CB" w14:textId="77777777">
        <w:trPr>
          <w:trHeight w:val="1322"/>
        </w:trPr>
        <w:tc>
          <w:tcPr>
            <w:tcW w:w="5426" w:type="dxa"/>
            <w:vMerge/>
            <w:tcBorders>
              <w:left w:val="single" w:sz="2" w:space="0" w:color="555555"/>
              <w:right w:val="single" w:sz="2" w:space="0" w:color="555555"/>
            </w:tcBorders>
          </w:tcPr>
          <w:p w14:paraId="63D01090" w14:textId="77777777" w:rsidR="00365D70" w:rsidRDefault="00365D70">
            <w:pPr>
              <w:spacing w:after="16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34" w:type="dxa"/>
            <w:vMerge/>
            <w:tcBorders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40184C3D" w14:textId="77777777" w:rsidR="00365D70" w:rsidRDefault="00365D70">
            <w:pPr>
              <w:spacing w:after="16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099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vAlign w:val="center"/>
          </w:tcPr>
          <w:p w14:paraId="7F319786" w14:textId="77777777" w:rsidR="00365D70" w:rsidRDefault="00172F2C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Занятия лекционного типа</w:t>
            </w:r>
          </w:p>
        </w:tc>
        <w:tc>
          <w:tcPr>
            <w:tcW w:w="1176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2C8EE7F1" w14:textId="77777777" w:rsidR="00365D70" w:rsidRPr="00172F2C" w:rsidRDefault="00172F2C">
            <w:pPr>
              <w:spacing w:after="0" w:line="216" w:lineRule="auto"/>
              <w:ind w:left="0" w:firstLine="0"/>
              <w:jc w:val="center"/>
              <w:rPr>
                <w:rFonts w:ascii="Times New Roman" w:hAnsi="Times New Roman"/>
                <w:lang w:val="ru-RU"/>
              </w:rPr>
            </w:pPr>
            <w:r w:rsidRPr="00172F2C">
              <w:rPr>
                <w:rFonts w:ascii="Times New Roman" w:hAnsi="Times New Roman"/>
                <w:sz w:val="17"/>
                <w:lang w:val="ru-RU"/>
              </w:rPr>
              <w:t>Занятия семинарского типа</w:t>
            </w:r>
          </w:p>
          <w:p w14:paraId="0164D090" w14:textId="77777777" w:rsidR="00365D70" w:rsidRPr="00172F2C" w:rsidRDefault="00172F2C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val="ru-RU"/>
              </w:rPr>
            </w:pPr>
            <w:r w:rsidRPr="00172F2C">
              <w:rPr>
                <w:rFonts w:ascii="Times New Roman" w:hAnsi="Times New Roman"/>
                <w:sz w:val="17"/>
                <w:lang w:val="ru-RU"/>
              </w:rPr>
              <w:t>(практические занятия/лабора торные работы), часы</w:t>
            </w:r>
          </w:p>
        </w:tc>
        <w:tc>
          <w:tcPr>
            <w:tcW w:w="734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vAlign w:val="center"/>
          </w:tcPr>
          <w:p w14:paraId="13A1C6C8" w14:textId="77777777" w:rsidR="00365D70" w:rsidRDefault="00172F2C">
            <w:pPr>
              <w:spacing w:after="0" w:line="240" w:lineRule="auto"/>
              <w:ind w:left="129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Всего</w:t>
            </w:r>
          </w:p>
        </w:tc>
        <w:tc>
          <w:tcPr>
            <w:tcW w:w="1127" w:type="dxa"/>
            <w:vMerge/>
            <w:tcBorders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4053AF6A" w14:textId="77777777" w:rsidR="00365D70" w:rsidRDefault="00365D70">
            <w:pPr>
              <w:spacing w:after="160" w:line="240" w:lineRule="auto"/>
              <w:ind w:left="0" w:firstLine="0"/>
              <w:rPr>
                <w:rFonts w:ascii="Times New Roman" w:hAnsi="Times New Roman"/>
              </w:rPr>
            </w:pPr>
          </w:p>
        </w:tc>
      </w:tr>
      <w:tr w:rsidR="00365D70" w14:paraId="2BE82216" w14:textId="77777777">
        <w:trPr>
          <w:trHeight w:val="494"/>
        </w:trPr>
        <w:tc>
          <w:tcPr>
            <w:tcW w:w="5426" w:type="dxa"/>
            <w:vMerge/>
            <w:tcBorders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117860A2" w14:textId="77777777" w:rsidR="00365D70" w:rsidRDefault="00365D70">
            <w:pPr>
              <w:spacing w:after="16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34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521FD621" w14:textId="77777777" w:rsidR="00365D70" w:rsidRDefault="00172F2C">
            <w:pPr>
              <w:spacing w:after="0" w:line="240" w:lineRule="auto"/>
              <w:ind w:left="241" w:right="229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о ф о</w:t>
            </w:r>
          </w:p>
        </w:tc>
        <w:tc>
          <w:tcPr>
            <w:tcW w:w="1099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2A66A16E" w14:textId="77777777" w:rsidR="00365D70" w:rsidRDefault="00172F2C">
            <w:pPr>
              <w:spacing w:after="0" w:line="240" w:lineRule="auto"/>
              <w:ind w:left="424" w:right="412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о ф о</w:t>
            </w:r>
          </w:p>
        </w:tc>
        <w:tc>
          <w:tcPr>
            <w:tcW w:w="1176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3E4BD2F3" w14:textId="77777777" w:rsidR="00365D70" w:rsidRDefault="00172F2C">
            <w:pPr>
              <w:spacing w:after="0" w:line="240" w:lineRule="auto"/>
              <w:ind w:left="462" w:right="45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о ф</w:t>
            </w:r>
            <w:r>
              <w:rPr>
                <w:rFonts w:ascii="Times New Roman" w:hAnsi="Times New Roman"/>
                <w:sz w:val="17"/>
              </w:rPr>
              <w:t xml:space="preserve"> о</w:t>
            </w:r>
          </w:p>
        </w:tc>
        <w:tc>
          <w:tcPr>
            <w:tcW w:w="734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7DE893E2" w14:textId="77777777" w:rsidR="00365D70" w:rsidRDefault="00172F2C">
            <w:pPr>
              <w:spacing w:after="0" w:line="240" w:lineRule="auto"/>
              <w:ind w:left="241" w:right="229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о ф о</w:t>
            </w:r>
          </w:p>
        </w:tc>
        <w:tc>
          <w:tcPr>
            <w:tcW w:w="1127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5E7E3C9C" w14:textId="77777777" w:rsidR="00365D70" w:rsidRDefault="00172F2C">
            <w:pPr>
              <w:spacing w:after="0" w:line="240" w:lineRule="auto"/>
              <w:ind w:left="539" w:right="52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о ф о</w:t>
            </w:r>
          </w:p>
        </w:tc>
      </w:tr>
      <w:tr w:rsidR="00365D70" w14:paraId="3103B6DB" w14:textId="77777777">
        <w:trPr>
          <w:trHeight w:val="322"/>
        </w:trPr>
        <w:tc>
          <w:tcPr>
            <w:tcW w:w="5426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037071AC" w14:textId="77777777" w:rsidR="00365D70" w:rsidRPr="00172F2C" w:rsidRDefault="00172F2C">
            <w:pPr>
              <w:spacing w:after="0" w:line="240" w:lineRule="auto"/>
              <w:ind w:left="0" w:firstLine="0"/>
              <w:rPr>
                <w:rFonts w:ascii="Times New Roman" w:hAnsi="Times New Roman"/>
                <w:lang w:val="ru-RU"/>
              </w:rPr>
            </w:pPr>
            <w:r w:rsidRPr="00172F2C">
              <w:rPr>
                <w:rFonts w:ascii="Times New Roman" w:hAnsi="Times New Roman"/>
                <w:sz w:val="17"/>
                <w:lang w:val="ru-RU"/>
              </w:rPr>
              <w:t>Тема 1. Общие вопросы клинической фармакологии.</w:t>
            </w:r>
          </w:p>
        </w:tc>
        <w:tc>
          <w:tcPr>
            <w:tcW w:w="734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0BC5987F" w14:textId="77777777" w:rsidR="00365D70" w:rsidRDefault="00172F2C">
            <w:pPr>
              <w:spacing w:after="0" w:line="240" w:lineRule="auto"/>
              <w:ind w:left="12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6</w:t>
            </w:r>
          </w:p>
        </w:tc>
        <w:tc>
          <w:tcPr>
            <w:tcW w:w="1099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3677FEC7" w14:textId="77777777" w:rsidR="00365D70" w:rsidRDefault="00172F2C">
            <w:pPr>
              <w:spacing w:after="0" w:line="240" w:lineRule="auto"/>
              <w:ind w:left="12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0</w:t>
            </w:r>
          </w:p>
        </w:tc>
        <w:tc>
          <w:tcPr>
            <w:tcW w:w="1176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3475EC70" w14:textId="77777777" w:rsidR="00365D70" w:rsidRDefault="00172F2C">
            <w:pPr>
              <w:spacing w:after="0" w:line="240" w:lineRule="auto"/>
              <w:ind w:left="12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4</w:t>
            </w:r>
          </w:p>
        </w:tc>
        <w:tc>
          <w:tcPr>
            <w:tcW w:w="734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2AFC5DDB" w14:textId="77777777" w:rsidR="00365D70" w:rsidRDefault="00172F2C">
            <w:pPr>
              <w:spacing w:after="0" w:line="240" w:lineRule="auto"/>
              <w:ind w:left="12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4</w:t>
            </w:r>
          </w:p>
        </w:tc>
        <w:tc>
          <w:tcPr>
            <w:tcW w:w="1127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2EA953E1" w14:textId="77777777" w:rsidR="00365D70" w:rsidRDefault="00172F2C">
            <w:pPr>
              <w:spacing w:after="0" w:line="240" w:lineRule="auto"/>
              <w:ind w:left="12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2</w:t>
            </w:r>
          </w:p>
        </w:tc>
      </w:tr>
      <w:tr w:rsidR="00365D70" w14:paraId="2E99F6D6" w14:textId="77777777">
        <w:trPr>
          <w:trHeight w:val="546"/>
        </w:trPr>
        <w:tc>
          <w:tcPr>
            <w:tcW w:w="5426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768ABA69" w14:textId="77777777" w:rsidR="00365D70" w:rsidRPr="00172F2C" w:rsidRDefault="00172F2C">
            <w:pPr>
              <w:spacing w:after="0" w:line="240" w:lineRule="auto"/>
              <w:ind w:left="0" w:firstLine="0"/>
              <w:rPr>
                <w:rFonts w:ascii="Times New Roman" w:hAnsi="Times New Roman"/>
                <w:lang w:val="ru-RU"/>
              </w:rPr>
            </w:pPr>
            <w:r w:rsidRPr="00172F2C">
              <w:rPr>
                <w:rFonts w:ascii="Times New Roman" w:hAnsi="Times New Roman"/>
                <w:sz w:val="17"/>
                <w:lang w:val="ru-RU"/>
              </w:rPr>
              <w:t>Тема 2. Основные методы и методики, применяемые в клинической фармакологии для оценки действия лекарственных средств.</w:t>
            </w:r>
          </w:p>
        </w:tc>
        <w:tc>
          <w:tcPr>
            <w:tcW w:w="734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vAlign w:val="center"/>
          </w:tcPr>
          <w:p w14:paraId="431E3998" w14:textId="77777777" w:rsidR="00365D70" w:rsidRDefault="00172F2C">
            <w:pPr>
              <w:spacing w:after="0" w:line="240" w:lineRule="auto"/>
              <w:ind w:left="12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4</w:t>
            </w:r>
          </w:p>
        </w:tc>
        <w:tc>
          <w:tcPr>
            <w:tcW w:w="1099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vAlign w:val="center"/>
          </w:tcPr>
          <w:p w14:paraId="799441F9" w14:textId="77777777" w:rsidR="00365D70" w:rsidRDefault="00172F2C">
            <w:pPr>
              <w:spacing w:after="0" w:line="240" w:lineRule="auto"/>
              <w:ind w:left="12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0</w:t>
            </w:r>
          </w:p>
        </w:tc>
        <w:tc>
          <w:tcPr>
            <w:tcW w:w="1176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vAlign w:val="center"/>
          </w:tcPr>
          <w:p w14:paraId="47B3F1C8" w14:textId="77777777" w:rsidR="00365D70" w:rsidRDefault="00172F2C">
            <w:pPr>
              <w:spacing w:after="0" w:line="240" w:lineRule="auto"/>
              <w:ind w:left="12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2</w:t>
            </w:r>
          </w:p>
        </w:tc>
        <w:tc>
          <w:tcPr>
            <w:tcW w:w="734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vAlign w:val="center"/>
          </w:tcPr>
          <w:p w14:paraId="5D4F571A" w14:textId="77777777" w:rsidR="00365D70" w:rsidRDefault="00172F2C">
            <w:pPr>
              <w:spacing w:after="0" w:line="240" w:lineRule="auto"/>
              <w:ind w:left="12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2</w:t>
            </w:r>
          </w:p>
        </w:tc>
        <w:tc>
          <w:tcPr>
            <w:tcW w:w="1127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vAlign w:val="center"/>
          </w:tcPr>
          <w:p w14:paraId="47CD6B4B" w14:textId="77777777" w:rsidR="00365D70" w:rsidRDefault="00172F2C">
            <w:pPr>
              <w:spacing w:after="0" w:line="240" w:lineRule="auto"/>
              <w:ind w:left="12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2</w:t>
            </w:r>
          </w:p>
        </w:tc>
      </w:tr>
      <w:tr w:rsidR="00365D70" w14:paraId="35B788D9" w14:textId="77777777">
        <w:trPr>
          <w:trHeight w:val="546"/>
        </w:trPr>
        <w:tc>
          <w:tcPr>
            <w:tcW w:w="5426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639F3A5E" w14:textId="77777777" w:rsidR="00365D70" w:rsidRPr="00172F2C" w:rsidRDefault="00172F2C">
            <w:pPr>
              <w:spacing w:after="0" w:line="240" w:lineRule="auto"/>
              <w:ind w:left="0" w:firstLine="0"/>
              <w:rPr>
                <w:rFonts w:ascii="Times New Roman" w:hAnsi="Times New Roman"/>
                <w:lang w:val="ru-RU"/>
              </w:rPr>
            </w:pPr>
            <w:r w:rsidRPr="00172F2C">
              <w:rPr>
                <w:rFonts w:ascii="Times New Roman" w:hAnsi="Times New Roman"/>
                <w:sz w:val="17"/>
                <w:lang w:val="ru-RU"/>
              </w:rPr>
              <w:t xml:space="preserve">Тема 3. Подходы к оптимизации </w:t>
            </w:r>
            <w:r w:rsidRPr="00172F2C">
              <w:rPr>
                <w:rFonts w:ascii="Times New Roman" w:hAnsi="Times New Roman"/>
                <w:sz w:val="17"/>
                <w:lang w:val="ru-RU"/>
              </w:rPr>
              <w:t>эффективного и безопасного применения лекарственных средств.</w:t>
            </w:r>
          </w:p>
        </w:tc>
        <w:tc>
          <w:tcPr>
            <w:tcW w:w="734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vAlign w:val="center"/>
          </w:tcPr>
          <w:p w14:paraId="6E8F250D" w14:textId="77777777" w:rsidR="00365D70" w:rsidRDefault="00172F2C">
            <w:pPr>
              <w:spacing w:after="0" w:line="240" w:lineRule="auto"/>
              <w:ind w:left="12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6</w:t>
            </w:r>
          </w:p>
        </w:tc>
        <w:tc>
          <w:tcPr>
            <w:tcW w:w="1099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vAlign w:val="center"/>
          </w:tcPr>
          <w:p w14:paraId="048D5C10" w14:textId="77777777" w:rsidR="00365D70" w:rsidRDefault="00172F2C">
            <w:pPr>
              <w:spacing w:after="0" w:line="240" w:lineRule="auto"/>
              <w:ind w:left="12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0</w:t>
            </w:r>
          </w:p>
        </w:tc>
        <w:tc>
          <w:tcPr>
            <w:tcW w:w="1176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vAlign w:val="center"/>
          </w:tcPr>
          <w:p w14:paraId="3E117A80" w14:textId="77777777" w:rsidR="00365D70" w:rsidRDefault="00172F2C">
            <w:pPr>
              <w:spacing w:after="0" w:line="240" w:lineRule="auto"/>
              <w:ind w:left="12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2</w:t>
            </w:r>
          </w:p>
        </w:tc>
        <w:tc>
          <w:tcPr>
            <w:tcW w:w="734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vAlign w:val="center"/>
          </w:tcPr>
          <w:p w14:paraId="3F954C2E" w14:textId="77777777" w:rsidR="00365D70" w:rsidRDefault="00172F2C">
            <w:pPr>
              <w:spacing w:after="0" w:line="240" w:lineRule="auto"/>
              <w:ind w:left="12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2</w:t>
            </w:r>
          </w:p>
        </w:tc>
        <w:tc>
          <w:tcPr>
            <w:tcW w:w="1127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vAlign w:val="center"/>
          </w:tcPr>
          <w:p w14:paraId="5D9845B8" w14:textId="77777777" w:rsidR="00365D70" w:rsidRDefault="00172F2C">
            <w:pPr>
              <w:spacing w:after="0" w:line="240" w:lineRule="auto"/>
              <w:ind w:left="12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4</w:t>
            </w:r>
          </w:p>
        </w:tc>
      </w:tr>
      <w:tr w:rsidR="00365D70" w14:paraId="7066234D" w14:textId="77777777">
        <w:trPr>
          <w:trHeight w:val="322"/>
        </w:trPr>
        <w:tc>
          <w:tcPr>
            <w:tcW w:w="5426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5D09C0FA" w14:textId="77777777" w:rsidR="00365D70" w:rsidRPr="00172F2C" w:rsidRDefault="00172F2C">
            <w:pPr>
              <w:spacing w:after="0" w:line="240" w:lineRule="auto"/>
              <w:ind w:left="0" w:firstLine="0"/>
              <w:rPr>
                <w:rFonts w:ascii="Times New Roman" w:hAnsi="Times New Roman"/>
                <w:lang w:val="ru-RU"/>
              </w:rPr>
            </w:pPr>
            <w:r w:rsidRPr="00172F2C">
              <w:rPr>
                <w:rFonts w:ascii="Times New Roman" w:hAnsi="Times New Roman"/>
                <w:sz w:val="17"/>
                <w:lang w:val="ru-RU"/>
              </w:rPr>
              <w:t>Тема 4. Средства, влияющие на афферентную иннервацию.</w:t>
            </w:r>
          </w:p>
        </w:tc>
        <w:tc>
          <w:tcPr>
            <w:tcW w:w="734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5A3D0FFC" w14:textId="77777777" w:rsidR="00365D70" w:rsidRDefault="00172F2C">
            <w:pPr>
              <w:spacing w:after="0" w:line="240" w:lineRule="auto"/>
              <w:ind w:left="12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4</w:t>
            </w:r>
          </w:p>
        </w:tc>
        <w:tc>
          <w:tcPr>
            <w:tcW w:w="1099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739B163A" w14:textId="77777777" w:rsidR="00365D70" w:rsidRDefault="00172F2C">
            <w:pPr>
              <w:spacing w:after="0" w:line="240" w:lineRule="auto"/>
              <w:ind w:left="12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0</w:t>
            </w:r>
          </w:p>
        </w:tc>
        <w:tc>
          <w:tcPr>
            <w:tcW w:w="1176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1FB0AD8D" w14:textId="77777777" w:rsidR="00365D70" w:rsidRDefault="00172F2C">
            <w:pPr>
              <w:spacing w:after="0" w:line="240" w:lineRule="auto"/>
              <w:ind w:left="12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2</w:t>
            </w:r>
          </w:p>
        </w:tc>
        <w:tc>
          <w:tcPr>
            <w:tcW w:w="734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57FEC513" w14:textId="77777777" w:rsidR="00365D70" w:rsidRDefault="00172F2C">
            <w:pPr>
              <w:spacing w:after="0" w:line="240" w:lineRule="auto"/>
              <w:ind w:left="12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2</w:t>
            </w:r>
          </w:p>
        </w:tc>
        <w:tc>
          <w:tcPr>
            <w:tcW w:w="1127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63DB5559" w14:textId="77777777" w:rsidR="00365D70" w:rsidRDefault="00172F2C">
            <w:pPr>
              <w:spacing w:after="0" w:line="240" w:lineRule="auto"/>
              <w:ind w:left="12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2</w:t>
            </w:r>
          </w:p>
        </w:tc>
      </w:tr>
      <w:tr w:rsidR="00365D70" w14:paraId="286DA168" w14:textId="77777777">
        <w:trPr>
          <w:trHeight w:val="322"/>
        </w:trPr>
        <w:tc>
          <w:tcPr>
            <w:tcW w:w="5426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1965375D" w14:textId="77777777" w:rsidR="00365D70" w:rsidRPr="00172F2C" w:rsidRDefault="00172F2C">
            <w:pPr>
              <w:spacing w:after="0" w:line="240" w:lineRule="auto"/>
              <w:ind w:left="0" w:firstLine="0"/>
              <w:rPr>
                <w:rFonts w:ascii="Times New Roman" w:hAnsi="Times New Roman"/>
                <w:lang w:val="ru-RU"/>
              </w:rPr>
            </w:pPr>
            <w:r w:rsidRPr="00172F2C">
              <w:rPr>
                <w:rFonts w:ascii="Times New Roman" w:hAnsi="Times New Roman"/>
                <w:sz w:val="17"/>
                <w:lang w:val="ru-RU"/>
              </w:rPr>
              <w:t>Тема 5. Средства, влияющие на эфферентную иннервацию.</w:t>
            </w:r>
          </w:p>
        </w:tc>
        <w:tc>
          <w:tcPr>
            <w:tcW w:w="734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5B099DF6" w14:textId="77777777" w:rsidR="00365D70" w:rsidRDefault="00172F2C">
            <w:pPr>
              <w:spacing w:after="0" w:line="240" w:lineRule="auto"/>
              <w:ind w:left="11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10</w:t>
            </w:r>
          </w:p>
        </w:tc>
        <w:tc>
          <w:tcPr>
            <w:tcW w:w="1099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1AFDC288" w14:textId="77777777" w:rsidR="00365D70" w:rsidRDefault="00172F2C">
            <w:pPr>
              <w:spacing w:after="0" w:line="240" w:lineRule="auto"/>
              <w:ind w:left="12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0</w:t>
            </w:r>
          </w:p>
        </w:tc>
        <w:tc>
          <w:tcPr>
            <w:tcW w:w="1176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141C9EEB" w14:textId="77777777" w:rsidR="00365D70" w:rsidRDefault="00172F2C">
            <w:pPr>
              <w:spacing w:after="0" w:line="240" w:lineRule="auto"/>
              <w:ind w:left="12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6</w:t>
            </w:r>
          </w:p>
        </w:tc>
        <w:tc>
          <w:tcPr>
            <w:tcW w:w="734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29096A19" w14:textId="77777777" w:rsidR="00365D70" w:rsidRDefault="00172F2C">
            <w:pPr>
              <w:spacing w:after="0" w:line="240" w:lineRule="auto"/>
              <w:ind w:left="12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6</w:t>
            </w:r>
          </w:p>
        </w:tc>
        <w:tc>
          <w:tcPr>
            <w:tcW w:w="1127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69381AEB" w14:textId="77777777" w:rsidR="00365D70" w:rsidRDefault="00172F2C">
            <w:pPr>
              <w:spacing w:after="0" w:line="240" w:lineRule="auto"/>
              <w:ind w:left="12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4</w:t>
            </w:r>
          </w:p>
        </w:tc>
      </w:tr>
      <w:tr w:rsidR="00365D70" w14:paraId="6463230C" w14:textId="77777777">
        <w:trPr>
          <w:trHeight w:val="322"/>
        </w:trPr>
        <w:tc>
          <w:tcPr>
            <w:tcW w:w="5426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10D5EC2D" w14:textId="77777777" w:rsidR="00365D70" w:rsidRPr="00172F2C" w:rsidRDefault="00172F2C">
            <w:pPr>
              <w:spacing w:after="0" w:line="240" w:lineRule="auto"/>
              <w:ind w:left="0" w:firstLine="0"/>
              <w:rPr>
                <w:rFonts w:ascii="Times New Roman" w:hAnsi="Times New Roman"/>
                <w:lang w:val="ru-RU"/>
              </w:rPr>
            </w:pPr>
            <w:r w:rsidRPr="00172F2C">
              <w:rPr>
                <w:rFonts w:ascii="Times New Roman" w:hAnsi="Times New Roman"/>
                <w:sz w:val="17"/>
                <w:lang w:val="ru-RU"/>
              </w:rPr>
              <w:t xml:space="preserve">Тема 6. Средства, влияющие на </w:t>
            </w:r>
            <w:r w:rsidRPr="00172F2C">
              <w:rPr>
                <w:rFonts w:ascii="Times New Roman" w:hAnsi="Times New Roman"/>
                <w:sz w:val="17"/>
                <w:lang w:val="ru-RU"/>
              </w:rPr>
              <w:t>периферическую нервную систему.</w:t>
            </w:r>
          </w:p>
        </w:tc>
        <w:tc>
          <w:tcPr>
            <w:tcW w:w="734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79D22235" w14:textId="77777777" w:rsidR="00365D70" w:rsidRDefault="00172F2C">
            <w:pPr>
              <w:spacing w:after="0" w:line="240" w:lineRule="auto"/>
              <w:ind w:left="12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8</w:t>
            </w:r>
          </w:p>
        </w:tc>
        <w:tc>
          <w:tcPr>
            <w:tcW w:w="1099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0D773D60" w14:textId="77777777" w:rsidR="00365D70" w:rsidRDefault="00172F2C">
            <w:pPr>
              <w:spacing w:after="0" w:line="240" w:lineRule="auto"/>
              <w:ind w:left="12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0</w:t>
            </w:r>
          </w:p>
        </w:tc>
        <w:tc>
          <w:tcPr>
            <w:tcW w:w="1176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327A3191" w14:textId="77777777" w:rsidR="00365D70" w:rsidRDefault="00172F2C">
            <w:pPr>
              <w:spacing w:after="0" w:line="240" w:lineRule="auto"/>
              <w:ind w:left="12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6</w:t>
            </w:r>
          </w:p>
        </w:tc>
        <w:tc>
          <w:tcPr>
            <w:tcW w:w="734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14CC492B" w14:textId="77777777" w:rsidR="00365D70" w:rsidRDefault="00172F2C">
            <w:pPr>
              <w:spacing w:after="0" w:line="240" w:lineRule="auto"/>
              <w:ind w:left="12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6</w:t>
            </w:r>
          </w:p>
        </w:tc>
        <w:tc>
          <w:tcPr>
            <w:tcW w:w="1127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7C1FA0A7" w14:textId="77777777" w:rsidR="00365D70" w:rsidRDefault="00172F2C">
            <w:pPr>
              <w:spacing w:after="0" w:line="240" w:lineRule="auto"/>
              <w:ind w:left="12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2</w:t>
            </w:r>
          </w:p>
        </w:tc>
      </w:tr>
      <w:tr w:rsidR="00365D70" w14:paraId="6171BB9E" w14:textId="77777777">
        <w:trPr>
          <w:trHeight w:val="322"/>
        </w:trPr>
        <w:tc>
          <w:tcPr>
            <w:tcW w:w="5426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4A447147" w14:textId="77777777" w:rsidR="00365D70" w:rsidRPr="00172F2C" w:rsidRDefault="00172F2C">
            <w:pPr>
              <w:spacing w:after="0" w:line="240" w:lineRule="auto"/>
              <w:ind w:left="0" w:firstLine="0"/>
              <w:rPr>
                <w:rFonts w:ascii="Times New Roman" w:hAnsi="Times New Roman"/>
                <w:lang w:val="ru-RU"/>
              </w:rPr>
            </w:pPr>
            <w:r w:rsidRPr="00172F2C">
              <w:rPr>
                <w:rFonts w:ascii="Times New Roman" w:hAnsi="Times New Roman"/>
                <w:sz w:val="17"/>
                <w:lang w:val="ru-RU"/>
              </w:rPr>
              <w:t>Тема 7. Средства, оказывающие угнетающее действие на ЦНС.</w:t>
            </w:r>
          </w:p>
        </w:tc>
        <w:tc>
          <w:tcPr>
            <w:tcW w:w="734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3EBA9C8A" w14:textId="77777777" w:rsidR="00365D70" w:rsidRDefault="00172F2C">
            <w:pPr>
              <w:spacing w:after="0" w:line="240" w:lineRule="auto"/>
              <w:ind w:left="12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8</w:t>
            </w:r>
          </w:p>
        </w:tc>
        <w:tc>
          <w:tcPr>
            <w:tcW w:w="1099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18143B9E" w14:textId="77777777" w:rsidR="00365D70" w:rsidRDefault="00172F2C">
            <w:pPr>
              <w:spacing w:after="0" w:line="240" w:lineRule="auto"/>
              <w:ind w:left="12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0</w:t>
            </w:r>
          </w:p>
        </w:tc>
        <w:tc>
          <w:tcPr>
            <w:tcW w:w="1176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5B3FDBF0" w14:textId="77777777" w:rsidR="00365D70" w:rsidRDefault="00172F2C">
            <w:pPr>
              <w:spacing w:after="0" w:line="240" w:lineRule="auto"/>
              <w:ind w:left="12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6</w:t>
            </w:r>
          </w:p>
        </w:tc>
        <w:tc>
          <w:tcPr>
            <w:tcW w:w="734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3BE5613A" w14:textId="77777777" w:rsidR="00365D70" w:rsidRDefault="00172F2C">
            <w:pPr>
              <w:spacing w:after="0" w:line="240" w:lineRule="auto"/>
              <w:ind w:left="12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6</w:t>
            </w:r>
          </w:p>
        </w:tc>
        <w:tc>
          <w:tcPr>
            <w:tcW w:w="1127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69CFBC25" w14:textId="77777777" w:rsidR="00365D70" w:rsidRDefault="00172F2C">
            <w:pPr>
              <w:spacing w:after="0" w:line="240" w:lineRule="auto"/>
              <w:ind w:left="12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2</w:t>
            </w:r>
          </w:p>
        </w:tc>
      </w:tr>
      <w:tr w:rsidR="00365D70" w14:paraId="106C27B4" w14:textId="77777777">
        <w:trPr>
          <w:trHeight w:val="322"/>
        </w:trPr>
        <w:tc>
          <w:tcPr>
            <w:tcW w:w="5426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633796FB" w14:textId="77777777" w:rsidR="00365D70" w:rsidRPr="00172F2C" w:rsidRDefault="00172F2C">
            <w:pPr>
              <w:spacing w:after="0" w:line="240" w:lineRule="auto"/>
              <w:ind w:left="0" w:firstLine="0"/>
              <w:rPr>
                <w:rFonts w:ascii="Times New Roman" w:hAnsi="Times New Roman"/>
                <w:lang w:val="ru-RU"/>
              </w:rPr>
            </w:pPr>
            <w:r w:rsidRPr="00172F2C">
              <w:rPr>
                <w:rFonts w:ascii="Times New Roman" w:hAnsi="Times New Roman"/>
                <w:sz w:val="17"/>
                <w:lang w:val="ru-RU"/>
              </w:rPr>
              <w:t>Тема 8. Средства, оказывающие возбуждающее действие на ЦНС.</w:t>
            </w:r>
          </w:p>
        </w:tc>
        <w:tc>
          <w:tcPr>
            <w:tcW w:w="734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66A7FB51" w14:textId="77777777" w:rsidR="00365D70" w:rsidRDefault="00172F2C">
            <w:pPr>
              <w:spacing w:after="0" w:line="240" w:lineRule="auto"/>
              <w:ind w:left="12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4</w:t>
            </w:r>
          </w:p>
        </w:tc>
        <w:tc>
          <w:tcPr>
            <w:tcW w:w="1099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55612DFD" w14:textId="77777777" w:rsidR="00365D70" w:rsidRDefault="00172F2C">
            <w:pPr>
              <w:spacing w:after="0" w:line="240" w:lineRule="auto"/>
              <w:ind w:left="12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0</w:t>
            </w:r>
          </w:p>
        </w:tc>
        <w:tc>
          <w:tcPr>
            <w:tcW w:w="1176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0C2E1B67" w14:textId="77777777" w:rsidR="00365D70" w:rsidRDefault="00172F2C">
            <w:pPr>
              <w:spacing w:after="0" w:line="240" w:lineRule="auto"/>
              <w:ind w:left="12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2</w:t>
            </w:r>
          </w:p>
        </w:tc>
        <w:tc>
          <w:tcPr>
            <w:tcW w:w="734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5FDE05C0" w14:textId="77777777" w:rsidR="00365D70" w:rsidRDefault="00172F2C">
            <w:pPr>
              <w:spacing w:after="0" w:line="240" w:lineRule="auto"/>
              <w:ind w:left="12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2</w:t>
            </w:r>
          </w:p>
        </w:tc>
        <w:tc>
          <w:tcPr>
            <w:tcW w:w="1127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638F6D97" w14:textId="77777777" w:rsidR="00365D70" w:rsidRDefault="00172F2C">
            <w:pPr>
              <w:spacing w:after="0" w:line="240" w:lineRule="auto"/>
              <w:ind w:left="12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2</w:t>
            </w:r>
          </w:p>
        </w:tc>
      </w:tr>
      <w:tr w:rsidR="00365D70" w14:paraId="313DF359" w14:textId="77777777">
        <w:trPr>
          <w:trHeight w:val="322"/>
        </w:trPr>
        <w:tc>
          <w:tcPr>
            <w:tcW w:w="5426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203BE2CF" w14:textId="77777777" w:rsidR="00365D70" w:rsidRPr="00172F2C" w:rsidRDefault="00172F2C">
            <w:pPr>
              <w:spacing w:after="0" w:line="240" w:lineRule="auto"/>
              <w:ind w:left="0" w:firstLine="0"/>
              <w:rPr>
                <w:rFonts w:ascii="Times New Roman" w:hAnsi="Times New Roman"/>
                <w:lang w:val="ru-RU"/>
              </w:rPr>
            </w:pPr>
            <w:r w:rsidRPr="00172F2C">
              <w:rPr>
                <w:rFonts w:ascii="Times New Roman" w:hAnsi="Times New Roman"/>
                <w:sz w:val="17"/>
                <w:lang w:val="ru-RU"/>
              </w:rPr>
              <w:lastRenderedPageBreak/>
              <w:t>Тема 9. Средства, применяемые в кардиологической практике.</w:t>
            </w:r>
          </w:p>
        </w:tc>
        <w:tc>
          <w:tcPr>
            <w:tcW w:w="734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3478DE71" w14:textId="77777777" w:rsidR="00365D70" w:rsidRDefault="00172F2C">
            <w:pPr>
              <w:spacing w:after="0" w:line="240" w:lineRule="auto"/>
              <w:ind w:left="12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4</w:t>
            </w:r>
          </w:p>
        </w:tc>
        <w:tc>
          <w:tcPr>
            <w:tcW w:w="1099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1BFA5438" w14:textId="77777777" w:rsidR="00365D70" w:rsidRDefault="00172F2C">
            <w:pPr>
              <w:spacing w:after="0" w:line="240" w:lineRule="auto"/>
              <w:ind w:left="12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0</w:t>
            </w:r>
          </w:p>
        </w:tc>
        <w:tc>
          <w:tcPr>
            <w:tcW w:w="1176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6D7DA08A" w14:textId="77777777" w:rsidR="00365D70" w:rsidRDefault="00172F2C">
            <w:pPr>
              <w:spacing w:after="0" w:line="240" w:lineRule="auto"/>
              <w:ind w:left="12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2</w:t>
            </w:r>
          </w:p>
        </w:tc>
        <w:tc>
          <w:tcPr>
            <w:tcW w:w="734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0784B0D1" w14:textId="77777777" w:rsidR="00365D70" w:rsidRDefault="00172F2C">
            <w:pPr>
              <w:spacing w:after="0" w:line="240" w:lineRule="auto"/>
              <w:ind w:left="12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2</w:t>
            </w:r>
          </w:p>
        </w:tc>
        <w:tc>
          <w:tcPr>
            <w:tcW w:w="1127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087FFDF2" w14:textId="77777777" w:rsidR="00365D70" w:rsidRDefault="00172F2C">
            <w:pPr>
              <w:spacing w:after="0" w:line="240" w:lineRule="auto"/>
              <w:ind w:left="12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2</w:t>
            </w:r>
          </w:p>
        </w:tc>
      </w:tr>
      <w:tr w:rsidR="00365D70" w14:paraId="60C05727" w14:textId="77777777">
        <w:trPr>
          <w:trHeight w:val="322"/>
        </w:trPr>
        <w:tc>
          <w:tcPr>
            <w:tcW w:w="5426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30AD6D48" w14:textId="77777777" w:rsidR="00365D70" w:rsidRDefault="00172F2C">
            <w:p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Тема 10. Антигипертензивные средства.</w:t>
            </w:r>
          </w:p>
        </w:tc>
        <w:tc>
          <w:tcPr>
            <w:tcW w:w="734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084635BB" w14:textId="77777777" w:rsidR="00365D70" w:rsidRDefault="00172F2C">
            <w:pPr>
              <w:spacing w:after="0" w:line="240" w:lineRule="auto"/>
              <w:ind w:left="12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6</w:t>
            </w:r>
          </w:p>
        </w:tc>
        <w:tc>
          <w:tcPr>
            <w:tcW w:w="1099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088800DB" w14:textId="77777777" w:rsidR="00365D70" w:rsidRDefault="00172F2C">
            <w:pPr>
              <w:spacing w:after="0" w:line="240" w:lineRule="auto"/>
              <w:ind w:left="12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0</w:t>
            </w:r>
          </w:p>
        </w:tc>
        <w:tc>
          <w:tcPr>
            <w:tcW w:w="1176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649594B1" w14:textId="77777777" w:rsidR="00365D70" w:rsidRDefault="00172F2C">
            <w:pPr>
              <w:spacing w:after="0" w:line="240" w:lineRule="auto"/>
              <w:ind w:left="12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4</w:t>
            </w:r>
          </w:p>
        </w:tc>
        <w:tc>
          <w:tcPr>
            <w:tcW w:w="734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597640E9" w14:textId="77777777" w:rsidR="00365D70" w:rsidRDefault="00172F2C">
            <w:pPr>
              <w:spacing w:after="0" w:line="240" w:lineRule="auto"/>
              <w:ind w:left="12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4</w:t>
            </w:r>
          </w:p>
        </w:tc>
        <w:tc>
          <w:tcPr>
            <w:tcW w:w="1127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28A51917" w14:textId="77777777" w:rsidR="00365D70" w:rsidRDefault="00172F2C">
            <w:pPr>
              <w:spacing w:after="0" w:line="240" w:lineRule="auto"/>
              <w:ind w:left="12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2</w:t>
            </w:r>
          </w:p>
        </w:tc>
      </w:tr>
      <w:tr w:rsidR="00365D70" w14:paraId="788210CF" w14:textId="77777777">
        <w:trPr>
          <w:trHeight w:val="322"/>
        </w:trPr>
        <w:tc>
          <w:tcPr>
            <w:tcW w:w="5426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4DDC5E2A" w14:textId="77777777" w:rsidR="00365D70" w:rsidRPr="00172F2C" w:rsidRDefault="00172F2C">
            <w:pPr>
              <w:spacing w:after="0" w:line="240" w:lineRule="auto"/>
              <w:ind w:left="0" w:firstLine="0"/>
              <w:rPr>
                <w:rFonts w:ascii="Times New Roman" w:hAnsi="Times New Roman"/>
                <w:lang w:val="ru-RU"/>
              </w:rPr>
            </w:pPr>
            <w:r w:rsidRPr="00172F2C">
              <w:rPr>
                <w:rFonts w:ascii="Times New Roman" w:hAnsi="Times New Roman"/>
                <w:sz w:val="17"/>
                <w:lang w:val="ru-RU"/>
              </w:rPr>
              <w:t>Тема 11.Средства, улучшающие мозговое кровообращение.</w:t>
            </w:r>
          </w:p>
        </w:tc>
        <w:tc>
          <w:tcPr>
            <w:tcW w:w="734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1A1559C9" w14:textId="77777777" w:rsidR="00365D70" w:rsidRDefault="00172F2C">
            <w:pPr>
              <w:spacing w:after="0" w:line="240" w:lineRule="auto"/>
              <w:ind w:left="12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4</w:t>
            </w:r>
          </w:p>
        </w:tc>
        <w:tc>
          <w:tcPr>
            <w:tcW w:w="1099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40223668" w14:textId="77777777" w:rsidR="00365D70" w:rsidRDefault="00172F2C">
            <w:pPr>
              <w:spacing w:after="0" w:line="240" w:lineRule="auto"/>
              <w:ind w:left="12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0</w:t>
            </w:r>
          </w:p>
        </w:tc>
        <w:tc>
          <w:tcPr>
            <w:tcW w:w="1176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7B8E0B12" w14:textId="77777777" w:rsidR="00365D70" w:rsidRDefault="00172F2C">
            <w:pPr>
              <w:spacing w:after="0" w:line="240" w:lineRule="auto"/>
              <w:ind w:left="12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2</w:t>
            </w:r>
          </w:p>
        </w:tc>
        <w:tc>
          <w:tcPr>
            <w:tcW w:w="734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134BA2D5" w14:textId="77777777" w:rsidR="00365D70" w:rsidRDefault="00172F2C">
            <w:pPr>
              <w:spacing w:after="0" w:line="240" w:lineRule="auto"/>
              <w:ind w:left="12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2</w:t>
            </w:r>
          </w:p>
        </w:tc>
        <w:tc>
          <w:tcPr>
            <w:tcW w:w="1127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57B2916E" w14:textId="77777777" w:rsidR="00365D70" w:rsidRDefault="00172F2C">
            <w:pPr>
              <w:spacing w:after="0" w:line="240" w:lineRule="auto"/>
              <w:ind w:left="12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2</w:t>
            </w:r>
          </w:p>
        </w:tc>
      </w:tr>
      <w:tr w:rsidR="00365D70" w14:paraId="33D13EC0" w14:textId="77777777">
        <w:trPr>
          <w:trHeight w:val="322"/>
        </w:trPr>
        <w:tc>
          <w:tcPr>
            <w:tcW w:w="5426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30CBCBF6" w14:textId="77777777" w:rsidR="00365D70" w:rsidRPr="00172F2C" w:rsidRDefault="00172F2C">
            <w:pPr>
              <w:spacing w:after="0" w:line="240" w:lineRule="auto"/>
              <w:ind w:left="0" w:firstLine="0"/>
              <w:rPr>
                <w:rFonts w:ascii="Times New Roman" w:hAnsi="Times New Roman"/>
                <w:lang w:val="ru-RU"/>
              </w:rPr>
            </w:pPr>
            <w:r w:rsidRPr="00172F2C">
              <w:rPr>
                <w:rFonts w:ascii="Times New Roman" w:hAnsi="Times New Roman"/>
                <w:sz w:val="17"/>
                <w:lang w:val="ru-RU"/>
              </w:rPr>
              <w:t>Тема 12. Средства, влияющие на функции органов пищеварения.</w:t>
            </w:r>
          </w:p>
        </w:tc>
        <w:tc>
          <w:tcPr>
            <w:tcW w:w="734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155C7276" w14:textId="77777777" w:rsidR="00365D70" w:rsidRDefault="00172F2C">
            <w:pPr>
              <w:spacing w:after="0" w:line="240" w:lineRule="auto"/>
              <w:ind w:left="12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6</w:t>
            </w:r>
          </w:p>
        </w:tc>
        <w:tc>
          <w:tcPr>
            <w:tcW w:w="1099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169FE765" w14:textId="77777777" w:rsidR="00365D70" w:rsidRDefault="00172F2C">
            <w:pPr>
              <w:spacing w:after="0" w:line="240" w:lineRule="auto"/>
              <w:ind w:left="12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0</w:t>
            </w:r>
          </w:p>
        </w:tc>
        <w:tc>
          <w:tcPr>
            <w:tcW w:w="1176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0F7CCEF5" w14:textId="77777777" w:rsidR="00365D70" w:rsidRDefault="00172F2C">
            <w:pPr>
              <w:spacing w:after="0" w:line="240" w:lineRule="auto"/>
              <w:ind w:left="12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4</w:t>
            </w:r>
          </w:p>
        </w:tc>
        <w:tc>
          <w:tcPr>
            <w:tcW w:w="734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421C487F" w14:textId="77777777" w:rsidR="00365D70" w:rsidRDefault="00172F2C">
            <w:pPr>
              <w:spacing w:after="0" w:line="240" w:lineRule="auto"/>
              <w:ind w:left="12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4</w:t>
            </w:r>
          </w:p>
        </w:tc>
        <w:tc>
          <w:tcPr>
            <w:tcW w:w="1127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52161284" w14:textId="77777777" w:rsidR="00365D70" w:rsidRDefault="00172F2C">
            <w:pPr>
              <w:spacing w:after="0" w:line="240" w:lineRule="auto"/>
              <w:ind w:left="12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2</w:t>
            </w:r>
          </w:p>
        </w:tc>
      </w:tr>
      <w:tr w:rsidR="00365D70" w14:paraId="4ADBFE57" w14:textId="77777777">
        <w:trPr>
          <w:trHeight w:val="322"/>
        </w:trPr>
        <w:tc>
          <w:tcPr>
            <w:tcW w:w="5426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7D611BB2" w14:textId="77777777" w:rsidR="00365D70" w:rsidRPr="00172F2C" w:rsidRDefault="00172F2C">
            <w:pPr>
              <w:spacing w:after="0" w:line="240" w:lineRule="auto"/>
              <w:ind w:left="0" w:firstLine="0"/>
              <w:rPr>
                <w:rFonts w:ascii="Times New Roman" w:hAnsi="Times New Roman"/>
                <w:lang w:val="ru-RU"/>
              </w:rPr>
            </w:pPr>
            <w:r w:rsidRPr="00172F2C">
              <w:rPr>
                <w:rFonts w:ascii="Times New Roman" w:hAnsi="Times New Roman"/>
                <w:sz w:val="17"/>
                <w:lang w:val="ru-RU"/>
              </w:rPr>
              <w:t>Тема 13. Средства, влияющие на функции органов дыхания.</w:t>
            </w:r>
          </w:p>
        </w:tc>
        <w:tc>
          <w:tcPr>
            <w:tcW w:w="734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1170749A" w14:textId="77777777" w:rsidR="00365D70" w:rsidRDefault="00172F2C">
            <w:pPr>
              <w:spacing w:after="0" w:line="240" w:lineRule="auto"/>
              <w:ind w:left="12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4</w:t>
            </w:r>
          </w:p>
        </w:tc>
        <w:tc>
          <w:tcPr>
            <w:tcW w:w="1099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2235F204" w14:textId="77777777" w:rsidR="00365D70" w:rsidRDefault="00172F2C">
            <w:pPr>
              <w:spacing w:after="0" w:line="240" w:lineRule="auto"/>
              <w:ind w:left="12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0</w:t>
            </w:r>
          </w:p>
        </w:tc>
        <w:tc>
          <w:tcPr>
            <w:tcW w:w="1176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0A925487" w14:textId="77777777" w:rsidR="00365D70" w:rsidRDefault="00172F2C">
            <w:pPr>
              <w:spacing w:after="0" w:line="240" w:lineRule="auto"/>
              <w:ind w:left="12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2</w:t>
            </w:r>
          </w:p>
        </w:tc>
        <w:tc>
          <w:tcPr>
            <w:tcW w:w="734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2AC1870D" w14:textId="77777777" w:rsidR="00365D70" w:rsidRDefault="00172F2C">
            <w:pPr>
              <w:spacing w:after="0" w:line="240" w:lineRule="auto"/>
              <w:ind w:left="12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2</w:t>
            </w:r>
          </w:p>
        </w:tc>
        <w:tc>
          <w:tcPr>
            <w:tcW w:w="1127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5D66C68D" w14:textId="77777777" w:rsidR="00365D70" w:rsidRDefault="00172F2C">
            <w:pPr>
              <w:spacing w:after="0" w:line="240" w:lineRule="auto"/>
              <w:ind w:left="12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2</w:t>
            </w:r>
          </w:p>
        </w:tc>
      </w:tr>
      <w:tr w:rsidR="00365D70" w14:paraId="5E24D766" w14:textId="77777777">
        <w:trPr>
          <w:trHeight w:val="322"/>
        </w:trPr>
        <w:tc>
          <w:tcPr>
            <w:tcW w:w="5426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74B937C1" w14:textId="77777777" w:rsidR="00365D70" w:rsidRPr="00172F2C" w:rsidRDefault="00172F2C">
            <w:pPr>
              <w:spacing w:after="0" w:line="240" w:lineRule="auto"/>
              <w:ind w:left="0" w:firstLine="0"/>
              <w:rPr>
                <w:rFonts w:ascii="Times New Roman" w:hAnsi="Times New Roman"/>
                <w:lang w:val="ru-RU"/>
              </w:rPr>
            </w:pPr>
            <w:r w:rsidRPr="00172F2C">
              <w:rPr>
                <w:rFonts w:ascii="Times New Roman" w:hAnsi="Times New Roman"/>
                <w:sz w:val="17"/>
                <w:lang w:val="ru-RU"/>
              </w:rPr>
              <w:t>Тема 14.Средства, применяемые при эндокринных заболеваниях.</w:t>
            </w:r>
          </w:p>
        </w:tc>
        <w:tc>
          <w:tcPr>
            <w:tcW w:w="734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009CD364" w14:textId="77777777" w:rsidR="00365D70" w:rsidRDefault="00172F2C">
            <w:pPr>
              <w:spacing w:after="0" w:line="240" w:lineRule="auto"/>
              <w:ind w:left="88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4</w:t>
            </w:r>
          </w:p>
        </w:tc>
        <w:tc>
          <w:tcPr>
            <w:tcW w:w="1099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1B664293" w14:textId="77777777" w:rsidR="00365D70" w:rsidRDefault="00172F2C">
            <w:pPr>
              <w:spacing w:after="0" w:line="240" w:lineRule="auto"/>
              <w:ind w:left="88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0</w:t>
            </w:r>
          </w:p>
        </w:tc>
        <w:tc>
          <w:tcPr>
            <w:tcW w:w="1176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3D14D16D" w14:textId="77777777" w:rsidR="00365D70" w:rsidRDefault="00172F2C">
            <w:pPr>
              <w:spacing w:after="0" w:line="240" w:lineRule="auto"/>
              <w:ind w:left="88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2</w:t>
            </w:r>
          </w:p>
        </w:tc>
        <w:tc>
          <w:tcPr>
            <w:tcW w:w="734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62B327A3" w14:textId="77777777" w:rsidR="00365D70" w:rsidRDefault="00172F2C">
            <w:pPr>
              <w:spacing w:after="0" w:line="240" w:lineRule="auto"/>
              <w:ind w:left="88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2</w:t>
            </w:r>
          </w:p>
        </w:tc>
        <w:tc>
          <w:tcPr>
            <w:tcW w:w="1127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0E048311" w14:textId="77777777" w:rsidR="00365D70" w:rsidRDefault="00172F2C">
            <w:pPr>
              <w:spacing w:after="0" w:line="240" w:lineRule="auto"/>
              <w:ind w:left="88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2</w:t>
            </w:r>
          </w:p>
        </w:tc>
      </w:tr>
      <w:tr w:rsidR="00365D70" w14:paraId="72501355" w14:textId="77777777">
        <w:trPr>
          <w:trHeight w:val="322"/>
        </w:trPr>
        <w:tc>
          <w:tcPr>
            <w:tcW w:w="5426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4668550C" w14:textId="77777777" w:rsidR="00365D70" w:rsidRPr="00172F2C" w:rsidRDefault="00172F2C">
            <w:pPr>
              <w:spacing w:after="0" w:line="240" w:lineRule="auto"/>
              <w:ind w:left="0" w:firstLine="0"/>
              <w:rPr>
                <w:rFonts w:ascii="Times New Roman" w:hAnsi="Times New Roman"/>
                <w:lang w:val="ru-RU"/>
              </w:rPr>
            </w:pPr>
            <w:r w:rsidRPr="00172F2C">
              <w:rPr>
                <w:rFonts w:ascii="Times New Roman" w:hAnsi="Times New Roman"/>
                <w:sz w:val="17"/>
                <w:lang w:val="ru-RU"/>
              </w:rPr>
              <w:t>Тема 15. Средства, коррегирующие иммунные процессы.</w:t>
            </w:r>
          </w:p>
        </w:tc>
        <w:tc>
          <w:tcPr>
            <w:tcW w:w="734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2B9383E7" w14:textId="77777777" w:rsidR="00365D70" w:rsidRDefault="00172F2C">
            <w:pPr>
              <w:spacing w:after="0" w:line="240" w:lineRule="auto"/>
              <w:ind w:left="88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4</w:t>
            </w:r>
          </w:p>
        </w:tc>
        <w:tc>
          <w:tcPr>
            <w:tcW w:w="1099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553806E3" w14:textId="77777777" w:rsidR="00365D70" w:rsidRDefault="00172F2C">
            <w:pPr>
              <w:spacing w:after="0" w:line="240" w:lineRule="auto"/>
              <w:ind w:left="88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0</w:t>
            </w:r>
          </w:p>
        </w:tc>
        <w:tc>
          <w:tcPr>
            <w:tcW w:w="1176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616D27BA" w14:textId="77777777" w:rsidR="00365D70" w:rsidRDefault="00172F2C">
            <w:pPr>
              <w:spacing w:after="0" w:line="240" w:lineRule="auto"/>
              <w:ind w:left="88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2</w:t>
            </w:r>
          </w:p>
        </w:tc>
        <w:tc>
          <w:tcPr>
            <w:tcW w:w="734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3399EEAD" w14:textId="77777777" w:rsidR="00365D70" w:rsidRDefault="00172F2C">
            <w:pPr>
              <w:spacing w:after="0" w:line="240" w:lineRule="auto"/>
              <w:ind w:left="88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2</w:t>
            </w:r>
          </w:p>
        </w:tc>
        <w:tc>
          <w:tcPr>
            <w:tcW w:w="1127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3366301A" w14:textId="77777777" w:rsidR="00365D70" w:rsidRDefault="00172F2C">
            <w:pPr>
              <w:spacing w:after="0" w:line="240" w:lineRule="auto"/>
              <w:ind w:left="88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2</w:t>
            </w:r>
          </w:p>
        </w:tc>
      </w:tr>
      <w:tr w:rsidR="00365D70" w14:paraId="392AE3FC" w14:textId="77777777">
        <w:trPr>
          <w:trHeight w:val="322"/>
        </w:trPr>
        <w:tc>
          <w:tcPr>
            <w:tcW w:w="5426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0502A56F" w14:textId="77777777" w:rsidR="00365D70" w:rsidRPr="00172F2C" w:rsidRDefault="00172F2C">
            <w:pPr>
              <w:spacing w:after="0" w:line="240" w:lineRule="auto"/>
              <w:ind w:left="0" w:firstLine="0"/>
              <w:rPr>
                <w:rFonts w:ascii="Times New Roman" w:hAnsi="Times New Roman"/>
                <w:lang w:val="ru-RU"/>
              </w:rPr>
            </w:pPr>
            <w:r w:rsidRPr="00172F2C">
              <w:rPr>
                <w:rFonts w:ascii="Times New Roman" w:hAnsi="Times New Roman"/>
                <w:sz w:val="17"/>
                <w:lang w:val="ru-RU"/>
              </w:rPr>
              <w:t>Тема 16. Средства, применяемые при ревматических болезнях.</w:t>
            </w:r>
          </w:p>
        </w:tc>
        <w:tc>
          <w:tcPr>
            <w:tcW w:w="734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5191490C" w14:textId="77777777" w:rsidR="00365D70" w:rsidRDefault="00172F2C">
            <w:pPr>
              <w:spacing w:after="0" w:line="240" w:lineRule="auto"/>
              <w:ind w:left="88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4</w:t>
            </w:r>
          </w:p>
        </w:tc>
        <w:tc>
          <w:tcPr>
            <w:tcW w:w="1099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4DAC3444" w14:textId="77777777" w:rsidR="00365D70" w:rsidRDefault="00172F2C">
            <w:pPr>
              <w:spacing w:after="0" w:line="240" w:lineRule="auto"/>
              <w:ind w:left="88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0</w:t>
            </w:r>
          </w:p>
        </w:tc>
        <w:tc>
          <w:tcPr>
            <w:tcW w:w="1176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625DE58D" w14:textId="77777777" w:rsidR="00365D70" w:rsidRDefault="00172F2C">
            <w:pPr>
              <w:spacing w:after="0" w:line="240" w:lineRule="auto"/>
              <w:ind w:left="88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2</w:t>
            </w:r>
          </w:p>
        </w:tc>
        <w:tc>
          <w:tcPr>
            <w:tcW w:w="734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473C2BB0" w14:textId="77777777" w:rsidR="00365D70" w:rsidRDefault="00172F2C">
            <w:pPr>
              <w:spacing w:after="0" w:line="240" w:lineRule="auto"/>
              <w:ind w:left="88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2</w:t>
            </w:r>
          </w:p>
        </w:tc>
        <w:tc>
          <w:tcPr>
            <w:tcW w:w="1127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6A64D421" w14:textId="77777777" w:rsidR="00365D70" w:rsidRDefault="00172F2C">
            <w:pPr>
              <w:spacing w:after="0" w:line="240" w:lineRule="auto"/>
              <w:ind w:left="88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2</w:t>
            </w:r>
          </w:p>
        </w:tc>
      </w:tr>
      <w:tr w:rsidR="00365D70" w14:paraId="7E0E5A1C" w14:textId="77777777">
        <w:trPr>
          <w:trHeight w:val="322"/>
        </w:trPr>
        <w:tc>
          <w:tcPr>
            <w:tcW w:w="5426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3D7906E6" w14:textId="77777777" w:rsidR="00365D70" w:rsidRPr="00172F2C" w:rsidRDefault="00172F2C">
            <w:pPr>
              <w:spacing w:after="0" w:line="240" w:lineRule="auto"/>
              <w:ind w:left="0" w:firstLine="0"/>
              <w:rPr>
                <w:rFonts w:ascii="Times New Roman" w:hAnsi="Times New Roman"/>
                <w:lang w:val="ru-RU"/>
              </w:rPr>
            </w:pPr>
            <w:r w:rsidRPr="00172F2C">
              <w:rPr>
                <w:rFonts w:ascii="Times New Roman" w:hAnsi="Times New Roman"/>
                <w:sz w:val="17"/>
                <w:lang w:val="ru-RU"/>
              </w:rPr>
              <w:t>Тема 17. Средства, влияющие на тканевой обмен.</w:t>
            </w:r>
          </w:p>
        </w:tc>
        <w:tc>
          <w:tcPr>
            <w:tcW w:w="734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670A82EA" w14:textId="77777777" w:rsidR="00365D70" w:rsidRDefault="00172F2C">
            <w:pPr>
              <w:spacing w:after="0" w:line="240" w:lineRule="auto"/>
              <w:ind w:left="88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4</w:t>
            </w:r>
          </w:p>
        </w:tc>
        <w:tc>
          <w:tcPr>
            <w:tcW w:w="1099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194D314A" w14:textId="77777777" w:rsidR="00365D70" w:rsidRDefault="00172F2C">
            <w:pPr>
              <w:spacing w:after="0" w:line="240" w:lineRule="auto"/>
              <w:ind w:left="88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0</w:t>
            </w:r>
          </w:p>
        </w:tc>
        <w:tc>
          <w:tcPr>
            <w:tcW w:w="1176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41689509" w14:textId="77777777" w:rsidR="00365D70" w:rsidRDefault="00172F2C">
            <w:pPr>
              <w:spacing w:after="0" w:line="240" w:lineRule="auto"/>
              <w:ind w:left="88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2</w:t>
            </w:r>
          </w:p>
        </w:tc>
        <w:tc>
          <w:tcPr>
            <w:tcW w:w="734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642A5A1A" w14:textId="77777777" w:rsidR="00365D70" w:rsidRDefault="00172F2C">
            <w:pPr>
              <w:spacing w:after="0" w:line="240" w:lineRule="auto"/>
              <w:ind w:left="88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2</w:t>
            </w:r>
          </w:p>
        </w:tc>
        <w:tc>
          <w:tcPr>
            <w:tcW w:w="1127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47CF7D7F" w14:textId="77777777" w:rsidR="00365D70" w:rsidRDefault="00172F2C">
            <w:pPr>
              <w:spacing w:after="0" w:line="240" w:lineRule="auto"/>
              <w:ind w:left="88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2</w:t>
            </w:r>
          </w:p>
        </w:tc>
      </w:tr>
      <w:tr w:rsidR="00365D70" w14:paraId="5B9DEC61" w14:textId="77777777">
        <w:trPr>
          <w:trHeight w:val="322"/>
        </w:trPr>
        <w:tc>
          <w:tcPr>
            <w:tcW w:w="5426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07A3D05F" w14:textId="77777777" w:rsidR="00365D70" w:rsidRDefault="00172F2C">
            <w:p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Тема 18. Антибактериальные химиотерапевтические средства.</w:t>
            </w:r>
          </w:p>
        </w:tc>
        <w:tc>
          <w:tcPr>
            <w:tcW w:w="734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327D8B14" w14:textId="77777777" w:rsidR="00365D70" w:rsidRDefault="00172F2C">
            <w:pPr>
              <w:spacing w:after="0" w:line="240" w:lineRule="auto"/>
              <w:ind w:left="88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6</w:t>
            </w:r>
          </w:p>
        </w:tc>
        <w:tc>
          <w:tcPr>
            <w:tcW w:w="1099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154D4B72" w14:textId="77777777" w:rsidR="00365D70" w:rsidRDefault="00172F2C">
            <w:pPr>
              <w:spacing w:after="0" w:line="240" w:lineRule="auto"/>
              <w:ind w:left="88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0</w:t>
            </w:r>
          </w:p>
        </w:tc>
        <w:tc>
          <w:tcPr>
            <w:tcW w:w="1176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51540B56" w14:textId="77777777" w:rsidR="00365D70" w:rsidRDefault="00172F2C">
            <w:pPr>
              <w:spacing w:after="0" w:line="240" w:lineRule="auto"/>
              <w:ind w:left="88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2</w:t>
            </w:r>
          </w:p>
        </w:tc>
        <w:tc>
          <w:tcPr>
            <w:tcW w:w="734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2043C18E" w14:textId="77777777" w:rsidR="00365D70" w:rsidRDefault="00172F2C">
            <w:pPr>
              <w:spacing w:after="0" w:line="240" w:lineRule="auto"/>
              <w:ind w:left="88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2</w:t>
            </w:r>
          </w:p>
        </w:tc>
        <w:tc>
          <w:tcPr>
            <w:tcW w:w="1127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626519DC" w14:textId="77777777" w:rsidR="00365D70" w:rsidRDefault="00172F2C">
            <w:pPr>
              <w:spacing w:after="0" w:line="240" w:lineRule="auto"/>
              <w:ind w:left="88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4</w:t>
            </w:r>
          </w:p>
        </w:tc>
      </w:tr>
      <w:tr w:rsidR="00365D70" w14:paraId="3231F1A3" w14:textId="77777777">
        <w:trPr>
          <w:trHeight w:val="322"/>
        </w:trPr>
        <w:tc>
          <w:tcPr>
            <w:tcW w:w="5426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54822ED0" w14:textId="77777777" w:rsidR="00365D70" w:rsidRDefault="00172F2C">
            <w:p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Тема 19. Противовирусные средства.</w:t>
            </w:r>
          </w:p>
        </w:tc>
        <w:tc>
          <w:tcPr>
            <w:tcW w:w="734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214AB8C8" w14:textId="77777777" w:rsidR="00365D70" w:rsidRDefault="00172F2C">
            <w:pPr>
              <w:spacing w:after="0" w:line="240" w:lineRule="auto"/>
              <w:ind w:left="88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4</w:t>
            </w:r>
          </w:p>
        </w:tc>
        <w:tc>
          <w:tcPr>
            <w:tcW w:w="1099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4A9F949E" w14:textId="77777777" w:rsidR="00365D70" w:rsidRDefault="00172F2C">
            <w:pPr>
              <w:spacing w:after="0" w:line="240" w:lineRule="auto"/>
              <w:ind w:left="88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0</w:t>
            </w:r>
          </w:p>
        </w:tc>
        <w:tc>
          <w:tcPr>
            <w:tcW w:w="1176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67154192" w14:textId="77777777" w:rsidR="00365D70" w:rsidRDefault="00172F2C">
            <w:pPr>
              <w:spacing w:after="0" w:line="240" w:lineRule="auto"/>
              <w:ind w:left="88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2</w:t>
            </w:r>
          </w:p>
        </w:tc>
        <w:tc>
          <w:tcPr>
            <w:tcW w:w="734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35816584" w14:textId="77777777" w:rsidR="00365D70" w:rsidRDefault="00172F2C">
            <w:pPr>
              <w:spacing w:after="0" w:line="240" w:lineRule="auto"/>
              <w:ind w:left="88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2</w:t>
            </w:r>
          </w:p>
        </w:tc>
        <w:tc>
          <w:tcPr>
            <w:tcW w:w="1127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40204CE0" w14:textId="77777777" w:rsidR="00365D70" w:rsidRDefault="00172F2C">
            <w:pPr>
              <w:spacing w:after="0" w:line="240" w:lineRule="auto"/>
              <w:ind w:left="88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2</w:t>
            </w:r>
          </w:p>
        </w:tc>
      </w:tr>
      <w:tr w:rsidR="00365D70" w14:paraId="6127F3E1" w14:textId="77777777">
        <w:trPr>
          <w:trHeight w:val="322"/>
        </w:trPr>
        <w:tc>
          <w:tcPr>
            <w:tcW w:w="5426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410FBFE6" w14:textId="77777777" w:rsidR="00365D70" w:rsidRDefault="00172F2C">
            <w:p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Тема 20. Противогрибковые средства.</w:t>
            </w:r>
          </w:p>
        </w:tc>
        <w:tc>
          <w:tcPr>
            <w:tcW w:w="734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1441B18D" w14:textId="77777777" w:rsidR="00365D70" w:rsidRDefault="00172F2C">
            <w:pPr>
              <w:spacing w:after="0" w:line="240" w:lineRule="auto"/>
              <w:ind w:left="88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3</w:t>
            </w:r>
          </w:p>
        </w:tc>
        <w:tc>
          <w:tcPr>
            <w:tcW w:w="1099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37451D47" w14:textId="77777777" w:rsidR="00365D70" w:rsidRDefault="00172F2C">
            <w:pPr>
              <w:spacing w:after="0" w:line="240" w:lineRule="auto"/>
              <w:ind w:left="88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0</w:t>
            </w:r>
          </w:p>
        </w:tc>
        <w:tc>
          <w:tcPr>
            <w:tcW w:w="1176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71810954" w14:textId="77777777" w:rsidR="00365D70" w:rsidRDefault="00172F2C">
            <w:pPr>
              <w:spacing w:after="0" w:line="240" w:lineRule="auto"/>
              <w:ind w:left="88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2</w:t>
            </w:r>
          </w:p>
        </w:tc>
        <w:tc>
          <w:tcPr>
            <w:tcW w:w="734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7E4FC1DD" w14:textId="77777777" w:rsidR="00365D70" w:rsidRDefault="00172F2C">
            <w:pPr>
              <w:spacing w:after="0" w:line="240" w:lineRule="auto"/>
              <w:ind w:left="88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2</w:t>
            </w:r>
          </w:p>
        </w:tc>
        <w:tc>
          <w:tcPr>
            <w:tcW w:w="1127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54CD4048" w14:textId="77777777" w:rsidR="00365D70" w:rsidRDefault="00172F2C">
            <w:pPr>
              <w:spacing w:after="0" w:line="240" w:lineRule="auto"/>
              <w:ind w:left="88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1</w:t>
            </w:r>
          </w:p>
        </w:tc>
      </w:tr>
      <w:tr w:rsidR="00365D70" w14:paraId="22C4923D" w14:textId="77777777">
        <w:trPr>
          <w:trHeight w:val="322"/>
        </w:trPr>
        <w:tc>
          <w:tcPr>
            <w:tcW w:w="5426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54C3E3E4" w14:textId="77777777" w:rsidR="00365D70" w:rsidRDefault="00172F2C">
            <w:p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Тема 21. Противопротозойные средства.</w:t>
            </w:r>
          </w:p>
        </w:tc>
        <w:tc>
          <w:tcPr>
            <w:tcW w:w="734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7A0A83E8" w14:textId="77777777" w:rsidR="00365D70" w:rsidRDefault="00172F2C">
            <w:pPr>
              <w:spacing w:after="0" w:line="240" w:lineRule="auto"/>
              <w:ind w:left="88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4</w:t>
            </w:r>
          </w:p>
        </w:tc>
        <w:tc>
          <w:tcPr>
            <w:tcW w:w="1099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00735292" w14:textId="77777777" w:rsidR="00365D70" w:rsidRDefault="00172F2C">
            <w:pPr>
              <w:spacing w:after="0" w:line="240" w:lineRule="auto"/>
              <w:ind w:left="88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0</w:t>
            </w:r>
          </w:p>
        </w:tc>
        <w:tc>
          <w:tcPr>
            <w:tcW w:w="1176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6333651B" w14:textId="77777777" w:rsidR="00365D70" w:rsidRDefault="00172F2C">
            <w:pPr>
              <w:spacing w:after="0" w:line="240" w:lineRule="auto"/>
              <w:ind w:left="88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2</w:t>
            </w:r>
          </w:p>
        </w:tc>
        <w:tc>
          <w:tcPr>
            <w:tcW w:w="734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45BAB43F" w14:textId="77777777" w:rsidR="00365D70" w:rsidRDefault="00172F2C">
            <w:pPr>
              <w:spacing w:after="0" w:line="240" w:lineRule="auto"/>
              <w:ind w:left="88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2</w:t>
            </w:r>
          </w:p>
        </w:tc>
        <w:tc>
          <w:tcPr>
            <w:tcW w:w="1127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26A1A85C" w14:textId="77777777" w:rsidR="00365D70" w:rsidRDefault="00172F2C">
            <w:pPr>
              <w:spacing w:after="0" w:line="240" w:lineRule="auto"/>
              <w:ind w:left="88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2</w:t>
            </w:r>
          </w:p>
        </w:tc>
      </w:tr>
      <w:tr w:rsidR="00365D70" w14:paraId="52F84AA9" w14:textId="77777777">
        <w:trPr>
          <w:trHeight w:val="424"/>
        </w:trPr>
        <w:tc>
          <w:tcPr>
            <w:tcW w:w="5426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vAlign w:val="center"/>
          </w:tcPr>
          <w:p w14:paraId="6A2AE634" w14:textId="77777777" w:rsidR="00365D70" w:rsidRDefault="00172F2C">
            <w:p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Аттестация</w:t>
            </w:r>
          </w:p>
        </w:tc>
        <w:tc>
          <w:tcPr>
            <w:tcW w:w="734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vAlign w:val="center"/>
          </w:tcPr>
          <w:p w14:paraId="0ACE5400" w14:textId="77777777" w:rsidR="00365D70" w:rsidRDefault="00172F2C">
            <w:pPr>
              <w:spacing w:after="0" w:line="240" w:lineRule="auto"/>
              <w:ind w:left="88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0</w:t>
            </w:r>
          </w:p>
        </w:tc>
        <w:tc>
          <w:tcPr>
            <w:tcW w:w="1099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</w:tcBorders>
          </w:tcPr>
          <w:p w14:paraId="28794830" w14:textId="77777777" w:rsidR="00365D70" w:rsidRDefault="00365D70">
            <w:pPr>
              <w:spacing w:after="16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sz="2" w:space="0" w:color="555555"/>
              <w:bottom w:val="single" w:sz="2" w:space="0" w:color="555555"/>
            </w:tcBorders>
          </w:tcPr>
          <w:p w14:paraId="4FD31827" w14:textId="77777777" w:rsidR="00365D70" w:rsidRDefault="00365D70">
            <w:pPr>
              <w:spacing w:after="16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34" w:type="dxa"/>
            <w:tcBorders>
              <w:top w:val="single" w:sz="2" w:space="0" w:color="555555"/>
              <w:bottom w:val="single" w:sz="2" w:space="0" w:color="555555"/>
            </w:tcBorders>
          </w:tcPr>
          <w:p w14:paraId="70526B47" w14:textId="77777777" w:rsidR="00365D70" w:rsidRDefault="00365D70">
            <w:pPr>
              <w:spacing w:after="16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27" w:type="dxa"/>
            <w:tcBorders>
              <w:top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24EA7E34" w14:textId="77777777" w:rsidR="00365D70" w:rsidRDefault="00365D70">
            <w:pPr>
              <w:spacing w:after="160" w:line="240" w:lineRule="auto"/>
              <w:ind w:left="0" w:firstLine="0"/>
              <w:rPr>
                <w:rFonts w:ascii="Times New Roman" w:hAnsi="Times New Roman"/>
              </w:rPr>
            </w:pPr>
          </w:p>
        </w:tc>
      </w:tr>
      <w:tr w:rsidR="00365D70" w14:paraId="23914867" w14:textId="77777777">
        <w:trPr>
          <w:trHeight w:val="426"/>
        </w:trPr>
        <w:tc>
          <w:tcPr>
            <w:tcW w:w="5426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vAlign w:val="center"/>
          </w:tcPr>
          <w:p w14:paraId="1A5510F6" w14:textId="77777777" w:rsidR="00365D70" w:rsidRDefault="00172F2C">
            <w:p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КСР</w:t>
            </w:r>
          </w:p>
        </w:tc>
        <w:tc>
          <w:tcPr>
            <w:tcW w:w="734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vAlign w:val="center"/>
          </w:tcPr>
          <w:p w14:paraId="4C785F7E" w14:textId="77777777" w:rsidR="00365D70" w:rsidRDefault="00172F2C">
            <w:pPr>
              <w:spacing w:after="0" w:line="240" w:lineRule="auto"/>
              <w:ind w:left="88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1</w:t>
            </w:r>
          </w:p>
        </w:tc>
        <w:tc>
          <w:tcPr>
            <w:tcW w:w="1099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</w:tcBorders>
          </w:tcPr>
          <w:p w14:paraId="40F45278" w14:textId="77777777" w:rsidR="00365D70" w:rsidRDefault="00365D70">
            <w:pPr>
              <w:spacing w:after="16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" w:type="dxa"/>
            <w:tcBorders>
              <w:top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780C9C6F" w14:textId="77777777" w:rsidR="00365D70" w:rsidRDefault="00365D70">
            <w:pPr>
              <w:spacing w:after="16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34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vAlign w:val="center"/>
          </w:tcPr>
          <w:p w14:paraId="16DA3C2C" w14:textId="77777777" w:rsidR="00365D70" w:rsidRDefault="00172F2C">
            <w:pPr>
              <w:spacing w:after="0" w:line="240" w:lineRule="auto"/>
              <w:ind w:left="88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1</w:t>
            </w:r>
          </w:p>
        </w:tc>
        <w:tc>
          <w:tcPr>
            <w:tcW w:w="1127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vAlign w:val="center"/>
          </w:tcPr>
          <w:p w14:paraId="4D43228D" w14:textId="77777777" w:rsidR="00365D70" w:rsidRDefault="00365D70">
            <w:pPr>
              <w:spacing w:after="160" w:line="240" w:lineRule="auto"/>
              <w:ind w:left="0" w:firstLine="0"/>
              <w:rPr>
                <w:rFonts w:ascii="Times New Roman" w:hAnsi="Times New Roman"/>
              </w:rPr>
            </w:pPr>
          </w:p>
        </w:tc>
      </w:tr>
      <w:tr w:rsidR="00365D70" w14:paraId="28C5CF96" w14:textId="77777777">
        <w:trPr>
          <w:trHeight w:val="322"/>
        </w:trPr>
        <w:tc>
          <w:tcPr>
            <w:tcW w:w="5426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17934E58" w14:textId="77777777" w:rsidR="00365D70" w:rsidRDefault="00172F2C">
            <w:p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Итого</w:t>
            </w:r>
          </w:p>
        </w:tc>
        <w:tc>
          <w:tcPr>
            <w:tcW w:w="734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09313EEB" w14:textId="77777777" w:rsidR="00365D70" w:rsidRDefault="00172F2C">
            <w:pPr>
              <w:spacing w:after="0" w:line="240" w:lineRule="auto"/>
              <w:ind w:left="88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108</w:t>
            </w:r>
          </w:p>
        </w:tc>
        <w:tc>
          <w:tcPr>
            <w:tcW w:w="1099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414772A5" w14:textId="77777777" w:rsidR="00365D70" w:rsidRDefault="00172F2C">
            <w:pPr>
              <w:spacing w:after="0" w:line="240" w:lineRule="auto"/>
              <w:ind w:left="88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0</w:t>
            </w:r>
          </w:p>
        </w:tc>
        <w:tc>
          <w:tcPr>
            <w:tcW w:w="1176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6D060366" w14:textId="77777777" w:rsidR="00365D70" w:rsidRDefault="00172F2C">
            <w:pPr>
              <w:spacing w:after="0" w:line="240" w:lineRule="auto"/>
              <w:ind w:left="8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60</w:t>
            </w:r>
          </w:p>
        </w:tc>
        <w:tc>
          <w:tcPr>
            <w:tcW w:w="734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1ABD49A2" w14:textId="77777777" w:rsidR="00365D70" w:rsidRDefault="00172F2C">
            <w:pPr>
              <w:spacing w:after="0" w:line="240" w:lineRule="auto"/>
              <w:ind w:left="8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61</w:t>
            </w:r>
          </w:p>
        </w:tc>
        <w:tc>
          <w:tcPr>
            <w:tcW w:w="1127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</w:tcPr>
          <w:p w14:paraId="6ABE7CC7" w14:textId="77777777" w:rsidR="00365D70" w:rsidRDefault="00172F2C">
            <w:pPr>
              <w:spacing w:after="0" w:line="240" w:lineRule="auto"/>
              <w:ind w:left="89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7"/>
              </w:rPr>
              <w:t>47</w:t>
            </w:r>
          </w:p>
        </w:tc>
      </w:tr>
    </w:tbl>
    <w:p w14:paraId="47B9798B" w14:textId="77777777" w:rsidR="00365D70" w:rsidRDefault="00172F2C">
      <w:pPr>
        <w:spacing w:after="140"/>
        <w:ind w:left="0" w:right="419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Содержание разделов и тем дисциплины</w:t>
      </w:r>
    </w:p>
    <w:p w14:paraId="3178B159" w14:textId="77777777" w:rsidR="00365D70" w:rsidRPr="00172F2C" w:rsidRDefault="00172F2C">
      <w:pPr>
        <w:ind w:left="0" w:right="680" w:firstLine="0"/>
        <w:jc w:val="both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lang w:val="ru-RU"/>
        </w:rPr>
        <w:t>Тема 1. Общие вопросы клинической фармакологии. Клиническая фармакология средств, показания, противопоказания, нежелательные лекарственные реакции</w:t>
      </w:r>
    </w:p>
    <w:p w14:paraId="7E3873BA" w14:textId="77777777" w:rsidR="00365D70" w:rsidRPr="00172F2C" w:rsidRDefault="00172F2C">
      <w:pPr>
        <w:ind w:left="0" w:right="680" w:firstLine="0"/>
        <w:jc w:val="both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lang w:val="ru-RU"/>
        </w:rPr>
        <w:t xml:space="preserve">Тема 2. Основные методы и методики, применяемые в клинической фармакологии для оценки действия лекарственных средств. </w:t>
      </w:r>
    </w:p>
    <w:p w14:paraId="56BCA2F3" w14:textId="77777777" w:rsidR="00365D70" w:rsidRPr="00172F2C" w:rsidRDefault="00172F2C">
      <w:pPr>
        <w:ind w:left="0" w:right="680" w:firstLine="0"/>
        <w:jc w:val="both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lang w:val="ru-RU"/>
        </w:rPr>
        <w:t>Тема 3. Подходы к оптимизации эффективного и безопасного применения лекарственных средств. Тема 4. Средства, влияющие на афферентную инне</w:t>
      </w:r>
      <w:r w:rsidRPr="00172F2C">
        <w:rPr>
          <w:rFonts w:ascii="Times New Roman" w:hAnsi="Times New Roman"/>
          <w:lang w:val="ru-RU"/>
        </w:rPr>
        <w:t>рвацию. Клиническая фармакология средств, показания, противопоказания, нежелательные лекарственные реакции</w:t>
      </w:r>
    </w:p>
    <w:p w14:paraId="1DC43233" w14:textId="77777777" w:rsidR="00365D70" w:rsidRPr="00172F2C" w:rsidRDefault="00172F2C">
      <w:pPr>
        <w:ind w:left="0" w:right="680" w:firstLine="0"/>
        <w:jc w:val="both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lang w:val="ru-RU"/>
        </w:rPr>
        <w:t>Тема 5. Средства, влияющие на эфферентную иннервацию. Клиническая фармакология средств, показания, противопоказания, нежелательные лекарственные реак</w:t>
      </w:r>
      <w:r w:rsidRPr="00172F2C">
        <w:rPr>
          <w:rFonts w:ascii="Times New Roman" w:hAnsi="Times New Roman"/>
          <w:lang w:val="ru-RU"/>
        </w:rPr>
        <w:t>ции</w:t>
      </w:r>
    </w:p>
    <w:p w14:paraId="0AC693EA" w14:textId="77777777" w:rsidR="00365D70" w:rsidRPr="00172F2C" w:rsidRDefault="00172F2C">
      <w:pPr>
        <w:ind w:left="0" w:right="680" w:firstLine="0"/>
        <w:jc w:val="both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lang w:val="ru-RU"/>
        </w:rPr>
        <w:t>Тема 6. Средства, влияющие на периферическую нервную систему. Клиническая фармакология средств, показания, противопоказания, нежелательные лекарственные реакции</w:t>
      </w:r>
    </w:p>
    <w:p w14:paraId="7F25331F" w14:textId="77777777" w:rsidR="00365D70" w:rsidRPr="00172F2C" w:rsidRDefault="00172F2C">
      <w:pPr>
        <w:ind w:left="0" w:right="680" w:firstLine="0"/>
        <w:jc w:val="both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lang w:val="ru-RU"/>
        </w:rPr>
        <w:t>Тема 7. Средства, оказывающие угнетающее действие на ЦНС. Клиническая фармакология средств,</w:t>
      </w:r>
      <w:r w:rsidRPr="00172F2C">
        <w:rPr>
          <w:rFonts w:ascii="Times New Roman" w:hAnsi="Times New Roman"/>
          <w:lang w:val="ru-RU"/>
        </w:rPr>
        <w:t xml:space="preserve"> показания, противопоказания, нежелательные лекарственные реакции</w:t>
      </w:r>
    </w:p>
    <w:p w14:paraId="51273887" w14:textId="77777777" w:rsidR="00365D70" w:rsidRPr="00172F2C" w:rsidRDefault="00172F2C">
      <w:pPr>
        <w:ind w:left="0" w:right="680" w:firstLine="0"/>
        <w:jc w:val="both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lang w:val="ru-RU"/>
        </w:rPr>
        <w:t>Тема 8. Средства, оказывающие возбуждающее действие на ЦНС. Клиническая фармакология средств, показания, противопоказания, нежелательные лекарственные реакции</w:t>
      </w:r>
    </w:p>
    <w:p w14:paraId="68B06E14" w14:textId="77777777" w:rsidR="00365D70" w:rsidRPr="00172F2C" w:rsidRDefault="00172F2C">
      <w:pPr>
        <w:ind w:left="0" w:right="680" w:firstLine="0"/>
        <w:jc w:val="both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lang w:val="ru-RU"/>
        </w:rPr>
        <w:t>Тема 9. Средства, применяемые в</w:t>
      </w:r>
      <w:r w:rsidRPr="00172F2C">
        <w:rPr>
          <w:rFonts w:ascii="Times New Roman" w:hAnsi="Times New Roman"/>
          <w:lang w:val="ru-RU"/>
        </w:rPr>
        <w:t xml:space="preserve"> кардиологической практике. Клиническая фармакология средств, </w:t>
      </w:r>
    </w:p>
    <w:p w14:paraId="537BE9B4" w14:textId="77777777" w:rsidR="00365D70" w:rsidRPr="00172F2C" w:rsidRDefault="00172F2C">
      <w:pPr>
        <w:ind w:left="0" w:right="680" w:firstLine="0"/>
        <w:jc w:val="both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lang w:val="ru-RU"/>
        </w:rPr>
        <w:t>показания, противопоказания, нежелательные лекарственные реакции</w:t>
      </w:r>
    </w:p>
    <w:p w14:paraId="53C18292" w14:textId="77777777" w:rsidR="00365D70" w:rsidRPr="00172F2C" w:rsidRDefault="00172F2C">
      <w:pPr>
        <w:ind w:left="0" w:right="680" w:firstLine="0"/>
        <w:jc w:val="both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lang w:val="ru-RU"/>
        </w:rPr>
        <w:t>Тема 10. Антигипертензивные средства. Клиническая фармакология средств, показания, противопоказания, нежелательные лекарственные</w:t>
      </w:r>
      <w:r w:rsidRPr="00172F2C">
        <w:rPr>
          <w:rFonts w:ascii="Times New Roman" w:hAnsi="Times New Roman"/>
          <w:lang w:val="ru-RU"/>
        </w:rPr>
        <w:t xml:space="preserve"> реакции</w:t>
      </w:r>
    </w:p>
    <w:p w14:paraId="41BAEF42" w14:textId="77777777" w:rsidR="00365D70" w:rsidRPr="00172F2C" w:rsidRDefault="00172F2C">
      <w:pPr>
        <w:ind w:left="0" w:right="680" w:firstLine="0"/>
        <w:jc w:val="both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lang w:val="ru-RU"/>
        </w:rPr>
        <w:t>Тема 11.Средства, улучшающие мозговое кровообращение. Клиническая фармакология средств, показания, противопоказания, нежелательные лекарственные реакции</w:t>
      </w:r>
    </w:p>
    <w:p w14:paraId="3B79971C" w14:textId="77777777" w:rsidR="00365D70" w:rsidRPr="00172F2C" w:rsidRDefault="00172F2C">
      <w:pPr>
        <w:ind w:left="0" w:right="680" w:firstLine="0"/>
        <w:jc w:val="both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lang w:val="ru-RU"/>
        </w:rPr>
        <w:t xml:space="preserve">Тема 12. Средства, влияющие на функции органов пищеварения. Клиническая фармакология средств, </w:t>
      </w:r>
      <w:r w:rsidRPr="00172F2C">
        <w:rPr>
          <w:rFonts w:ascii="Times New Roman" w:hAnsi="Times New Roman"/>
          <w:lang w:val="ru-RU"/>
        </w:rPr>
        <w:t>показания, противопоказания, нежелательные лекарственные реакции</w:t>
      </w:r>
    </w:p>
    <w:p w14:paraId="42A6E8BC" w14:textId="77777777" w:rsidR="00365D70" w:rsidRPr="00172F2C" w:rsidRDefault="00172F2C">
      <w:pPr>
        <w:ind w:left="0" w:right="680" w:firstLine="0"/>
        <w:jc w:val="both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lang w:val="ru-RU"/>
        </w:rPr>
        <w:t>Тема 13. Средства, влияющие на функции органов дыхания. Клиническая фармакология средств, показания, противопоказания, нежелательные лекарственные реакции</w:t>
      </w:r>
    </w:p>
    <w:p w14:paraId="183B4CCA" w14:textId="77777777" w:rsidR="00365D70" w:rsidRPr="00172F2C" w:rsidRDefault="00172F2C">
      <w:pPr>
        <w:ind w:left="0" w:right="680" w:firstLine="0"/>
        <w:jc w:val="both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lang w:val="ru-RU"/>
        </w:rPr>
        <w:t xml:space="preserve">Тема 14.Средства, </w:t>
      </w:r>
      <w:r w:rsidRPr="00172F2C">
        <w:rPr>
          <w:rFonts w:ascii="Times New Roman" w:hAnsi="Times New Roman"/>
          <w:lang w:val="ru-RU"/>
        </w:rPr>
        <w:t>применяемые при эндокринных заболеваниях. Клиническая фармакология средств, показания, противопоказания, нежелательные лекарственные реакции</w:t>
      </w:r>
    </w:p>
    <w:p w14:paraId="35FDA8B7" w14:textId="77777777" w:rsidR="00365D70" w:rsidRPr="00172F2C" w:rsidRDefault="00172F2C">
      <w:pPr>
        <w:ind w:left="0" w:right="680" w:firstLine="0"/>
        <w:jc w:val="both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lang w:val="ru-RU"/>
        </w:rPr>
        <w:t xml:space="preserve">Тема 15. Средства, коррегирующие иммунные процессы. Клиническая фармакология средств, показания, противопоказания, </w:t>
      </w:r>
      <w:r w:rsidRPr="00172F2C">
        <w:rPr>
          <w:rFonts w:ascii="Times New Roman" w:hAnsi="Times New Roman"/>
          <w:lang w:val="ru-RU"/>
        </w:rPr>
        <w:t>нежелательные лекарственные реакции</w:t>
      </w:r>
    </w:p>
    <w:p w14:paraId="5F3E4B52" w14:textId="77777777" w:rsidR="00365D70" w:rsidRPr="00172F2C" w:rsidRDefault="00172F2C">
      <w:pPr>
        <w:ind w:left="0" w:right="680" w:firstLine="0"/>
        <w:jc w:val="both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lang w:val="ru-RU"/>
        </w:rPr>
        <w:t>Тема 16. Средства, применяемые при ревматических болезнях. Клиническая фармакология средств, показания, противопоказания, нежелательные лекарственные реакции</w:t>
      </w:r>
    </w:p>
    <w:p w14:paraId="73DC76A2" w14:textId="77777777" w:rsidR="00365D70" w:rsidRPr="00172F2C" w:rsidRDefault="00172F2C">
      <w:pPr>
        <w:ind w:left="0" w:right="680" w:firstLine="0"/>
        <w:jc w:val="both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lang w:val="ru-RU"/>
        </w:rPr>
        <w:lastRenderedPageBreak/>
        <w:t>Тема 17. Средства, влияющие на тканевой обмен. Клиническая фар</w:t>
      </w:r>
      <w:r w:rsidRPr="00172F2C">
        <w:rPr>
          <w:rFonts w:ascii="Times New Roman" w:hAnsi="Times New Roman"/>
          <w:lang w:val="ru-RU"/>
        </w:rPr>
        <w:t>макология средств, показания, противопоказания, нежелательные лекарственные реакции</w:t>
      </w:r>
    </w:p>
    <w:p w14:paraId="6BC009A1" w14:textId="77777777" w:rsidR="00365D70" w:rsidRPr="00172F2C" w:rsidRDefault="00172F2C">
      <w:pPr>
        <w:ind w:left="0" w:right="680" w:firstLine="0"/>
        <w:jc w:val="both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lang w:val="ru-RU"/>
        </w:rPr>
        <w:t>Тема 18. Антибактериальные химиотерапевтические средства. Клиническая фармакология средств, показания, противопоказания, нежелательные лекарственные реакции</w:t>
      </w:r>
    </w:p>
    <w:p w14:paraId="413E4B2B" w14:textId="77777777" w:rsidR="00365D70" w:rsidRPr="00172F2C" w:rsidRDefault="00172F2C">
      <w:pPr>
        <w:ind w:left="0" w:right="680" w:firstLine="0"/>
        <w:jc w:val="both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lang w:val="ru-RU"/>
        </w:rPr>
        <w:t>Тема 19. Против</w:t>
      </w:r>
      <w:r w:rsidRPr="00172F2C">
        <w:rPr>
          <w:rFonts w:ascii="Times New Roman" w:hAnsi="Times New Roman"/>
          <w:lang w:val="ru-RU"/>
        </w:rPr>
        <w:t>овирусные средства. Клиническая фармакология средств, показания, противопоказания, нежелательные лекарственные реакции</w:t>
      </w:r>
    </w:p>
    <w:p w14:paraId="0DD676D5" w14:textId="77777777" w:rsidR="00365D70" w:rsidRPr="00172F2C" w:rsidRDefault="00172F2C">
      <w:pPr>
        <w:ind w:left="0" w:right="680" w:firstLine="0"/>
        <w:jc w:val="both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lang w:val="ru-RU"/>
        </w:rPr>
        <w:t>Тема 20. Противогрибковые средства. Клиническая фармакология средств, показания, противопоказания, нежелательные лекарственные реакции</w:t>
      </w:r>
    </w:p>
    <w:p w14:paraId="7799846B" w14:textId="77777777" w:rsidR="00365D70" w:rsidRPr="00172F2C" w:rsidRDefault="00172F2C">
      <w:pPr>
        <w:spacing w:after="592"/>
        <w:ind w:left="0" w:right="680" w:firstLine="0"/>
        <w:jc w:val="both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lang w:val="ru-RU"/>
        </w:rPr>
        <w:t>Те</w:t>
      </w:r>
      <w:r w:rsidRPr="00172F2C">
        <w:rPr>
          <w:rFonts w:ascii="Times New Roman" w:hAnsi="Times New Roman"/>
          <w:lang w:val="ru-RU"/>
        </w:rPr>
        <w:t>ма 21. Противопротозойные средства. Клиническая фармакология средств, показания, противопоказания, нежелательные лекарственные реакции</w:t>
      </w:r>
    </w:p>
    <w:p w14:paraId="577A022B" w14:textId="77777777" w:rsidR="00365D70" w:rsidRPr="00172F2C" w:rsidRDefault="00172F2C">
      <w:pPr>
        <w:numPr>
          <w:ilvl w:val="0"/>
          <w:numId w:val="2"/>
        </w:numPr>
        <w:spacing w:after="0"/>
        <w:ind w:hanging="300"/>
        <w:jc w:val="both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b/>
          <w:sz w:val="24"/>
          <w:lang w:val="ru-RU"/>
        </w:rPr>
        <w:t>Учебно-методическое обеспечение самостоятельной работы обучающихся</w:t>
      </w:r>
    </w:p>
    <w:p w14:paraId="7EB20ADA" w14:textId="77777777" w:rsidR="00365D70" w:rsidRPr="00172F2C" w:rsidRDefault="00172F2C">
      <w:pPr>
        <w:spacing w:after="323" w:line="252" w:lineRule="auto"/>
        <w:ind w:left="0" w:right="680" w:firstLine="0"/>
        <w:jc w:val="both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sz w:val="24"/>
          <w:lang w:val="ru-RU"/>
        </w:rPr>
        <w:t xml:space="preserve">Самостоятельная работа обучающихся включает в себя </w:t>
      </w:r>
      <w:r w:rsidRPr="00172F2C">
        <w:rPr>
          <w:rFonts w:ascii="Times New Roman" w:hAnsi="Times New Roman"/>
          <w:sz w:val="24"/>
          <w:lang w:val="ru-RU"/>
        </w:rPr>
        <w:t>подготовку к контрольным вопросам и заданиям для текущего контроля и промежуточной аттестации по итогам освоения дисциплины приведенным в п. 5.</w:t>
      </w:r>
    </w:p>
    <w:p w14:paraId="0F57483B" w14:textId="77777777" w:rsidR="00365D70" w:rsidRPr="00172F2C" w:rsidRDefault="00365D70">
      <w:pPr>
        <w:spacing w:line="252" w:lineRule="auto"/>
        <w:ind w:left="-5" w:right="17" w:firstLine="0"/>
        <w:jc w:val="both"/>
        <w:rPr>
          <w:sz w:val="24"/>
          <w:lang w:val="ru-RU"/>
        </w:rPr>
      </w:pPr>
    </w:p>
    <w:p w14:paraId="227ABCCD" w14:textId="77777777" w:rsidR="00365D70" w:rsidRPr="00172F2C" w:rsidRDefault="00172F2C">
      <w:pPr>
        <w:numPr>
          <w:ilvl w:val="0"/>
          <w:numId w:val="2"/>
        </w:numPr>
        <w:spacing w:after="232"/>
        <w:ind w:left="283" w:right="680" w:hanging="283"/>
        <w:jc w:val="both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b/>
          <w:sz w:val="24"/>
          <w:lang w:val="ru-RU"/>
        </w:rPr>
        <w:t>Фонд оценочных средств для текущего контроля успеваемости и промежуточной аттестации по дисциплине (модулю</w:t>
      </w:r>
      <w:r w:rsidRPr="00172F2C">
        <w:rPr>
          <w:rFonts w:ascii="Times New Roman" w:hAnsi="Times New Roman"/>
          <w:sz w:val="24"/>
          <w:lang w:val="ru-RU"/>
        </w:rPr>
        <w:t>)</w:t>
      </w:r>
    </w:p>
    <w:p w14:paraId="59A9D53E" w14:textId="77777777" w:rsidR="00365D70" w:rsidRPr="00172F2C" w:rsidRDefault="00172F2C">
      <w:pPr>
        <w:numPr>
          <w:ilvl w:val="1"/>
          <w:numId w:val="2"/>
        </w:numPr>
        <w:spacing w:after="121"/>
        <w:ind w:left="737" w:right="737"/>
        <w:jc w:val="both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b/>
          <w:sz w:val="24"/>
          <w:lang w:val="ru-RU"/>
        </w:rPr>
        <w:t>Тип</w:t>
      </w:r>
      <w:r w:rsidRPr="00172F2C">
        <w:rPr>
          <w:rFonts w:ascii="Times New Roman" w:hAnsi="Times New Roman"/>
          <w:b/>
          <w:sz w:val="24"/>
          <w:lang w:val="ru-RU"/>
        </w:rPr>
        <w:t>овые задания, необходимые для оценки результатов обучения при проведениитекущего контроля успеваемости с указанием критериев их оценивания:</w:t>
      </w:r>
    </w:p>
    <w:p w14:paraId="6366A462" w14:textId="77777777" w:rsidR="00365D70" w:rsidRPr="00172F2C" w:rsidRDefault="00172F2C">
      <w:pPr>
        <w:spacing w:after="121"/>
        <w:ind w:left="0" w:right="737" w:firstLine="0"/>
        <w:jc w:val="both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b/>
          <w:sz w:val="24"/>
          <w:lang w:val="ru-RU"/>
        </w:rPr>
        <w:t>5.1.1 Типовые задания (оценочное средство - Задачи) для оценки сформированности компетенции ОПК-10:</w:t>
      </w:r>
    </w:p>
    <w:p w14:paraId="73BD1CEA" w14:textId="77777777" w:rsidR="00365D70" w:rsidRPr="00172F2C" w:rsidRDefault="00172F2C">
      <w:pPr>
        <w:tabs>
          <w:tab w:val="left" w:pos="9576"/>
        </w:tabs>
        <w:spacing w:line="511" w:lineRule="auto"/>
        <w:ind w:left="0" w:right="737" w:firstLine="0"/>
        <w:jc w:val="both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lang w:val="ru-RU"/>
        </w:rPr>
        <w:t xml:space="preserve">Во время </w:t>
      </w:r>
      <w:r w:rsidRPr="00172F2C">
        <w:rPr>
          <w:rFonts w:ascii="Times New Roman" w:hAnsi="Times New Roman"/>
          <w:lang w:val="ru-RU"/>
        </w:rPr>
        <w:t>тушения пожара в одной из комнат строения был обнаружен пораженный без сознания. Зрачки расширены, дыхание редкое, ослабленное, пульс частый, едва прощупывается. Наружные покровы и губы цианотичны, на ощупь кожа холодная, временами судороги. При выносе у п</w:t>
      </w:r>
      <w:r w:rsidRPr="00172F2C">
        <w:rPr>
          <w:rFonts w:ascii="Times New Roman" w:hAnsi="Times New Roman"/>
          <w:lang w:val="ru-RU"/>
        </w:rPr>
        <w:t>ораженного прекратилось дыхание.</w:t>
      </w:r>
    </w:p>
    <w:p w14:paraId="390B2AA1" w14:textId="77777777" w:rsidR="00365D70" w:rsidRPr="00172F2C" w:rsidRDefault="00172F2C">
      <w:pPr>
        <w:spacing w:after="283"/>
        <w:ind w:left="-5" w:right="420"/>
        <w:jc w:val="both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lang w:val="ru-RU"/>
        </w:rPr>
        <w:t>Вопросы к задаче №7:</w:t>
      </w:r>
    </w:p>
    <w:p w14:paraId="7C6F326F" w14:textId="77777777" w:rsidR="00365D70" w:rsidRPr="00172F2C" w:rsidRDefault="00172F2C">
      <w:pPr>
        <w:spacing w:after="302"/>
        <w:ind w:left="-5" w:right="420"/>
        <w:jc w:val="both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lang w:val="ru-RU"/>
        </w:rPr>
        <w:t>1. Что может быть рекомендовано пациенту?</w:t>
      </w:r>
    </w:p>
    <w:p w14:paraId="50EEC542" w14:textId="77777777" w:rsidR="00365D70" w:rsidRPr="00172F2C" w:rsidRDefault="00172F2C">
      <w:pPr>
        <w:spacing w:after="121"/>
        <w:ind w:left="0" w:right="680" w:firstLine="0"/>
        <w:jc w:val="both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b/>
          <w:sz w:val="24"/>
          <w:lang w:val="ru-RU"/>
        </w:rPr>
        <w:t>5.1.2 Типовые задания (оценочное средство - Задачи) для оценки сформированности компетенции ОПК-5:</w:t>
      </w:r>
    </w:p>
    <w:p w14:paraId="73125568" w14:textId="77777777" w:rsidR="00365D70" w:rsidRPr="00172F2C" w:rsidRDefault="00172F2C">
      <w:pPr>
        <w:spacing w:line="511" w:lineRule="auto"/>
        <w:ind w:left="-5" w:right="734"/>
        <w:jc w:val="both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lang w:val="ru-RU"/>
        </w:rPr>
        <w:t>В медицинскую организацию обратилась женщина 32 лет после хол</w:t>
      </w:r>
      <w:r w:rsidRPr="00172F2C">
        <w:rPr>
          <w:rFonts w:ascii="Times New Roman" w:hAnsi="Times New Roman"/>
          <w:lang w:val="ru-RU"/>
        </w:rPr>
        <w:t>ецистэктомии, которую беспокоит отрыжка, метеоризм, горечь во рту, проблемы со стулом, тошнота.</w:t>
      </w:r>
    </w:p>
    <w:p w14:paraId="21636E38" w14:textId="77777777" w:rsidR="00365D70" w:rsidRDefault="00172F2C">
      <w:pPr>
        <w:ind w:left="-5" w:right="4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Вопросы к задаче №6:</w:t>
      </w:r>
    </w:p>
    <w:p w14:paraId="7E88227F" w14:textId="77777777" w:rsidR="00365D70" w:rsidRDefault="00172F2C">
      <w:pPr>
        <w:numPr>
          <w:ilvl w:val="0"/>
          <w:numId w:val="3"/>
        </w:numPr>
        <w:spacing w:after="283"/>
        <w:ind w:right="420" w:hanging="2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Каковы направления реабилитации?</w:t>
      </w:r>
    </w:p>
    <w:p w14:paraId="47A05F44" w14:textId="77777777" w:rsidR="00365D70" w:rsidRPr="00172F2C" w:rsidRDefault="00172F2C">
      <w:pPr>
        <w:numPr>
          <w:ilvl w:val="0"/>
          <w:numId w:val="3"/>
        </w:numPr>
        <w:spacing w:after="283"/>
        <w:ind w:right="420" w:hanging="220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lang w:val="ru-RU"/>
        </w:rPr>
        <w:t>Какова медикаментозная терапия на амбулаторном этапе реабилитации?</w:t>
      </w:r>
    </w:p>
    <w:p w14:paraId="6E739ABA" w14:textId="77777777" w:rsidR="00365D70" w:rsidRPr="00172F2C" w:rsidRDefault="00172F2C">
      <w:pPr>
        <w:numPr>
          <w:ilvl w:val="0"/>
          <w:numId w:val="3"/>
        </w:numPr>
        <w:spacing w:after="302"/>
        <w:ind w:right="420" w:hanging="220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lang w:val="ru-RU"/>
        </w:rPr>
        <w:t xml:space="preserve">Какие </w:t>
      </w:r>
      <w:r w:rsidRPr="00172F2C">
        <w:rPr>
          <w:rFonts w:ascii="Times New Roman" w:hAnsi="Times New Roman"/>
          <w:lang w:val="ru-RU"/>
        </w:rPr>
        <w:t>немедикаментозные методы лечения эффективны в данной ситуации?</w:t>
      </w:r>
    </w:p>
    <w:p w14:paraId="6403C868" w14:textId="77777777" w:rsidR="00365D70" w:rsidRPr="00172F2C" w:rsidRDefault="00172F2C">
      <w:pPr>
        <w:spacing w:after="121"/>
        <w:ind w:left="0" w:right="737" w:firstLine="0"/>
        <w:jc w:val="both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b/>
          <w:sz w:val="24"/>
          <w:lang w:val="ru-RU"/>
        </w:rPr>
        <w:lastRenderedPageBreak/>
        <w:t>5.1.3 Типовые задания (оценочное средство - Задачи) для оценки сформированности компетенции ОПК-6:</w:t>
      </w:r>
    </w:p>
    <w:p w14:paraId="002C1AEC" w14:textId="77777777" w:rsidR="00365D70" w:rsidRPr="00172F2C" w:rsidRDefault="00172F2C">
      <w:pPr>
        <w:spacing w:line="511" w:lineRule="auto"/>
        <w:ind w:left="-5" w:right="420"/>
        <w:jc w:val="both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lang w:val="ru-RU"/>
        </w:rPr>
        <w:t>В медицинскую организацию, где отсутствует врач-кардиолог, обратился мужчина 42 лет после стац</w:t>
      </w:r>
      <w:r w:rsidRPr="00172F2C">
        <w:rPr>
          <w:rFonts w:ascii="Times New Roman" w:hAnsi="Times New Roman"/>
          <w:lang w:val="ru-RU"/>
        </w:rPr>
        <w:t>ионарной реабилитации инфаркта миокарда легкой степени и с низким сердечно-сосудистым риском.</w:t>
      </w:r>
    </w:p>
    <w:p w14:paraId="37117ABE" w14:textId="77777777" w:rsidR="00365D70" w:rsidRDefault="00172F2C">
      <w:pPr>
        <w:spacing w:after="283"/>
        <w:ind w:left="-5" w:right="4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Вопросы к задаче №2:</w:t>
      </w:r>
    </w:p>
    <w:p w14:paraId="349EAEE8" w14:textId="77777777" w:rsidR="00365D70" w:rsidRDefault="00172F2C">
      <w:pPr>
        <w:numPr>
          <w:ilvl w:val="0"/>
          <w:numId w:val="4"/>
        </w:numPr>
        <w:spacing w:after="283"/>
        <w:ind w:right="420" w:hanging="2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Каков прогноз заболевания?</w:t>
      </w:r>
    </w:p>
    <w:p w14:paraId="46A8C103" w14:textId="77777777" w:rsidR="00365D70" w:rsidRPr="00172F2C" w:rsidRDefault="00172F2C">
      <w:pPr>
        <w:numPr>
          <w:ilvl w:val="0"/>
          <w:numId w:val="4"/>
        </w:numPr>
        <w:spacing w:line="511" w:lineRule="auto"/>
        <w:ind w:right="420" w:hanging="220"/>
        <w:jc w:val="both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lang w:val="ru-RU"/>
        </w:rPr>
        <w:t>Какие медикаментозные методы лечения следует применять на амбулаторном этапелечения?</w:t>
      </w:r>
    </w:p>
    <w:p w14:paraId="53017BE9" w14:textId="77777777" w:rsidR="00365D70" w:rsidRPr="00172F2C" w:rsidRDefault="00172F2C">
      <w:pPr>
        <w:numPr>
          <w:ilvl w:val="0"/>
          <w:numId w:val="4"/>
        </w:numPr>
        <w:spacing w:after="302"/>
        <w:ind w:right="420" w:hanging="220"/>
        <w:jc w:val="both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lang w:val="ru-RU"/>
        </w:rPr>
        <w:t>Какие немедикаментозные метод</w:t>
      </w:r>
      <w:r w:rsidRPr="00172F2C">
        <w:rPr>
          <w:rFonts w:ascii="Times New Roman" w:hAnsi="Times New Roman"/>
          <w:lang w:val="ru-RU"/>
        </w:rPr>
        <w:t>ы лечения эффективны в данной ситуации?</w:t>
      </w:r>
    </w:p>
    <w:p w14:paraId="7AFB8217" w14:textId="77777777" w:rsidR="00365D70" w:rsidRPr="00172F2C" w:rsidRDefault="00172F2C">
      <w:pPr>
        <w:spacing w:after="121"/>
        <w:ind w:left="0" w:right="680" w:firstLine="0"/>
        <w:jc w:val="both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b/>
          <w:sz w:val="24"/>
          <w:lang w:val="ru-RU"/>
        </w:rPr>
        <w:t>5.1.4 Типовые задания (оценочное средство - Задачи) для оценки сформированности компетенции ПК-1:</w:t>
      </w:r>
    </w:p>
    <w:p w14:paraId="1DBAB481" w14:textId="77777777" w:rsidR="00365D70" w:rsidRPr="00172F2C" w:rsidRDefault="00172F2C">
      <w:pPr>
        <w:spacing w:line="511" w:lineRule="auto"/>
        <w:ind w:left="0" w:right="737" w:firstLine="0"/>
        <w:jc w:val="both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lang w:val="ru-RU"/>
        </w:rPr>
        <w:t>В медицинскую организацию обратилась женщина 54 лет, которая жалуется на приступы боли в середине грудной клетки, кото</w:t>
      </w:r>
      <w:r w:rsidRPr="00172F2C">
        <w:rPr>
          <w:rFonts w:ascii="Times New Roman" w:hAnsi="Times New Roman"/>
          <w:lang w:val="ru-RU"/>
        </w:rPr>
        <w:t>рые ощущаются как сильное сжимание, и отдают в левую руку, шею, плечо, нижнюю челюсть, под лопатку. Продолжительность приступа от 1-2 до 10 минут. Чаще всего боль провоцируется физической нагрузкой (бег, поднимание тяжестей, подъем по лестнице) или эмоцион</w:t>
      </w:r>
      <w:r w:rsidRPr="00172F2C">
        <w:rPr>
          <w:rFonts w:ascii="Times New Roman" w:hAnsi="Times New Roman"/>
          <w:lang w:val="ru-RU"/>
        </w:rPr>
        <w:t>альным стрессом.</w:t>
      </w:r>
    </w:p>
    <w:p w14:paraId="1EAB6DFD" w14:textId="77777777" w:rsidR="00365D70" w:rsidRDefault="00172F2C">
      <w:pPr>
        <w:spacing w:after="283"/>
        <w:ind w:left="-5" w:right="420"/>
        <w:rPr>
          <w:rFonts w:ascii="Times New Roman" w:hAnsi="Times New Roman"/>
        </w:rPr>
      </w:pPr>
      <w:r>
        <w:rPr>
          <w:rFonts w:ascii="Times New Roman" w:hAnsi="Times New Roman"/>
        </w:rPr>
        <w:t>Вопросы к задаче №1:</w:t>
      </w:r>
    </w:p>
    <w:p w14:paraId="31A7546F" w14:textId="77777777" w:rsidR="00365D70" w:rsidRPr="00172F2C" w:rsidRDefault="00172F2C">
      <w:pPr>
        <w:numPr>
          <w:ilvl w:val="0"/>
          <w:numId w:val="5"/>
        </w:numPr>
        <w:spacing w:after="283"/>
        <w:ind w:right="420" w:hanging="220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lang w:val="ru-RU"/>
        </w:rPr>
        <w:t>Какой предположительно можно поставить диагноз?</w:t>
      </w:r>
    </w:p>
    <w:p w14:paraId="7B5EF1C6" w14:textId="77777777" w:rsidR="00365D70" w:rsidRDefault="00172F2C">
      <w:pPr>
        <w:numPr>
          <w:ilvl w:val="0"/>
          <w:numId w:val="5"/>
        </w:numPr>
        <w:spacing w:after="283"/>
        <w:ind w:right="420" w:hanging="220"/>
        <w:rPr>
          <w:rFonts w:ascii="Times New Roman" w:hAnsi="Times New Roman"/>
        </w:rPr>
      </w:pPr>
      <w:r>
        <w:rPr>
          <w:rFonts w:ascii="Times New Roman" w:hAnsi="Times New Roman"/>
        </w:rPr>
        <w:t>Каков прогноз заболевания?</w:t>
      </w:r>
    </w:p>
    <w:p w14:paraId="046E35C4" w14:textId="77777777" w:rsidR="00365D70" w:rsidRPr="00172F2C" w:rsidRDefault="00172F2C">
      <w:pPr>
        <w:numPr>
          <w:ilvl w:val="0"/>
          <w:numId w:val="5"/>
        </w:numPr>
        <w:spacing w:after="283"/>
        <w:ind w:right="420" w:hanging="220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lang w:val="ru-RU"/>
        </w:rPr>
        <w:t>Какая фармакотерапевтическая помощь должна быть оказана?</w:t>
      </w:r>
    </w:p>
    <w:p w14:paraId="131144FF" w14:textId="77777777" w:rsidR="00365D70" w:rsidRPr="00172F2C" w:rsidRDefault="00172F2C">
      <w:pPr>
        <w:numPr>
          <w:ilvl w:val="0"/>
          <w:numId w:val="5"/>
        </w:numPr>
        <w:spacing w:after="302"/>
        <w:ind w:right="420" w:hanging="220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lang w:val="ru-RU"/>
        </w:rPr>
        <w:t xml:space="preserve">Каковы особенности организации ответственного самолечения в амбулаторных </w:t>
      </w:r>
      <w:r w:rsidRPr="00172F2C">
        <w:rPr>
          <w:rFonts w:ascii="Times New Roman" w:hAnsi="Times New Roman"/>
          <w:lang w:val="ru-RU"/>
        </w:rPr>
        <w:t>условиях?</w:t>
      </w:r>
    </w:p>
    <w:p w14:paraId="1890A53C" w14:textId="77777777" w:rsidR="00365D70" w:rsidRPr="00172F2C" w:rsidRDefault="00172F2C">
      <w:pPr>
        <w:spacing w:after="121"/>
        <w:ind w:left="-5"/>
        <w:jc w:val="both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b/>
          <w:sz w:val="24"/>
          <w:lang w:val="ru-RU"/>
        </w:rPr>
        <w:t>Критерии оценивания (оценочное средство - Задачи)</w:t>
      </w:r>
    </w:p>
    <w:tbl>
      <w:tblPr>
        <w:tblStyle w:val="TableGrid"/>
        <w:tblW w:w="9750" w:type="dxa"/>
        <w:tblInd w:w="0" w:type="dxa"/>
        <w:tblLayout w:type="fixed"/>
        <w:tblCellMar>
          <w:top w:w="10" w:type="dxa"/>
          <w:left w:w="30" w:type="dxa"/>
          <w:right w:w="115" w:type="dxa"/>
        </w:tblCellMar>
        <w:tblLook w:val="04A0" w:firstRow="1" w:lastRow="0" w:firstColumn="1" w:lastColumn="0" w:noHBand="0" w:noVBand="1"/>
      </w:tblPr>
      <w:tblGrid>
        <w:gridCol w:w="968"/>
        <w:gridCol w:w="8782"/>
      </w:tblGrid>
      <w:tr w:rsidR="00365D70" w14:paraId="33BFBD6F" w14:textId="77777777">
        <w:trPr>
          <w:trHeight w:val="636"/>
        </w:trPr>
        <w:tc>
          <w:tcPr>
            <w:tcW w:w="9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01FA3ED" w14:textId="77777777" w:rsidR="00365D70" w:rsidRDefault="00172F2C">
            <w:pPr>
              <w:spacing w:after="0" w:line="240" w:lineRule="auto"/>
              <w:ind w:left="108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</w:t>
            </w:r>
          </w:p>
        </w:tc>
        <w:tc>
          <w:tcPr>
            <w:tcW w:w="878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8E06641" w14:textId="77777777" w:rsidR="00365D70" w:rsidRDefault="00172F2C">
            <w:pPr>
              <w:spacing w:after="0" w:line="240" w:lineRule="auto"/>
              <w:ind w:left="88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Критерии оценивания</w:t>
            </w:r>
          </w:p>
        </w:tc>
      </w:tr>
      <w:tr w:rsidR="00365D70" w:rsidRPr="00172F2C" w14:paraId="34FDC2C2" w14:textId="77777777">
        <w:trPr>
          <w:trHeight w:val="606"/>
        </w:trPr>
        <w:tc>
          <w:tcPr>
            <w:tcW w:w="9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DD309D0" w14:textId="77777777" w:rsidR="00365D70" w:rsidRDefault="00172F2C">
            <w:pPr>
              <w:spacing w:after="0" w:line="240" w:lineRule="auto"/>
              <w:ind w:left="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зачтено</w:t>
            </w:r>
          </w:p>
        </w:tc>
        <w:tc>
          <w:tcPr>
            <w:tcW w:w="878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42C5D23" w14:textId="77777777" w:rsidR="00365D70" w:rsidRPr="00172F2C" w:rsidRDefault="00172F2C">
            <w:pPr>
              <w:spacing w:after="0" w:line="240" w:lineRule="auto"/>
              <w:ind w:left="0" w:firstLine="0"/>
              <w:rPr>
                <w:rFonts w:ascii="Times New Roman" w:hAnsi="Times New Roman"/>
                <w:lang w:val="ru-RU"/>
              </w:rPr>
            </w:pPr>
            <w:r w:rsidRPr="00172F2C">
              <w:rPr>
                <w:rFonts w:ascii="Times New Roman" w:hAnsi="Times New Roman"/>
                <w:lang w:val="ru-RU"/>
              </w:rPr>
              <w:t>ординатор правильно решил задачу, дал полный и развернутый ответ по ней.</w:t>
            </w:r>
          </w:p>
        </w:tc>
      </w:tr>
      <w:tr w:rsidR="00365D70" w:rsidRPr="00172F2C" w14:paraId="7BDED009" w14:textId="77777777">
        <w:trPr>
          <w:trHeight w:val="898"/>
        </w:trPr>
        <w:tc>
          <w:tcPr>
            <w:tcW w:w="9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6256B6A" w14:textId="77777777" w:rsidR="00365D70" w:rsidRDefault="00172F2C">
            <w:pPr>
              <w:spacing w:after="0" w:line="240" w:lineRule="auto"/>
              <w:ind w:left="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зачтено</w:t>
            </w:r>
          </w:p>
        </w:tc>
        <w:tc>
          <w:tcPr>
            <w:tcW w:w="878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4967A4D" w14:textId="77777777" w:rsidR="00365D70" w:rsidRPr="00172F2C" w:rsidRDefault="00172F2C">
            <w:pPr>
              <w:spacing w:after="0" w:line="240" w:lineRule="auto"/>
              <w:ind w:left="0" w:firstLine="0"/>
              <w:rPr>
                <w:rFonts w:ascii="Times New Roman" w:hAnsi="Times New Roman"/>
                <w:lang w:val="ru-RU"/>
              </w:rPr>
            </w:pPr>
            <w:r w:rsidRPr="00172F2C">
              <w:rPr>
                <w:rFonts w:ascii="Times New Roman" w:hAnsi="Times New Roman"/>
                <w:lang w:val="ru-RU"/>
              </w:rPr>
              <w:t xml:space="preserve">обучающийся не справился с предложенной ситуационной задачей, не смог </w:t>
            </w:r>
            <w:r w:rsidRPr="00172F2C">
              <w:rPr>
                <w:rFonts w:ascii="Times New Roman" w:hAnsi="Times New Roman"/>
                <w:lang w:val="ru-RU"/>
              </w:rPr>
              <w:t>правильно интерпретировать ее решение и не справляется с дополнительным заданием.</w:t>
            </w:r>
          </w:p>
        </w:tc>
      </w:tr>
    </w:tbl>
    <w:p w14:paraId="2DDFD0F9" w14:textId="77777777" w:rsidR="00365D70" w:rsidRPr="00172F2C" w:rsidRDefault="00172F2C">
      <w:pPr>
        <w:spacing w:after="121"/>
        <w:ind w:left="0" w:right="737" w:firstLine="0"/>
        <w:jc w:val="both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b/>
          <w:sz w:val="24"/>
          <w:lang w:val="ru-RU"/>
        </w:rPr>
        <w:t>5.1.5 Типовые задания (оценочное средство - Тест) для оценки сформированности компетенции ОПК-10:</w:t>
      </w:r>
    </w:p>
    <w:p w14:paraId="7E60A2EA" w14:textId="77777777" w:rsidR="00365D70" w:rsidRPr="00172F2C" w:rsidRDefault="00172F2C">
      <w:pPr>
        <w:spacing w:after="283"/>
        <w:ind w:left="-5" w:right="420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lang w:val="ru-RU"/>
        </w:rPr>
        <w:t xml:space="preserve">Антидотом при отравлении фосфорорганическими соединениями </w:t>
      </w:r>
      <w:r w:rsidRPr="00172F2C">
        <w:rPr>
          <w:rFonts w:ascii="Times New Roman" w:hAnsi="Times New Roman"/>
          <w:lang w:val="ru-RU"/>
        </w:rPr>
        <w:t>является:</w:t>
      </w:r>
    </w:p>
    <w:p w14:paraId="5C56EFA1" w14:textId="77777777" w:rsidR="00365D70" w:rsidRPr="00172F2C" w:rsidRDefault="00172F2C">
      <w:pPr>
        <w:spacing w:after="283"/>
        <w:ind w:left="-5" w:right="420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lang w:val="ru-RU"/>
        </w:rPr>
        <w:lastRenderedPageBreak/>
        <w:t>А сернокислая магнезия</w:t>
      </w:r>
    </w:p>
    <w:p w14:paraId="0E33E0D0" w14:textId="77777777" w:rsidR="00365D70" w:rsidRPr="00172F2C" w:rsidRDefault="00172F2C">
      <w:pPr>
        <w:spacing w:after="283"/>
        <w:ind w:left="-5" w:right="420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lang w:val="ru-RU"/>
        </w:rPr>
        <w:t>Б атропин</w:t>
      </w:r>
    </w:p>
    <w:p w14:paraId="77443F8F" w14:textId="77777777" w:rsidR="00365D70" w:rsidRPr="00172F2C" w:rsidRDefault="00172F2C">
      <w:pPr>
        <w:spacing w:after="283"/>
        <w:ind w:left="-5" w:right="420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lang w:val="ru-RU"/>
        </w:rPr>
        <w:t>В розерин</w:t>
      </w:r>
    </w:p>
    <w:p w14:paraId="10475367" w14:textId="77777777" w:rsidR="00365D70" w:rsidRPr="00172F2C" w:rsidRDefault="00172F2C">
      <w:pPr>
        <w:spacing w:after="302"/>
        <w:ind w:left="-5" w:right="420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lang w:val="ru-RU"/>
        </w:rPr>
        <w:t>Г тиосульфат натрия</w:t>
      </w:r>
    </w:p>
    <w:p w14:paraId="1B57530A" w14:textId="77777777" w:rsidR="00365D70" w:rsidRPr="00172F2C" w:rsidRDefault="00172F2C">
      <w:pPr>
        <w:spacing w:after="121"/>
        <w:ind w:left="0" w:right="680" w:firstLine="0"/>
        <w:jc w:val="both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b/>
          <w:sz w:val="24"/>
          <w:lang w:val="ru-RU"/>
        </w:rPr>
        <w:t>5.1.6 Типовые задания (оценочное средство - Тест) для оценки сформированности компетенции ОПК-5:</w:t>
      </w:r>
    </w:p>
    <w:p w14:paraId="00195817" w14:textId="77777777" w:rsidR="00365D70" w:rsidRPr="00172F2C" w:rsidRDefault="00172F2C">
      <w:pPr>
        <w:spacing w:line="511" w:lineRule="auto"/>
        <w:ind w:left="-5" w:right="420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lang w:val="ru-RU"/>
        </w:rPr>
        <w:t xml:space="preserve">При оказании терапевтической медицинской помощи при подагре назначаются </w:t>
      </w:r>
      <w:r w:rsidRPr="00172F2C">
        <w:rPr>
          <w:rFonts w:ascii="Times New Roman" w:hAnsi="Times New Roman"/>
          <w:lang w:val="ru-RU"/>
        </w:rPr>
        <w:t>лекарственные препараты фармакотерапевтической группы</w:t>
      </w:r>
    </w:p>
    <w:p w14:paraId="67551955" w14:textId="77777777" w:rsidR="00365D70" w:rsidRPr="00172F2C" w:rsidRDefault="00172F2C">
      <w:pPr>
        <w:spacing w:after="283"/>
        <w:ind w:left="-5" w:right="420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lang w:val="ru-RU"/>
        </w:rPr>
        <w:t>А. Антибиотики</w:t>
      </w:r>
    </w:p>
    <w:p w14:paraId="46B9CDD0" w14:textId="77777777" w:rsidR="00365D70" w:rsidRPr="00172F2C" w:rsidRDefault="00172F2C">
      <w:pPr>
        <w:spacing w:after="283"/>
        <w:ind w:left="-5" w:right="420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lang w:val="ru-RU"/>
        </w:rPr>
        <w:t>Б. Мочегонные</w:t>
      </w:r>
    </w:p>
    <w:p w14:paraId="6119764F" w14:textId="77777777" w:rsidR="00365D70" w:rsidRPr="00172F2C" w:rsidRDefault="00172F2C">
      <w:pPr>
        <w:spacing w:after="283"/>
        <w:ind w:left="-5" w:right="420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lang w:val="ru-RU"/>
        </w:rPr>
        <w:t>В. Антигистаминные</w:t>
      </w:r>
    </w:p>
    <w:p w14:paraId="28DC950F" w14:textId="77777777" w:rsidR="00365D70" w:rsidRPr="00172F2C" w:rsidRDefault="00172F2C">
      <w:pPr>
        <w:spacing w:after="302"/>
        <w:ind w:left="-5" w:right="420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lang w:val="ru-RU"/>
        </w:rPr>
        <w:t>Г. НПВС</w:t>
      </w:r>
    </w:p>
    <w:p w14:paraId="314F2A8E" w14:textId="77777777" w:rsidR="00365D70" w:rsidRPr="00172F2C" w:rsidRDefault="00172F2C">
      <w:pPr>
        <w:spacing w:after="121"/>
        <w:ind w:left="0" w:right="680" w:firstLine="0"/>
        <w:jc w:val="both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b/>
          <w:sz w:val="24"/>
          <w:lang w:val="ru-RU"/>
        </w:rPr>
        <w:t>5.1.7 Типовые задания (оценочное средство - Тест) для оценки сформированности компетенции ОПК-6:</w:t>
      </w:r>
    </w:p>
    <w:p w14:paraId="452055B7" w14:textId="77777777" w:rsidR="00365D70" w:rsidRPr="00172F2C" w:rsidRDefault="00172F2C">
      <w:pPr>
        <w:spacing w:line="511" w:lineRule="auto"/>
        <w:ind w:left="-5" w:right="955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lang w:val="ru-RU"/>
        </w:rPr>
        <w:t>Для профилактики повторных инфарктов у пациентов,</w:t>
      </w:r>
      <w:r w:rsidRPr="00172F2C">
        <w:rPr>
          <w:rFonts w:ascii="Times New Roman" w:hAnsi="Times New Roman"/>
          <w:lang w:val="ru-RU"/>
        </w:rPr>
        <w:t xml:space="preserve"> нуждающихся в медицинской реабилитации, следует назначить</w:t>
      </w:r>
    </w:p>
    <w:p w14:paraId="048515F1" w14:textId="77777777" w:rsidR="00365D70" w:rsidRPr="00172F2C" w:rsidRDefault="00172F2C">
      <w:pPr>
        <w:spacing w:after="283"/>
        <w:ind w:left="-5" w:right="420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lang w:val="ru-RU"/>
        </w:rPr>
        <w:t>А. Нитроглицерин</w:t>
      </w:r>
    </w:p>
    <w:p w14:paraId="00A76478" w14:textId="77777777" w:rsidR="00365D70" w:rsidRPr="00172F2C" w:rsidRDefault="00172F2C">
      <w:pPr>
        <w:spacing w:after="283"/>
        <w:ind w:left="-5" w:right="420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lang w:val="ru-RU"/>
        </w:rPr>
        <w:t>Б. Тромбо асс</w:t>
      </w:r>
    </w:p>
    <w:p w14:paraId="30C5FFA0" w14:textId="77777777" w:rsidR="00365D70" w:rsidRPr="00172F2C" w:rsidRDefault="00172F2C">
      <w:pPr>
        <w:spacing w:after="283"/>
        <w:ind w:left="-5" w:right="420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lang w:val="ru-RU"/>
        </w:rPr>
        <w:t>В. Парацетамол</w:t>
      </w:r>
    </w:p>
    <w:p w14:paraId="36EC6129" w14:textId="77777777" w:rsidR="00365D70" w:rsidRPr="00172F2C" w:rsidRDefault="00172F2C">
      <w:pPr>
        <w:ind w:left="-5" w:right="420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lang w:val="ru-RU"/>
        </w:rPr>
        <w:t>Г. Аскорбиновую кислоту</w:t>
      </w:r>
    </w:p>
    <w:p w14:paraId="2558448A" w14:textId="77777777" w:rsidR="00365D70" w:rsidRPr="00172F2C" w:rsidRDefault="00172F2C">
      <w:pPr>
        <w:spacing w:after="121"/>
        <w:ind w:left="0" w:right="737" w:firstLine="0"/>
        <w:jc w:val="both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b/>
          <w:sz w:val="24"/>
          <w:lang w:val="ru-RU"/>
        </w:rPr>
        <w:t>5.1.8 Типовые задания (оценочное средство - Тест) для оценки сформированности компетенции ПК-1:</w:t>
      </w:r>
    </w:p>
    <w:p w14:paraId="464A2DCF" w14:textId="77777777" w:rsidR="00365D70" w:rsidRPr="00172F2C" w:rsidRDefault="00172F2C">
      <w:pPr>
        <w:spacing w:line="511" w:lineRule="auto"/>
        <w:ind w:left="-5" w:right="733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lang w:val="ru-RU"/>
        </w:rPr>
        <w:t xml:space="preserve">Анализируя перечень, </w:t>
      </w:r>
      <w:r w:rsidRPr="00172F2C">
        <w:rPr>
          <w:rFonts w:ascii="Times New Roman" w:hAnsi="Times New Roman"/>
          <w:lang w:val="ru-RU"/>
        </w:rPr>
        <w:t>представленных лекарственных средств отметьте антигипертензивные средства (ПК-6):</w:t>
      </w:r>
    </w:p>
    <w:p w14:paraId="26CC4993" w14:textId="77777777" w:rsidR="00365D70" w:rsidRPr="00172F2C" w:rsidRDefault="00172F2C">
      <w:pPr>
        <w:spacing w:after="283"/>
        <w:ind w:left="-5" w:right="420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lang w:val="ru-RU"/>
        </w:rPr>
        <w:t>А. Левофлоксацин</w:t>
      </w:r>
    </w:p>
    <w:p w14:paraId="062F4B0C" w14:textId="77777777" w:rsidR="00365D70" w:rsidRPr="00172F2C" w:rsidRDefault="00172F2C">
      <w:pPr>
        <w:spacing w:after="283"/>
        <w:ind w:left="-5" w:right="420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lang w:val="ru-RU"/>
        </w:rPr>
        <w:t>Б. Эналаприл</w:t>
      </w:r>
    </w:p>
    <w:p w14:paraId="5F5EB924" w14:textId="77777777" w:rsidR="00365D70" w:rsidRPr="00172F2C" w:rsidRDefault="00172F2C">
      <w:pPr>
        <w:spacing w:after="283"/>
        <w:ind w:left="-5" w:right="420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lang w:val="ru-RU"/>
        </w:rPr>
        <w:t>В. Фолиевая кислота</w:t>
      </w:r>
    </w:p>
    <w:p w14:paraId="4FF1733E" w14:textId="77777777" w:rsidR="00365D70" w:rsidRPr="00172F2C" w:rsidRDefault="00172F2C">
      <w:pPr>
        <w:spacing w:after="302"/>
        <w:ind w:left="-5" w:right="420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lang w:val="ru-RU"/>
        </w:rPr>
        <w:t>Г. Арбидол</w:t>
      </w:r>
    </w:p>
    <w:p w14:paraId="7CDEF134" w14:textId="77777777" w:rsidR="00365D70" w:rsidRPr="00172F2C" w:rsidRDefault="00172F2C">
      <w:pPr>
        <w:spacing w:after="0"/>
        <w:ind w:left="-5"/>
        <w:jc w:val="both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b/>
          <w:sz w:val="24"/>
          <w:lang w:val="ru-RU"/>
        </w:rPr>
        <w:t>Критерии оценивания (оценочное средство - Тест)</w:t>
      </w:r>
    </w:p>
    <w:tbl>
      <w:tblPr>
        <w:tblStyle w:val="TableGrid"/>
        <w:tblW w:w="9750" w:type="dxa"/>
        <w:tblInd w:w="0" w:type="dxa"/>
        <w:tblLayout w:type="fixed"/>
        <w:tblCellMar>
          <w:top w:w="10" w:type="dxa"/>
          <w:left w:w="30" w:type="dxa"/>
          <w:right w:w="115" w:type="dxa"/>
        </w:tblCellMar>
        <w:tblLook w:val="04A0" w:firstRow="1" w:lastRow="0" w:firstColumn="1" w:lastColumn="0" w:noHBand="0" w:noVBand="1"/>
      </w:tblPr>
      <w:tblGrid>
        <w:gridCol w:w="1044"/>
        <w:gridCol w:w="8706"/>
      </w:tblGrid>
      <w:tr w:rsidR="00365D70" w14:paraId="494FEC3B" w14:textId="77777777">
        <w:trPr>
          <w:trHeight w:val="636"/>
        </w:trPr>
        <w:tc>
          <w:tcPr>
            <w:tcW w:w="104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FD8565F" w14:textId="77777777" w:rsidR="00365D70" w:rsidRDefault="00172F2C">
            <w:pPr>
              <w:spacing w:after="0" w:line="240" w:lineRule="auto"/>
              <w:ind w:left="146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Оценка</w:t>
            </w:r>
          </w:p>
        </w:tc>
        <w:tc>
          <w:tcPr>
            <w:tcW w:w="870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976455D" w14:textId="77777777" w:rsidR="00365D70" w:rsidRDefault="00172F2C">
            <w:pPr>
              <w:spacing w:after="0" w:line="240" w:lineRule="auto"/>
              <w:ind w:left="88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Критерии оценивания</w:t>
            </w:r>
          </w:p>
        </w:tc>
      </w:tr>
      <w:tr w:rsidR="00365D70" w:rsidRPr="00172F2C" w14:paraId="3D03F428" w14:textId="77777777">
        <w:trPr>
          <w:trHeight w:val="898"/>
        </w:trPr>
        <w:tc>
          <w:tcPr>
            <w:tcW w:w="104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A267F8F" w14:textId="77777777" w:rsidR="00365D70" w:rsidRDefault="00172F2C">
            <w:pPr>
              <w:spacing w:after="0" w:line="240" w:lineRule="auto"/>
              <w:ind w:left="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зачтено</w:t>
            </w:r>
          </w:p>
        </w:tc>
        <w:tc>
          <w:tcPr>
            <w:tcW w:w="870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1F8488C" w14:textId="77777777" w:rsidR="00365D70" w:rsidRPr="00172F2C" w:rsidRDefault="00172F2C">
            <w:pPr>
              <w:spacing w:after="0" w:line="240" w:lineRule="auto"/>
              <w:ind w:left="0" w:firstLine="0"/>
              <w:rPr>
                <w:rFonts w:ascii="Times New Roman" w:hAnsi="Times New Roman"/>
                <w:lang w:val="ru-RU"/>
              </w:rPr>
            </w:pPr>
            <w:r w:rsidRPr="00172F2C">
              <w:rPr>
                <w:rFonts w:ascii="Times New Roman" w:hAnsi="Times New Roman"/>
                <w:lang w:val="ru-RU"/>
              </w:rPr>
              <w:t xml:space="preserve">Тест считается </w:t>
            </w:r>
            <w:r w:rsidRPr="00172F2C">
              <w:rPr>
                <w:rFonts w:ascii="Times New Roman" w:hAnsi="Times New Roman"/>
                <w:lang w:val="ru-RU"/>
              </w:rPr>
              <w:t>выполненным при наличии не менее 56 процентов правильных ответов на тестовые задания.</w:t>
            </w:r>
          </w:p>
        </w:tc>
      </w:tr>
      <w:tr w:rsidR="00365D70" w:rsidRPr="00172F2C" w14:paraId="583A4BFB" w14:textId="77777777">
        <w:trPr>
          <w:trHeight w:val="896"/>
        </w:trPr>
        <w:tc>
          <w:tcPr>
            <w:tcW w:w="104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BBA7F71" w14:textId="77777777" w:rsidR="00365D70" w:rsidRDefault="00172F2C">
            <w:pPr>
              <w:spacing w:after="0" w:line="240" w:lineRule="auto"/>
              <w:ind w:left="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зачтено</w:t>
            </w:r>
          </w:p>
        </w:tc>
        <w:tc>
          <w:tcPr>
            <w:tcW w:w="870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CB7F4E2" w14:textId="77777777" w:rsidR="00365D70" w:rsidRPr="00172F2C" w:rsidRDefault="00172F2C">
            <w:pPr>
              <w:spacing w:after="0" w:line="240" w:lineRule="auto"/>
              <w:ind w:left="0" w:firstLine="0"/>
              <w:rPr>
                <w:rFonts w:ascii="Times New Roman" w:hAnsi="Times New Roman"/>
                <w:lang w:val="ru-RU"/>
              </w:rPr>
            </w:pPr>
            <w:r w:rsidRPr="00172F2C">
              <w:rPr>
                <w:rFonts w:ascii="Times New Roman" w:hAnsi="Times New Roman"/>
                <w:lang w:val="ru-RU"/>
              </w:rPr>
              <w:t>Тест считается не выполненным при наличии менее 56 процентов правильных ответов на тестовые задания.</w:t>
            </w:r>
          </w:p>
        </w:tc>
      </w:tr>
    </w:tbl>
    <w:p w14:paraId="4F81B9C5" w14:textId="77777777" w:rsidR="00365D70" w:rsidRPr="00172F2C" w:rsidRDefault="00172F2C">
      <w:pPr>
        <w:spacing w:after="476"/>
        <w:ind w:left="-5"/>
        <w:jc w:val="both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b/>
          <w:sz w:val="24"/>
          <w:lang w:val="ru-RU"/>
        </w:rPr>
        <w:t>5.2.</w:t>
      </w:r>
      <w:r w:rsidRPr="00172F2C">
        <w:rPr>
          <w:rFonts w:ascii="Times New Roman" w:hAnsi="Times New Roman"/>
          <w:sz w:val="24"/>
          <w:lang w:val="ru-RU"/>
        </w:rPr>
        <w:t xml:space="preserve"> </w:t>
      </w:r>
      <w:r w:rsidRPr="00172F2C">
        <w:rPr>
          <w:rFonts w:ascii="Times New Roman" w:hAnsi="Times New Roman"/>
          <w:b/>
          <w:sz w:val="24"/>
          <w:lang w:val="ru-RU"/>
        </w:rPr>
        <w:t>Описание шкал оценивания результатов обучения по ди</w:t>
      </w:r>
      <w:r w:rsidRPr="00172F2C">
        <w:rPr>
          <w:rFonts w:ascii="Times New Roman" w:hAnsi="Times New Roman"/>
          <w:b/>
          <w:sz w:val="24"/>
          <w:lang w:val="ru-RU"/>
        </w:rPr>
        <w:t>сциплине при промежуточной аттестации</w:t>
      </w:r>
    </w:p>
    <w:p w14:paraId="3EC08F63" w14:textId="77777777" w:rsidR="00365D70" w:rsidRDefault="00172F2C">
      <w:pPr>
        <w:spacing w:after="47"/>
        <w:ind w:left="240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Шкала оценивания сформированности компетенций</w:t>
      </w:r>
    </w:p>
    <w:tbl>
      <w:tblPr>
        <w:tblStyle w:val="TableGrid"/>
        <w:tblW w:w="9780" w:type="dxa"/>
        <w:tblInd w:w="0" w:type="dxa"/>
        <w:tblLayout w:type="fixed"/>
        <w:tblCellMar>
          <w:top w:w="12" w:type="dxa"/>
          <w:left w:w="109" w:type="dxa"/>
          <w:right w:w="108" w:type="dxa"/>
        </w:tblCellMar>
        <w:tblLook w:val="04A0" w:firstRow="1" w:lastRow="0" w:firstColumn="1" w:lastColumn="0" w:noHBand="0" w:noVBand="1"/>
      </w:tblPr>
      <w:tblGrid>
        <w:gridCol w:w="1783"/>
        <w:gridCol w:w="1985"/>
        <w:gridCol w:w="1906"/>
        <w:gridCol w:w="1906"/>
        <w:gridCol w:w="2200"/>
      </w:tblGrid>
      <w:tr w:rsidR="00365D70" w14:paraId="0F685C76" w14:textId="77777777">
        <w:trPr>
          <w:trHeight w:val="1304"/>
        </w:trPr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9941D" w14:textId="77777777" w:rsidR="00365D70" w:rsidRPr="00172F2C" w:rsidRDefault="00172F2C">
            <w:pPr>
              <w:spacing w:after="0" w:line="240" w:lineRule="auto"/>
              <w:ind w:left="0" w:firstLine="0"/>
              <w:rPr>
                <w:rFonts w:ascii="Times New Roman" w:hAnsi="Times New Roman"/>
                <w:lang w:val="ru-RU"/>
              </w:rPr>
            </w:pPr>
            <w:r w:rsidRPr="00172F2C">
              <w:rPr>
                <w:rFonts w:ascii="Times New Roman" w:hAnsi="Times New Roman"/>
                <w:b/>
                <w:sz w:val="18"/>
                <w:lang w:val="ru-RU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423DB" w14:textId="77777777" w:rsidR="00365D70" w:rsidRDefault="00172F2C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18"/>
              </w:rPr>
              <w:t>неудовлетворительн о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06432" w14:textId="77777777" w:rsidR="00365D70" w:rsidRDefault="00172F2C">
            <w:pPr>
              <w:spacing w:after="0" w:line="240" w:lineRule="auto"/>
              <w:ind w:left="52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18"/>
              </w:rPr>
              <w:t>удовлетворительно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0B1A0" w14:textId="77777777" w:rsidR="00365D70" w:rsidRDefault="00172F2C">
            <w:pPr>
              <w:spacing w:after="0" w:line="240" w:lineRule="auto"/>
              <w:ind w:left="3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18"/>
              </w:rPr>
              <w:t>хорошо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B0A57" w14:textId="77777777" w:rsidR="00365D70" w:rsidRDefault="00172F2C">
            <w:pPr>
              <w:spacing w:after="0" w:line="240" w:lineRule="auto"/>
              <w:ind w:left="3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18"/>
              </w:rPr>
              <w:t>отлично</w:t>
            </w:r>
          </w:p>
        </w:tc>
      </w:tr>
      <w:tr w:rsidR="00365D70" w14:paraId="2FEDEFEE" w14:textId="77777777">
        <w:trPr>
          <w:trHeight w:val="300"/>
        </w:trPr>
        <w:tc>
          <w:tcPr>
            <w:tcW w:w="17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FDED4" w14:textId="77777777" w:rsidR="00365D70" w:rsidRDefault="00365D70">
            <w:pPr>
              <w:spacing w:after="16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43B30" w14:textId="77777777" w:rsidR="00365D70" w:rsidRDefault="00172F2C">
            <w:pPr>
              <w:spacing w:after="0" w:line="240" w:lineRule="auto"/>
              <w:ind w:left="3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18"/>
              </w:rPr>
              <w:t>не зачтено</w:t>
            </w:r>
          </w:p>
        </w:tc>
        <w:tc>
          <w:tcPr>
            <w:tcW w:w="6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F87EB" w14:textId="77777777" w:rsidR="00365D70" w:rsidRDefault="00172F2C">
            <w:pPr>
              <w:spacing w:after="0" w:line="240" w:lineRule="auto"/>
              <w:ind w:left="2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18"/>
              </w:rPr>
              <w:t>зачтено</w:t>
            </w:r>
          </w:p>
        </w:tc>
      </w:tr>
      <w:tr w:rsidR="00365D70" w:rsidRPr="00172F2C" w14:paraId="3AFFD227" w14:textId="77777777">
        <w:trPr>
          <w:trHeight w:val="1460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A41B8" w14:textId="77777777" w:rsidR="00365D70" w:rsidRDefault="00172F2C">
            <w:p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u w:val="single" w:color="000000"/>
              </w:rPr>
              <w:t>Знания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81BE4" w14:textId="77777777" w:rsidR="00365D70" w:rsidRDefault="00172F2C">
            <w:p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172F2C">
              <w:rPr>
                <w:rFonts w:ascii="Times New Roman" w:hAnsi="Times New Roman"/>
                <w:sz w:val="18"/>
                <w:lang w:val="ru-RU"/>
              </w:rPr>
              <w:t xml:space="preserve">Уровень </w:t>
            </w:r>
            <w:r w:rsidRPr="00172F2C">
              <w:rPr>
                <w:rFonts w:ascii="Times New Roman" w:hAnsi="Times New Roman"/>
                <w:sz w:val="18"/>
                <w:lang w:val="ru-RU"/>
              </w:rPr>
              <w:t xml:space="preserve">знаний ниже минимальных требований. </w:t>
            </w:r>
            <w:r>
              <w:rPr>
                <w:rFonts w:ascii="Times New Roman" w:hAnsi="Times New Roman"/>
                <w:sz w:val="18"/>
              </w:rPr>
              <w:t>Имели место грубые ошибки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2D0D1" w14:textId="77777777" w:rsidR="00365D70" w:rsidRPr="00172F2C" w:rsidRDefault="00172F2C">
            <w:pPr>
              <w:spacing w:after="0" w:line="240" w:lineRule="auto"/>
              <w:ind w:left="1" w:firstLine="0"/>
              <w:rPr>
                <w:rFonts w:ascii="Times New Roman" w:hAnsi="Times New Roman"/>
                <w:lang w:val="ru-RU"/>
              </w:rPr>
            </w:pPr>
            <w:r w:rsidRPr="00172F2C">
              <w:rPr>
                <w:rFonts w:ascii="Times New Roman" w:hAnsi="Times New Roman"/>
                <w:sz w:val="18"/>
                <w:lang w:val="ru-RU"/>
              </w:rPr>
              <w:t>Минимально допустимый уровень знаний. Допущено много негрубых ошибок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1DDB4" w14:textId="77777777" w:rsidR="00365D70" w:rsidRPr="00172F2C" w:rsidRDefault="00172F2C">
            <w:pPr>
              <w:spacing w:after="0" w:line="225" w:lineRule="auto"/>
              <w:ind w:left="0" w:firstLine="0"/>
              <w:rPr>
                <w:rFonts w:ascii="Times New Roman" w:hAnsi="Times New Roman"/>
                <w:lang w:val="ru-RU"/>
              </w:rPr>
            </w:pPr>
            <w:r w:rsidRPr="00172F2C">
              <w:rPr>
                <w:rFonts w:ascii="Times New Roman" w:hAnsi="Times New Roman"/>
                <w:sz w:val="18"/>
                <w:lang w:val="ru-RU"/>
              </w:rPr>
              <w:t xml:space="preserve">Уровень знаний в объеме, соответствующем программе подготовки. </w:t>
            </w:r>
          </w:p>
          <w:p w14:paraId="5823454A" w14:textId="77777777" w:rsidR="00365D70" w:rsidRDefault="00172F2C">
            <w:p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Допущено несколько негрубых ошибок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60E4F" w14:textId="77777777" w:rsidR="00365D70" w:rsidRPr="00172F2C" w:rsidRDefault="00172F2C">
            <w:pPr>
              <w:spacing w:after="0" w:line="240" w:lineRule="auto"/>
              <w:ind w:left="1" w:firstLine="0"/>
              <w:rPr>
                <w:rFonts w:ascii="Times New Roman" w:hAnsi="Times New Roman"/>
                <w:lang w:val="ru-RU"/>
              </w:rPr>
            </w:pPr>
            <w:r w:rsidRPr="00172F2C">
              <w:rPr>
                <w:rFonts w:ascii="Times New Roman" w:hAnsi="Times New Roman"/>
                <w:sz w:val="18"/>
                <w:lang w:val="ru-RU"/>
              </w:rPr>
              <w:t>Уровень знаний в объеме, с</w:t>
            </w:r>
            <w:r w:rsidRPr="00172F2C">
              <w:rPr>
                <w:rFonts w:ascii="Times New Roman" w:hAnsi="Times New Roman"/>
                <w:sz w:val="18"/>
                <w:lang w:val="ru-RU"/>
              </w:rPr>
              <w:t>оответствующем программе подготовки, без ошибок</w:t>
            </w:r>
          </w:p>
        </w:tc>
      </w:tr>
      <w:tr w:rsidR="00365D70" w:rsidRPr="00172F2C" w14:paraId="21D3BFF8" w14:textId="77777777">
        <w:trPr>
          <w:trHeight w:val="1872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DF9C3" w14:textId="77777777" w:rsidR="00365D70" w:rsidRDefault="00172F2C">
            <w:p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u w:val="single" w:color="000000"/>
              </w:rPr>
              <w:t>Умения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36E48" w14:textId="77777777" w:rsidR="00365D70" w:rsidRDefault="00172F2C">
            <w:p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172F2C">
              <w:rPr>
                <w:rFonts w:ascii="Times New Roman" w:hAnsi="Times New Roman"/>
                <w:sz w:val="18"/>
                <w:lang w:val="ru-RU"/>
              </w:rPr>
              <w:t xml:space="preserve">При решении стандартных задач не продемонстрированы основные умения. </w:t>
            </w:r>
            <w:r>
              <w:rPr>
                <w:rFonts w:ascii="Times New Roman" w:hAnsi="Times New Roman"/>
                <w:sz w:val="18"/>
              </w:rPr>
              <w:t>Имели место грубые ошибки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A7BB9" w14:textId="77777777" w:rsidR="00365D70" w:rsidRDefault="00172F2C">
            <w:pPr>
              <w:spacing w:after="0" w:line="240" w:lineRule="auto"/>
              <w:ind w:left="1" w:firstLine="0"/>
              <w:rPr>
                <w:rFonts w:ascii="Times New Roman" w:hAnsi="Times New Roman"/>
              </w:rPr>
            </w:pPr>
            <w:r w:rsidRPr="00172F2C">
              <w:rPr>
                <w:rFonts w:ascii="Times New Roman" w:hAnsi="Times New Roman"/>
                <w:sz w:val="18"/>
                <w:lang w:val="ru-RU"/>
              </w:rPr>
              <w:t xml:space="preserve">Продемонстрированы основные умения. Решены типовые задачи с негрубыми ошибками. </w:t>
            </w:r>
            <w:r>
              <w:rPr>
                <w:rFonts w:ascii="Times New Roman" w:hAnsi="Times New Roman"/>
                <w:sz w:val="18"/>
              </w:rPr>
              <w:t xml:space="preserve">Выполнены все </w:t>
            </w:r>
            <w:r>
              <w:rPr>
                <w:rFonts w:ascii="Times New Roman" w:hAnsi="Times New Roman"/>
                <w:sz w:val="18"/>
              </w:rPr>
              <w:t>задания, но не в полном объеме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9688F" w14:textId="77777777" w:rsidR="00365D70" w:rsidRPr="00172F2C" w:rsidRDefault="00172F2C">
            <w:pPr>
              <w:spacing w:after="0" w:line="240" w:lineRule="auto"/>
              <w:ind w:left="0" w:firstLine="0"/>
              <w:rPr>
                <w:rFonts w:ascii="Times New Roman" w:hAnsi="Times New Roman"/>
                <w:lang w:val="ru-RU"/>
              </w:rPr>
            </w:pPr>
            <w:r w:rsidRPr="00172F2C">
              <w:rPr>
                <w:rFonts w:ascii="Times New Roman" w:hAnsi="Times New Roman"/>
                <w:sz w:val="18"/>
                <w:lang w:val="ru-RU"/>
              </w:rPr>
              <w:t>Продемонстрированы все основные умения. Решены все основные задачи с негрубыми ошибками. Выполнены все задания в полном объеме, но некоторые с недочетами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D15A2" w14:textId="77777777" w:rsidR="00365D70" w:rsidRPr="00172F2C" w:rsidRDefault="00172F2C">
            <w:pPr>
              <w:spacing w:after="0" w:line="240" w:lineRule="auto"/>
              <w:ind w:left="1" w:firstLine="0"/>
              <w:rPr>
                <w:rFonts w:ascii="Times New Roman" w:hAnsi="Times New Roman"/>
                <w:lang w:val="ru-RU"/>
              </w:rPr>
            </w:pPr>
            <w:r w:rsidRPr="00172F2C">
              <w:rPr>
                <w:rFonts w:ascii="Times New Roman" w:hAnsi="Times New Roman"/>
                <w:sz w:val="18"/>
                <w:lang w:val="ru-RU"/>
              </w:rPr>
              <w:t>Продемонстрированы все основные умения. Решены все основные задачи с от</w:t>
            </w:r>
            <w:r w:rsidRPr="00172F2C">
              <w:rPr>
                <w:rFonts w:ascii="Times New Roman" w:hAnsi="Times New Roman"/>
                <w:sz w:val="18"/>
                <w:lang w:val="ru-RU"/>
              </w:rPr>
              <w:t>дельными несущественными недочетами, выполнены все задания в полном объеме</w:t>
            </w:r>
          </w:p>
        </w:tc>
      </w:tr>
      <w:tr w:rsidR="00365D70" w14:paraId="24F87F0E" w14:textId="77777777">
        <w:trPr>
          <w:trHeight w:val="424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857F2" w14:textId="77777777" w:rsidR="00365D70" w:rsidRDefault="00172F2C">
            <w:p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u w:val="single" w:color="000000"/>
              </w:rPr>
              <w:t>Навыки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2CA5C" w14:textId="77777777" w:rsidR="00365D70" w:rsidRPr="00172F2C" w:rsidRDefault="00172F2C">
            <w:pPr>
              <w:spacing w:after="0" w:line="240" w:lineRule="auto"/>
              <w:ind w:left="0" w:firstLine="0"/>
              <w:rPr>
                <w:rFonts w:ascii="Times New Roman" w:hAnsi="Times New Roman"/>
                <w:lang w:val="ru-RU"/>
              </w:rPr>
            </w:pPr>
            <w:r w:rsidRPr="00172F2C">
              <w:rPr>
                <w:rFonts w:ascii="Times New Roman" w:hAnsi="Times New Roman"/>
                <w:sz w:val="18"/>
                <w:lang w:val="ru-RU"/>
              </w:rPr>
              <w:t xml:space="preserve">При решении стандартных задач не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A1766" w14:textId="77777777" w:rsidR="00365D70" w:rsidRDefault="00172F2C">
            <w:pPr>
              <w:spacing w:after="0" w:line="240" w:lineRule="auto"/>
              <w:ind w:left="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 xml:space="preserve">Имеется минимальный набор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4DB6" w14:textId="77777777" w:rsidR="00365D70" w:rsidRDefault="00172F2C">
            <w:p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 xml:space="preserve">Продемонстрированы базовые навыки при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3F05" w14:textId="77777777" w:rsidR="00365D70" w:rsidRDefault="00172F2C">
            <w:pPr>
              <w:spacing w:after="0" w:line="240" w:lineRule="auto"/>
              <w:ind w:left="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 xml:space="preserve">Продемонстрированы навыки при решении </w:t>
            </w:r>
          </w:p>
        </w:tc>
      </w:tr>
      <w:tr w:rsidR="00365D70" w:rsidRPr="00172F2C" w14:paraId="3560B43F" w14:textId="77777777">
        <w:trPr>
          <w:trHeight w:val="838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F0690" w14:textId="77777777" w:rsidR="00365D70" w:rsidRDefault="00365D70">
            <w:pPr>
              <w:spacing w:after="16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BB148" w14:textId="77777777" w:rsidR="00365D70" w:rsidRPr="00172F2C" w:rsidRDefault="00172F2C">
            <w:pPr>
              <w:spacing w:after="0" w:line="240" w:lineRule="auto"/>
              <w:ind w:left="0" w:firstLine="0"/>
              <w:rPr>
                <w:rFonts w:ascii="Times New Roman" w:hAnsi="Times New Roman"/>
                <w:lang w:val="ru-RU"/>
              </w:rPr>
            </w:pPr>
            <w:r w:rsidRPr="00172F2C">
              <w:rPr>
                <w:rFonts w:ascii="Times New Roman" w:hAnsi="Times New Roman"/>
                <w:sz w:val="18"/>
                <w:lang w:val="ru-RU"/>
              </w:rPr>
              <w:t>продемонстрированы базовые навыки. Имели место грубые ошибки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F172" w14:textId="77777777" w:rsidR="00365D70" w:rsidRPr="00172F2C" w:rsidRDefault="00172F2C">
            <w:pPr>
              <w:spacing w:after="0" w:line="240" w:lineRule="auto"/>
              <w:ind w:left="1" w:firstLine="0"/>
              <w:rPr>
                <w:rFonts w:ascii="Times New Roman" w:hAnsi="Times New Roman"/>
                <w:lang w:val="ru-RU"/>
              </w:rPr>
            </w:pPr>
            <w:r w:rsidRPr="00172F2C">
              <w:rPr>
                <w:rFonts w:ascii="Times New Roman" w:hAnsi="Times New Roman"/>
                <w:sz w:val="18"/>
                <w:lang w:val="ru-RU"/>
              </w:rPr>
              <w:t>навыков для решения стандартных задач с некоторыми недочетами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77788" w14:textId="77777777" w:rsidR="00365D70" w:rsidRPr="00172F2C" w:rsidRDefault="00172F2C">
            <w:pPr>
              <w:spacing w:after="0" w:line="240" w:lineRule="auto"/>
              <w:ind w:left="0" w:firstLine="0"/>
              <w:rPr>
                <w:rFonts w:ascii="Times New Roman" w:hAnsi="Times New Roman"/>
                <w:lang w:val="ru-RU"/>
              </w:rPr>
            </w:pPr>
            <w:r w:rsidRPr="00172F2C">
              <w:rPr>
                <w:rFonts w:ascii="Times New Roman" w:hAnsi="Times New Roman"/>
                <w:sz w:val="18"/>
                <w:lang w:val="ru-RU"/>
              </w:rPr>
              <w:t xml:space="preserve">решении </w:t>
            </w:r>
          </w:p>
          <w:p w14:paraId="7031836E" w14:textId="77777777" w:rsidR="00365D70" w:rsidRPr="00172F2C" w:rsidRDefault="00172F2C">
            <w:pPr>
              <w:spacing w:after="0" w:line="240" w:lineRule="auto"/>
              <w:ind w:left="0" w:firstLine="0"/>
              <w:rPr>
                <w:rFonts w:ascii="Times New Roman" w:hAnsi="Times New Roman"/>
                <w:lang w:val="ru-RU"/>
              </w:rPr>
            </w:pPr>
            <w:r w:rsidRPr="00172F2C">
              <w:rPr>
                <w:rFonts w:ascii="Times New Roman" w:hAnsi="Times New Roman"/>
                <w:sz w:val="18"/>
                <w:lang w:val="ru-RU"/>
              </w:rPr>
              <w:t>стандартных задач с некоторыми недочетами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C09CC" w14:textId="77777777" w:rsidR="00365D70" w:rsidRPr="00172F2C" w:rsidRDefault="00172F2C">
            <w:pPr>
              <w:spacing w:after="0" w:line="240" w:lineRule="auto"/>
              <w:ind w:left="1" w:firstLine="0"/>
              <w:rPr>
                <w:rFonts w:ascii="Times New Roman" w:hAnsi="Times New Roman"/>
                <w:lang w:val="ru-RU"/>
              </w:rPr>
            </w:pPr>
            <w:r w:rsidRPr="00172F2C">
              <w:rPr>
                <w:rFonts w:ascii="Times New Roman" w:hAnsi="Times New Roman"/>
                <w:sz w:val="18"/>
                <w:lang w:val="ru-RU"/>
              </w:rPr>
              <w:t xml:space="preserve">нестандартных задач без ошибок и </w:t>
            </w:r>
            <w:r w:rsidRPr="00172F2C">
              <w:rPr>
                <w:rFonts w:ascii="Times New Roman" w:hAnsi="Times New Roman"/>
                <w:sz w:val="18"/>
                <w:lang w:val="ru-RU"/>
              </w:rPr>
              <w:t>недочетов</w:t>
            </w:r>
          </w:p>
        </w:tc>
      </w:tr>
    </w:tbl>
    <w:p w14:paraId="59EFA642" w14:textId="77777777" w:rsidR="00365D70" w:rsidRDefault="00172F2C">
      <w:pPr>
        <w:spacing w:after="0"/>
        <w:ind w:left="241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Шкала оценивания при промежуточной аттестации</w:t>
      </w:r>
    </w:p>
    <w:tbl>
      <w:tblPr>
        <w:tblStyle w:val="TableGrid"/>
        <w:tblW w:w="9780" w:type="dxa"/>
        <w:tblInd w:w="0" w:type="dxa"/>
        <w:tblLayout w:type="fixed"/>
        <w:tblCellMar>
          <w:top w:w="17" w:type="dxa"/>
          <w:left w:w="10" w:type="dxa"/>
          <w:right w:w="103" w:type="dxa"/>
        </w:tblCellMar>
        <w:tblLook w:val="04A0" w:firstRow="1" w:lastRow="0" w:firstColumn="1" w:lastColumn="0" w:noHBand="0" w:noVBand="1"/>
      </w:tblPr>
      <w:tblGrid>
        <w:gridCol w:w="989"/>
        <w:gridCol w:w="1560"/>
        <w:gridCol w:w="7231"/>
      </w:tblGrid>
      <w:tr w:rsidR="00365D70" w14:paraId="338FB9DB" w14:textId="77777777">
        <w:trPr>
          <w:trHeight w:val="330"/>
        </w:trPr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CA15DB" w14:textId="77777777" w:rsidR="00365D70" w:rsidRDefault="00365D70">
            <w:pPr>
              <w:spacing w:after="16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55145" w14:textId="77777777" w:rsidR="00365D70" w:rsidRDefault="00172F2C">
            <w:pPr>
              <w:spacing w:after="0" w:line="240" w:lineRule="auto"/>
              <w:ind w:left="-24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18"/>
              </w:rPr>
              <w:t>Оценка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B8E53" w14:textId="77777777" w:rsidR="00365D70" w:rsidRDefault="00172F2C">
            <w:pPr>
              <w:spacing w:after="0" w:line="240" w:lineRule="auto"/>
              <w:ind w:left="114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18"/>
              </w:rPr>
              <w:t>Уровень подготовки</w:t>
            </w:r>
          </w:p>
        </w:tc>
      </w:tr>
      <w:tr w:rsidR="00365D70" w:rsidRPr="00172F2C" w14:paraId="3CDD283F" w14:textId="77777777">
        <w:trPr>
          <w:trHeight w:val="640"/>
        </w:trPr>
        <w:tc>
          <w:tcPr>
            <w:tcW w:w="9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D9C6C6" w14:textId="77777777" w:rsidR="00365D70" w:rsidRDefault="00172F2C">
            <w:pPr>
              <w:spacing w:after="0" w:line="240" w:lineRule="auto"/>
              <w:ind w:left="109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18"/>
              </w:rPr>
              <w:t>зачтено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AB66F4" w14:textId="77777777" w:rsidR="00365D70" w:rsidRDefault="00172F2C">
            <w:pPr>
              <w:spacing w:after="0" w:line="240" w:lineRule="auto"/>
              <w:ind w:left="11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18"/>
              </w:rPr>
              <w:t>отлично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9945B" w14:textId="77777777" w:rsidR="00365D70" w:rsidRPr="00172F2C" w:rsidRDefault="00172F2C">
            <w:pPr>
              <w:spacing w:after="0" w:line="240" w:lineRule="auto"/>
              <w:ind w:left="109" w:firstLine="0"/>
              <w:jc w:val="both"/>
              <w:rPr>
                <w:rFonts w:ascii="Times New Roman" w:hAnsi="Times New Roman"/>
                <w:lang w:val="ru-RU"/>
              </w:rPr>
            </w:pPr>
            <w:r w:rsidRPr="00172F2C">
              <w:rPr>
                <w:rFonts w:ascii="Times New Roman" w:hAnsi="Times New Roman"/>
                <w:sz w:val="18"/>
                <w:lang w:val="ru-RU"/>
              </w:rPr>
              <w:t xml:space="preserve">Все компетенции (части компетенций), на формирование которых направлена дисциплина, сформированы на уровне не ниже «отлично», при этом хотя бы одна </w:t>
            </w:r>
            <w:r w:rsidRPr="00172F2C">
              <w:rPr>
                <w:rFonts w:ascii="Times New Roman" w:hAnsi="Times New Roman"/>
                <w:sz w:val="18"/>
                <w:lang w:val="ru-RU"/>
              </w:rPr>
              <w:t>компетенция сформирована на уровне «отлично»</w:t>
            </w:r>
          </w:p>
        </w:tc>
      </w:tr>
      <w:tr w:rsidR="00365D70" w:rsidRPr="00172F2C" w14:paraId="711E0C12" w14:textId="77777777">
        <w:trPr>
          <w:trHeight w:val="642"/>
        </w:trPr>
        <w:tc>
          <w:tcPr>
            <w:tcW w:w="98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B5DD3C7" w14:textId="77777777" w:rsidR="00365D70" w:rsidRPr="00172F2C" w:rsidRDefault="00365D70">
            <w:pPr>
              <w:spacing w:after="160" w:line="240" w:lineRule="auto"/>
              <w:ind w:left="0"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92396F" w14:textId="77777777" w:rsidR="00365D70" w:rsidRDefault="00172F2C">
            <w:pPr>
              <w:spacing w:after="0" w:line="240" w:lineRule="auto"/>
              <w:ind w:left="11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18"/>
              </w:rPr>
              <w:t>хорошо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21D61" w14:textId="77777777" w:rsidR="00365D70" w:rsidRPr="00172F2C" w:rsidRDefault="00172F2C">
            <w:pPr>
              <w:spacing w:after="0" w:line="240" w:lineRule="auto"/>
              <w:ind w:left="109" w:firstLine="0"/>
              <w:jc w:val="both"/>
              <w:rPr>
                <w:rFonts w:ascii="Times New Roman" w:hAnsi="Times New Roman"/>
                <w:lang w:val="ru-RU"/>
              </w:rPr>
            </w:pPr>
            <w:r w:rsidRPr="00172F2C">
              <w:rPr>
                <w:rFonts w:ascii="Times New Roman" w:hAnsi="Times New Roman"/>
                <w:sz w:val="18"/>
                <w:lang w:val="ru-RU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365D70" w:rsidRPr="00172F2C" w14:paraId="6CCBBB7A" w14:textId="77777777">
        <w:trPr>
          <w:trHeight w:val="640"/>
        </w:trPr>
        <w:tc>
          <w:tcPr>
            <w:tcW w:w="98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1F5B8" w14:textId="77777777" w:rsidR="00365D70" w:rsidRPr="00172F2C" w:rsidRDefault="00365D70">
            <w:pPr>
              <w:spacing w:after="160" w:line="240" w:lineRule="auto"/>
              <w:ind w:left="0"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FC4BF7" w14:textId="77777777" w:rsidR="00365D70" w:rsidRDefault="00172F2C">
            <w:pPr>
              <w:spacing w:after="0" w:line="240" w:lineRule="auto"/>
              <w:ind w:left="11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18"/>
              </w:rPr>
              <w:t>удовлетворител ьно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B1E71" w14:textId="77777777" w:rsidR="00365D70" w:rsidRPr="00172F2C" w:rsidRDefault="00172F2C">
            <w:pPr>
              <w:spacing w:after="0" w:line="240" w:lineRule="auto"/>
              <w:ind w:left="109" w:firstLine="0"/>
              <w:jc w:val="both"/>
              <w:rPr>
                <w:rFonts w:ascii="Times New Roman" w:hAnsi="Times New Roman"/>
                <w:lang w:val="ru-RU"/>
              </w:rPr>
            </w:pPr>
            <w:r w:rsidRPr="00172F2C">
              <w:rPr>
                <w:rFonts w:ascii="Times New Roman" w:hAnsi="Times New Roman"/>
                <w:sz w:val="18"/>
                <w:lang w:val="ru-RU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365D70" w:rsidRPr="00172F2C" w14:paraId="5F9BE312" w14:textId="77777777">
        <w:trPr>
          <w:trHeight w:val="433"/>
        </w:trPr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EE41CD9" w14:textId="77777777" w:rsidR="00365D70" w:rsidRDefault="00172F2C">
            <w:pPr>
              <w:spacing w:after="0" w:line="240" w:lineRule="auto"/>
              <w:ind w:left="109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18"/>
              </w:rPr>
              <w:t>не зачтено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0338F77" w14:textId="77777777" w:rsidR="00365D70" w:rsidRDefault="00172F2C">
            <w:pPr>
              <w:spacing w:after="0" w:line="240" w:lineRule="auto"/>
              <w:ind w:left="11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18"/>
              </w:rPr>
              <w:t>неудовлетворит ельно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13B1E2" w14:textId="77777777" w:rsidR="00365D70" w:rsidRPr="00172F2C" w:rsidRDefault="00172F2C">
            <w:pPr>
              <w:spacing w:after="0" w:line="240" w:lineRule="auto"/>
              <w:ind w:left="109" w:firstLine="0"/>
              <w:rPr>
                <w:rFonts w:ascii="Times New Roman" w:hAnsi="Times New Roman"/>
                <w:lang w:val="ru-RU"/>
              </w:rPr>
            </w:pPr>
            <w:r w:rsidRPr="00172F2C">
              <w:rPr>
                <w:rFonts w:ascii="Times New Roman" w:hAnsi="Times New Roman"/>
                <w:sz w:val="18"/>
                <w:lang w:val="ru-RU"/>
              </w:rPr>
              <w:t>Хотя бы одна компетенция сформирована на уровне «неудовлетворительно».</w:t>
            </w:r>
          </w:p>
        </w:tc>
      </w:tr>
    </w:tbl>
    <w:p w14:paraId="7A631DAD" w14:textId="77777777" w:rsidR="00365D70" w:rsidRPr="00172F2C" w:rsidRDefault="00172F2C">
      <w:pPr>
        <w:spacing w:after="121"/>
        <w:ind w:left="-5" w:right="425"/>
        <w:jc w:val="both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b/>
          <w:sz w:val="24"/>
          <w:lang w:val="ru-RU"/>
        </w:rPr>
        <w:t xml:space="preserve">5.3 Типовые контрольные задания или иные материалы, необходимые для оценки результатов обучения на промежуточной аттестации с указанием критериев их </w:t>
      </w:r>
      <w:r w:rsidRPr="00172F2C">
        <w:rPr>
          <w:rFonts w:ascii="Times New Roman" w:hAnsi="Times New Roman"/>
          <w:b/>
          <w:sz w:val="24"/>
          <w:lang w:val="ru-RU"/>
        </w:rPr>
        <w:t>оценивания:</w:t>
      </w:r>
    </w:p>
    <w:p w14:paraId="47766484" w14:textId="77777777" w:rsidR="00365D70" w:rsidRPr="00172F2C" w:rsidRDefault="00172F2C">
      <w:pPr>
        <w:tabs>
          <w:tab w:val="left" w:pos="9636"/>
        </w:tabs>
        <w:spacing w:after="121"/>
        <w:ind w:left="0" w:right="680" w:firstLine="0"/>
        <w:jc w:val="both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b/>
          <w:sz w:val="24"/>
          <w:lang w:val="ru-RU"/>
        </w:rPr>
        <w:lastRenderedPageBreak/>
        <w:t>5.3.1 Типовые задания (оценочное средство - Контрольные вопросы) для оценки сформированности компетенции</w:t>
      </w:r>
      <w:r w:rsidRPr="00172F2C">
        <w:rPr>
          <w:rFonts w:ascii="Times New Roman" w:hAnsi="Times New Roman"/>
          <w:sz w:val="24"/>
          <w:lang w:val="ru-RU"/>
        </w:rPr>
        <w:t xml:space="preserve"> ОПК-10</w:t>
      </w:r>
    </w:p>
    <w:p w14:paraId="23FB00BC" w14:textId="77777777" w:rsidR="00365D70" w:rsidRPr="00172F2C" w:rsidRDefault="00172F2C">
      <w:pPr>
        <w:spacing w:after="302"/>
        <w:ind w:left="-5" w:right="420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lang w:val="ru-RU"/>
        </w:rPr>
        <w:t>Неотложная помощь при отравлении этиленгликолем</w:t>
      </w:r>
    </w:p>
    <w:p w14:paraId="6F57EB89" w14:textId="77777777" w:rsidR="00365D70" w:rsidRPr="00172F2C" w:rsidRDefault="00172F2C">
      <w:pPr>
        <w:spacing w:after="121"/>
        <w:ind w:left="0" w:right="680" w:firstLine="0"/>
        <w:jc w:val="both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b/>
          <w:sz w:val="24"/>
          <w:lang w:val="ru-RU"/>
        </w:rPr>
        <w:t>5.3.2 Типовые задания (оценочное средство - Контрольные вопросы) для оценки сформиро</w:t>
      </w:r>
      <w:r w:rsidRPr="00172F2C">
        <w:rPr>
          <w:rFonts w:ascii="Times New Roman" w:hAnsi="Times New Roman"/>
          <w:b/>
          <w:sz w:val="24"/>
          <w:lang w:val="ru-RU"/>
        </w:rPr>
        <w:t>ванности компетенции</w:t>
      </w:r>
      <w:r w:rsidRPr="00172F2C">
        <w:rPr>
          <w:rFonts w:ascii="Times New Roman" w:hAnsi="Times New Roman"/>
          <w:sz w:val="24"/>
          <w:lang w:val="ru-RU"/>
        </w:rPr>
        <w:t xml:space="preserve"> ОПК-5</w:t>
      </w:r>
    </w:p>
    <w:p w14:paraId="1AF3CC4D" w14:textId="77777777" w:rsidR="00365D70" w:rsidRPr="00172F2C" w:rsidRDefault="00172F2C">
      <w:pPr>
        <w:spacing w:after="302"/>
        <w:ind w:left="-5" w:right="420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lang w:val="ru-RU"/>
        </w:rPr>
        <w:t>Подходы к фармакотерапии артериальной гипертензии.</w:t>
      </w:r>
    </w:p>
    <w:p w14:paraId="15F15E3F" w14:textId="77777777" w:rsidR="00365D70" w:rsidRPr="00172F2C" w:rsidRDefault="00172F2C">
      <w:pPr>
        <w:spacing w:after="121"/>
        <w:ind w:left="0" w:right="680" w:firstLine="0"/>
        <w:jc w:val="both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b/>
          <w:sz w:val="24"/>
          <w:lang w:val="ru-RU"/>
        </w:rPr>
        <w:t>5.3.3 Типовые задания (оценочное средство - Контрольные вопросы) для оценки сформированности компетенции</w:t>
      </w:r>
      <w:r w:rsidRPr="00172F2C">
        <w:rPr>
          <w:rFonts w:ascii="Times New Roman" w:hAnsi="Times New Roman"/>
          <w:sz w:val="24"/>
          <w:lang w:val="ru-RU"/>
        </w:rPr>
        <w:t xml:space="preserve"> ОПК-6</w:t>
      </w:r>
    </w:p>
    <w:p w14:paraId="67B95A2C" w14:textId="77777777" w:rsidR="00365D70" w:rsidRPr="00172F2C" w:rsidRDefault="00172F2C">
      <w:pPr>
        <w:spacing w:line="511" w:lineRule="auto"/>
        <w:ind w:left="-5" w:right="4355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lang w:val="ru-RU"/>
        </w:rPr>
        <w:t>Роль лекарственных средств, влияющих на тканевой обмен, при оказани</w:t>
      </w:r>
      <w:r w:rsidRPr="00172F2C">
        <w:rPr>
          <w:rFonts w:ascii="Times New Roman" w:hAnsi="Times New Roman"/>
          <w:lang w:val="ru-RU"/>
        </w:rPr>
        <w:t>и терапевтической медицинской и реабилитационной помощи.</w:t>
      </w:r>
    </w:p>
    <w:p w14:paraId="4CC5282B" w14:textId="77777777" w:rsidR="00365D70" w:rsidRPr="00172F2C" w:rsidRDefault="00172F2C">
      <w:pPr>
        <w:spacing w:after="121"/>
        <w:ind w:left="0" w:right="680" w:firstLine="0"/>
        <w:jc w:val="both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b/>
          <w:sz w:val="24"/>
          <w:lang w:val="ru-RU"/>
        </w:rPr>
        <w:t>5.3.4 Типовые задания (оценочное средство - Контрольные вопросы) для оценки сформированности компетенции</w:t>
      </w:r>
      <w:r w:rsidRPr="00172F2C">
        <w:rPr>
          <w:rFonts w:ascii="Times New Roman" w:hAnsi="Times New Roman"/>
          <w:sz w:val="24"/>
          <w:lang w:val="ru-RU"/>
        </w:rPr>
        <w:t xml:space="preserve"> ПК-1</w:t>
      </w:r>
    </w:p>
    <w:p w14:paraId="42A2DFD3" w14:textId="77777777" w:rsidR="00365D70" w:rsidRPr="00172F2C" w:rsidRDefault="00172F2C">
      <w:pPr>
        <w:spacing w:line="511" w:lineRule="auto"/>
        <w:ind w:left="-5" w:right="4561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lang w:val="ru-RU"/>
        </w:rPr>
        <w:t xml:space="preserve">Лекарственные средства, применяемые в кардиологической практике, при оказании </w:t>
      </w:r>
      <w:r w:rsidRPr="00172F2C">
        <w:rPr>
          <w:rFonts w:ascii="Times New Roman" w:hAnsi="Times New Roman"/>
          <w:lang w:val="ru-RU"/>
        </w:rPr>
        <w:t>терапевтической и реабилитационной помощи. Санаторно-курортное лечение кардиологических больных.</w:t>
      </w:r>
    </w:p>
    <w:p w14:paraId="7D717232" w14:textId="77777777" w:rsidR="00365D70" w:rsidRPr="00172F2C" w:rsidRDefault="00172F2C">
      <w:pPr>
        <w:spacing w:after="0"/>
        <w:ind w:left="-5"/>
        <w:jc w:val="both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b/>
          <w:sz w:val="24"/>
          <w:lang w:val="ru-RU"/>
        </w:rPr>
        <w:t>Критерии оценивания (оценочное средство - Контрольные вопросы)</w:t>
      </w:r>
    </w:p>
    <w:tbl>
      <w:tblPr>
        <w:tblStyle w:val="TableGrid"/>
        <w:tblW w:w="9750" w:type="dxa"/>
        <w:tblInd w:w="0" w:type="dxa"/>
        <w:tblLayout w:type="fixed"/>
        <w:tblCellMar>
          <w:top w:w="10" w:type="dxa"/>
          <w:left w:w="31" w:type="dxa"/>
          <w:right w:w="60" w:type="dxa"/>
        </w:tblCellMar>
        <w:tblLook w:val="04A0" w:firstRow="1" w:lastRow="0" w:firstColumn="1" w:lastColumn="0" w:noHBand="0" w:noVBand="1"/>
      </w:tblPr>
      <w:tblGrid>
        <w:gridCol w:w="991"/>
        <w:gridCol w:w="8759"/>
      </w:tblGrid>
      <w:tr w:rsidR="00365D70" w14:paraId="09C7FBAA" w14:textId="77777777">
        <w:trPr>
          <w:trHeight w:val="636"/>
        </w:trPr>
        <w:tc>
          <w:tcPr>
            <w:tcW w:w="99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436F27C" w14:textId="77777777" w:rsidR="00365D70" w:rsidRDefault="00172F2C">
            <w:pPr>
              <w:spacing w:after="0" w:line="240" w:lineRule="auto"/>
              <w:ind w:left="119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</w:t>
            </w:r>
          </w:p>
        </w:tc>
        <w:tc>
          <w:tcPr>
            <w:tcW w:w="875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B013E83" w14:textId="77777777" w:rsidR="00365D70" w:rsidRDefault="00172F2C">
            <w:pPr>
              <w:spacing w:after="0" w:line="240" w:lineRule="auto"/>
              <w:ind w:left="33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Критерии оценивания</w:t>
            </w:r>
          </w:p>
        </w:tc>
      </w:tr>
      <w:tr w:rsidR="00365D70" w:rsidRPr="00172F2C" w14:paraId="1FE91323" w14:textId="77777777">
        <w:trPr>
          <w:trHeight w:val="898"/>
        </w:trPr>
        <w:tc>
          <w:tcPr>
            <w:tcW w:w="99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80E5497" w14:textId="77777777" w:rsidR="00365D70" w:rsidRDefault="00172F2C">
            <w:p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зачтено</w:t>
            </w:r>
          </w:p>
        </w:tc>
        <w:tc>
          <w:tcPr>
            <w:tcW w:w="875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8D008A9" w14:textId="77777777" w:rsidR="00365D70" w:rsidRPr="00172F2C" w:rsidRDefault="00172F2C">
            <w:pPr>
              <w:spacing w:after="0" w:line="240" w:lineRule="auto"/>
              <w:ind w:left="0" w:firstLine="0"/>
              <w:rPr>
                <w:rFonts w:ascii="Times New Roman" w:hAnsi="Times New Roman"/>
                <w:lang w:val="ru-RU"/>
              </w:rPr>
            </w:pPr>
            <w:r w:rsidRPr="00172F2C">
              <w:rPr>
                <w:rFonts w:ascii="Times New Roman" w:hAnsi="Times New Roman"/>
                <w:lang w:val="ru-RU"/>
              </w:rPr>
              <w:t>Высокий уровень подготовки с незначительными недочетами. Орд</w:t>
            </w:r>
            <w:r w:rsidRPr="00172F2C">
              <w:rPr>
                <w:rFonts w:ascii="Times New Roman" w:hAnsi="Times New Roman"/>
                <w:lang w:val="ru-RU"/>
              </w:rPr>
              <w:t>инатор дал полный и развернутый ответ на все теоретические вопросы</w:t>
            </w:r>
          </w:p>
        </w:tc>
      </w:tr>
      <w:tr w:rsidR="00365D70" w14:paraId="026CC019" w14:textId="77777777">
        <w:trPr>
          <w:trHeight w:val="896"/>
        </w:trPr>
        <w:tc>
          <w:tcPr>
            <w:tcW w:w="99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B8FF417" w14:textId="77777777" w:rsidR="00365D70" w:rsidRDefault="00172F2C">
            <w:p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зачтено</w:t>
            </w:r>
          </w:p>
        </w:tc>
        <w:tc>
          <w:tcPr>
            <w:tcW w:w="875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C93F00B" w14:textId="77777777" w:rsidR="00365D70" w:rsidRDefault="00172F2C">
            <w:p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172F2C">
              <w:rPr>
                <w:rFonts w:ascii="Times New Roman" w:hAnsi="Times New Roman"/>
                <w:lang w:val="ru-RU"/>
              </w:rPr>
              <w:t xml:space="preserve">Подготовка недостаточная и требует дополнительного изучения материала. </w:t>
            </w:r>
            <w:r>
              <w:rPr>
                <w:rFonts w:ascii="Times New Roman" w:hAnsi="Times New Roman"/>
              </w:rPr>
              <w:t>Ординатор дает ошибочные ответы на теоретические вопросы</w:t>
            </w:r>
          </w:p>
        </w:tc>
      </w:tr>
    </w:tbl>
    <w:p w14:paraId="21123A5A" w14:textId="77777777" w:rsidR="00365D70" w:rsidRPr="00172F2C" w:rsidRDefault="00172F2C">
      <w:pPr>
        <w:spacing w:after="200"/>
        <w:ind w:left="-5"/>
        <w:jc w:val="both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b/>
          <w:sz w:val="24"/>
          <w:lang w:val="ru-RU"/>
        </w:rPr>
        <w:t xml:space="preserve">6. Учебно-методическое и информационное обеспечение дисциплины (модуля) </w:t>
      </w:r>
    </w:p>
    <w:p w14:paraId="53555C2C" w14:textId="77777777" w:rsidR="00365D70" w:rsidRPr="00172F2C" w:rsidRDefault="00172F2C">
      <w:pPr>
        <w:spacing w:after="323" w:line="252" w:lineRule="auto"/>
        <w:ind w:left="-5" w:right="17"/>
        <w:jc w:val="both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sz w:val="24"/>
          <w:lang w:val="ru-RU"/>
        </w:rPr>
        <w:t>Основная литература:</w:t>
      </w:r>
    </w:p>
    <w:p w14:paraId="0CBDEDC9" w14:textId="77777777" w:rsidR="00365D70" w:rsidRPr="00172F2C" w:rsidRDefault="00172F2C">
      <w:pPr>
        <w:spacing w:line="252" w:lineRule="auto"/>
        <w:ind w:left="0" w:right="624" w:firstLine="0"/>
        <w:jc w:val="both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sz w:val="24"/>
          <w:lang w:val="ru-RU"/>
        </w:rPr>
        <w:t xml:space="preserve">1. Кукес В.Г. Клиническая фармакология : учебник / Кукес В.Г.;  Сычев Д.А. - Москва : ГЭОТАРМедиа, 2022. - 1024 </w:t>
      </w:r>
      <w:r>
        <w:rPr>
          <w:rFonts w:ascii="Times New Roman" w:hAnsi="Times New Roman"/>
          <w:sz w:val="24"/>
        </w:rPr>
        <w:t>c</w:t>
      </w:r>
      <w:r w:rsidRPr="00172F2C">
        <w:rPr>
          <w:rFonts w:ascii="Times New Roman" w:hAnsi="Times New Roman"/>
          <w:sz w:val="24"/>
          <w:lang w:val="ru-RU"/>
        </w:rPr>
        <w:t xml:space="preserve">. - </w:t>
      </w:r>
      <w:r>
        <w:rPr>
          <w:rFonts w:ascii="Times New Roman" w:hAnsi="Times New Roman"/>
          <w:sz w:val="24"/>
        </w:rPr>
        <w:t>ISBN</w:t>
      </w:r>
      <w:r w:rsidRPr="00172F2C"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</w:rPr>
        <w:t>ISBN</w:t>
      </w:r>
      <w:r w:rsidRPr="00172F2C">
        <w:rPr>
          <w:rFonts w:ascii="Times New Roman" w:hAnsi="Times New Roman"/>
          <w:sz w:val="24"/>
          <w:lang w:val="ru-RU"/>
        </w:rPr>
        <w:t xml:space="preserve"> </w:t>
      </w:r>
      <w:r w:rsidRPr="00172F2C">
        <w:rPr>
          <w:rFonts w:ascii="Times New Roman" w:hAnsi="Times New Roman"/>
          <w:sz w:val="24"/>
          <w:lang w:val="ru-RU"/>
        </w:rPr>
        <w:t xml:space="preserve">978-5-9704-6807-4., </w:t>
      </w:r>
      <w:r>
        <w:rPr>
          <w:rFonts w:ascii="Times New Roman" w:hAnsi="Times New Roman"/>
          <w:sz w:val="24"/>
        </w:rPr>
        <w:t>https</w:t>
      </w:r>
      <w:r w:rsidRPr="00172F2C">
        <w:rPr>
          <w:rFonts w:ascii="Times New Roman" w:hAnsi="Times New Roman"/>
          <w:sz w:val="24"/>
          <w:lang w:val="ru-RU"/>
        </w:rPr>
        <w:t>://</w:t>
      </w:r>
      <w:r>
        <w:rPr>
          <w:rFonts w:ascii="Times New Roman" w:hAnsi="Times New Roman"/>
          <w:sz w:val="24"/>
        </w:rPr>
        <w:t>e</w:t>
      </w:r>
      <w:r w:rsidRPr="00172F2C">
        <w:rPr>
          <w:rFonts w:ascii="Times New Roman" w:hAnsi="Times New Roman"/>
          <w:sz w:val="24"/>
          <w:lang w:val="ru-RU"/>
        </w:rPr>
        <w:t>-</w:t>
      </w:r>
      <w:r>
        <w:rPr>
          <w:rFonts w:ascii="Times New Roman" w:hAnsi="Times New Roman"/>
          <w:sz w:val="24"/>
        </w:rPr>
        <w:t>lib</w:t>
      </w:r>
      <w:r w:rsidRPr="00172F2C"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unn</w:t>
      </w:r>
      <w:r w:rsidRPr="00172F2C"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ru</w:t>
      </w:r>
      <w:r w:rsidRPr="00172F2C">
        <w:rPr>
          <w:rFonts w:ascii="Times New Roman" w:hAnsi="Times New Roman"/>
          <w:sz w:val="24"/>
          <w:lang w:val="ru-RU"/>
        </w:rPr>
        <w:t>/</w:t>
      </w:r>
      <w:r>
        <w:rPr>
          <w:rFonts w:ascii="Times New Roman" w:hAnsi="Times New Roman"/>
          <w:sz w:val="24"/>
        </w:rPr>
        <w:t>MegaPro</w:t>
      </w:r>
      <w:r w:rsidRPr="00172F2C">
        <w:rPr>
          <w:rFonts w:ascii="Times New Roman" w:hAnsi="Times New Roman"/>
          <w:sz w:val="24"/>
          <w:lang w:val="ru-RU"/>
        </w:rPr>
        <w:t>/</w:t>
      </w:r>
      <w:r>
        <w:rPr>
          <w:rFonts w:ascii="Times New Roman" w:hAnsi="Times New Roman"/>
          <w:sz w:val="24"/>
        </w:rPr>
        <w:t>UserEntry</w:t>
      </w:r>
      <w:r w:rsidRPr="00172F2C">
        <w:rPr>
          <w:rFonts w:ascii="Times New Roman" w:hAnsi="Times New Roman"/>
          <w:sz w:val="24"/>
          <w:lang w:val="ru-RU"/>
        </w:rPr>
        <w:t>?</w:t>
      </w:r>
    </w:p>
    <w:p w14:paraId="6D57FDC6" w14:textId="77777777" w:rsidR="00365D70" w:rsidRPr="00172F2C" w:rsidRDefault="00172F2C">
      <w:pPr>
        <w:spacing w:after="292" w:line="252" w:lineRule="auto"/>
        <w:ind w:left="-5" w:right="1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4"/>
        </w:rPr>
        <w:t>Action</w:t>
      </w:r>
      <w:r w:rsidRPr="00172F2C">
        <w:rPr>
          <w:rFonts w:ascii="Times New Roman" w:hAnsi="Times New Roman"/>
          <w:sz w:val="24"/>
          <w:lang w:val="ru-RU"/>
        </w:rPr>
        <w:t>=</w:t>
      </w:r>
      <w:r>
        <w:rPr>
          <w:rFonts w:ascii="Times New Roman" w:hAnsi="Times New Roman"/>
          <w:sz w:val="24"/>
        </w:rPr>
        <w:t>FindDocs</w:t>
      </w:r>
      <w:r w:rsidRPr="00172F2C">
        <w:rPr>
          <w:rFonts w:ascii="Times New Roman" w:hAnsi="Times New Roman"/>
          <w:sz w:val="24"/>
          <w:lang w:val="ru-RU"/>
        </w:rPr>
        <w:t>&amp;</w:t>
      </w:r>
      <w:r>
        <w:rPr>
          <w:rFonts w:ascii="Times New Roman" w:hAnsi="Times New Roman"/>
          <w:sz w:val="24"/>
        </w:rPr>
        <w:t>ids</w:t>
      </w:r>
      <w:r w:rsidRPr="00172F2C">
        <w:rPr>
          <w:rFonts w:ascii="Times New Roman" w:hAnsi="Times New Roman"/>
          <w:sz w:val="24"/>
          <w:lang w:val="ru-RU"/>
        </w:rPr>
        <w:t>=807894&amp;</w:t>
      </w:r>
      <w:r>
        <w:rPr>
          <w:rFonts w:ascii="Times New Roman" w:hAnsi="Times New Roman"/>
          <w:sz w:val="24"/>
        </w:rPr>
        <w:t>idb</w:t>
      </w:r>
      <w:r w:rsidRPr="00172F2C">
        <w:rPr>
          <w:rFonts w:ascii="Times New Roman" w:hAnsi="Times New Roman"/>
          <w:sz w:val="24"/>
          <w:lang w:val="ru-RU"/>
        </w:rPr>
        <w:t>=0.</w:t>
      </w:r>
    </w:p>
    <w:p w14:paraId="63AF9940" w14:textId="77777777" w:rsidR="00365D70" w:rsidRPr="00172F2C" w:rsidRDefault="00172F2C">
      <w:pPr>
        <w:spacing w:after="323" w:line="252" w:lineRule="auto"/>
        <w:ind w:left="-5" w:right="17"/>
        <w:jc w:val="both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sz w:val="24"/>
          <w:lang w:val="ru-RU"/>
        </w:rPr>
        <w:t>Дополнительная литература:</w:t>
      </w:r>
    </w:p>
    <w:p w14:paraId="6297240F" w14:textId="77777777" w:rsidR="00365D70" w:rsidRPr="00172F2C" w:rsidRDefault="00172F2C">
      <w:pPr>
        <w:spacing w:after="286"/>
        <w:ind w:left="0" w:firstLine="0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sz w:val="24"/>
          <w:lang w:val="ru-RU"/>
        </w:rPr>
        <w:t xml:space="preserve">1. Аляутдин Р.Н. Фармакология. </w:t>
      </w:r>
      <w:r>
        <w:rPr>
          <w:rFonts w:ascii="Times New Roman" w:hAnsi="Times New Roman"/>
          <w:sz w:val="24"/>
        </w:rPr>
        <w:t>Ultra</w:t>
      </w:r>
      <w:r w:rsidRPr="00172F2C"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</w:rPr>
        <w:t>light</w:t>
      </w:r>
      <w:r w:rsidRPr="00172F2C">
        <w:rPr>
          <w:rFonts w:ascii="Times New Roman" w:hAnsi="Times New Roman"/>
          <w:sz w:val="24"/>
          <w:lang w:val="ru-RU"/>
        </w:rPr>
        <w:t xml:space="preserve"> : учебное пособие / Аляутдин Р.Н. - Москва : ГЭОТАРМедиа, 2023. - 529 </w:t>
      </w:r>
      <w:r>
        <w:rPr>
          <w:rFonts w:ascii="Times New Roman" w:hAnsi="Times New Roman"/>
          <w:sz w:val="24"/>
        </w:rPr>
        <w:t>c</w:t>
      </w:r>
      <w:r w:rsidRPr="00172F2C">
        <w:rPr>
          <w:rFonts w:ascii="Times New Roman" w:hAnsi="Times New Roman"/>
          <w:sz w:val="24"/>
          <w:lang w:val="ru-RU"/>
        </w:rPr>
        <w:t xml:space="preserve">. - </w:t>
      </w:r>
      <w:r>
        <w:rPr>
          <w:rFonts w:ascii="Times New Roman" w:hAnsi="Times New Roman"/>
          <w:sz w:val="24"/>
        </w:rPr>
        <w:t>ISBN</w:t>
      </w:r>
      <w:r w:rsidRPr="00172F2C">
        <w:rPr>
          <w:rFonts w:ascii="Times New Roman" w:hAnsi="Times New Roman"/>
          <w:sz w:val="24"/>
          <w:lang w:val="ru-RU"/>
        </w:rPr>
        <w:t xml:space="preserve"> 978-5-9704-7</w:t>
      </w:r>
      <w:r w:rsidRPr="00172F2C">
        <w:rPr>
          <w:rFonts w:ascii="Times New Roman" w:hAnsi="Times New Roman"/>
          <w:sz w:val="24"/>
          <w:lang w:val="ru-RU"/>
        </w:rPr>
        <w:t xml:space="preserve">197-5., </w:t>
      </w:r>
      <w:r>
        <w:rPr>
          <w:rFonts w:ascii="Times New Roman" w:hAnsi="Times New Roman"/>
          <w:sz w:val="24"/>
        </w:rPr>
        <w:t>https</w:t>
      </w:r>
      <w:r w:rsidRPr="00172F2C">
        <w:rPr>
          <w:rFonts w:ascii="Times New Roman" w:hAnsi="Times New Roman"/>
          <w:sz w:val="24"/>
          <w:lang w:val="ru-RU"/>
        </w:rPr>
        <w:t>://</w:t>
      </w:r>
      <w:r>
        <w:rPr>
          <w:rFonts w:ascii="Times New Roman" w:hAnsi="Times New Roman"/>
          <w:sz w:val="24"/>
        </w:rPr>
        <w:t>e</w:t>
      </w:r>
      <w:r w:rsidRPr="00172F2C">
        <w:rPr>
          <w:rFonts w:ascii="Times New Roman" w:hAnsi="Times New Roman"/>
          <w:sz w:val="24"/>
          <w:lang w:val="ru-RU"/>
        </w:rPr>
        <w:t>-</w:t>
      </w:r>
      <w:r>
        <w:rPr>
          <w:rFonts w:ascii="Times New Roman" w:hAnsi="Times New Roman"/>
          <w:sz w:val="24"/>
        </w:rPr>
        <w:t>lib</w:t>
      </w:r>
      <w:r w:rsidRPr="00172F2C"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unn</w:t>
      </w:r>
      <w:r w:rsidRPr="00172F2C"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ru</w:t>
      </w:r>
      <w:r w:rsidRPr="00172F2C">
        <w:rPr>
          <w:rFonts w:ascii="Times New Roman" w:hAnsi="Times New Roman"/>
          <w:sz w:val="24"/>
          <w:lang w:val="ru-RU"/>
        </w:rPr>
        <w:t>/</w:t>
      </w:r>
      <w:r>
        <w:rPr>
          <w:rFonts w:ascii="Times New Roman" w:hAnsi="Times New Roman"/>
          <w:sz w:val="24"/>
        </w:rPr>
        <w:t>MegaPro</w:t>
      </w:r>
      <w:r w:rsidRPr="00172F2C">
        <w:rPr>
          <w:rFonts w:ascii="Times New Roman" w:hAnsi="Times New Roman"/>
          <w:sz w:val="24"/>
          <w:lang w:val="ru-RU"/>
        </w:rPr>
        <w:t>/</w:t>
      </w:r>
      <w:r>
        <w:rPr>
          <w:rFonts w:ascii="Times New Roman" w:hAnsi="Times New Roman"/>
          <w:sz w:val="24"/>
        </w:rPr>
        <w:t>UserEntry</w:t>
      </w:r>
      <w:r w:rsidRPr="00172F2C">
        <w:rPr>
          <w:rFonts w:ascii="Times New Roman" w:hAnsi="Times New Roman"/>
          <w:sz w:val="24"/>
          <w:lang w:val="ru-RU"/>
        </w:rPr>
        <w:t xml:space="preserve">? </w:t>
      </w:r>
      <w:r>
        <w:rPr>
          <w:rFonts w:ascii="Times New Roman" w:hAnsi="Times New Roman"/>
          <w:sz w:val="24"/>
        </w:rPr>
        <w:t>Action</w:t>
      </w:r>
      <w:r w:rsidRPr="00172F2C">
        <w:rPr>
          <w:rFonts w:ascii="Times New Roman" w:hAnsi="Times New Roman"/>
          <w:sz w:val="24"/>
          <w:lang w:val="ru-RU"/>
        </w:rPr>
        <w:t>=</w:t>
      </w:r>
      <w:r>
        <w:rPr>
          <w:rFonts w:ascii="Times New Roman" w:hAnsi="Times New Roman"/>
          <w:sz w:val="24"/>
        </w:rPr>
        <w:t>FindDocs</w:t>
      </w:r>
      <w:r w:rsidRPr="00172F2C">
        <w:rPr>
          <w:rFonts w:ascii="Times New Roman" w:hAnsi="Times New Roman"/>
          <w:sz w:val="24"/>
          <w:lang w:val="ru-RU"/>
        </w:rPr>
        <w:t>&amp;</w:t>
      </w:r>
      <w:r>
        <w:rPr>
          <w:rFonts w:ascii="Times New Roman" w:hAnsi="Times New Roman"/>
          <w:sz w:val="24"/>
        </w:rPr>
        <w:t>ids</w:t>
      </w:r>
      <w:r w:rsidRPr="00172F2C">
        <w:rPr>
          <w:rFonts w:ascii="Times New Roman" w:hAnsi="Times New Roman"/>
          <w:sz w:val="24"/>
          <w:lang w:val="ru-RU"/>
        </w:rPr>
        <w:t>=870119&amp;</w:t>
      </w:r>
      <w:r>
        <w:rPr>
          <w:rFonts w:ascii="Times New Roman" w:hAnsi="Times New Roman"/>
          <w:sz w:val="24"/>
        </w:rPr>
        <w:t>idb</w:t>
      </w:r>
      <w:r w:rsidRPr="00172F2C">
        <w:rPr>
          <w:rFonts w:ascii="Times New Roman" w:hAnsi="Times New Roman"/>
          <w:sz w:val="24"/>
          <w:lang w:val="ru-RU"/>
        </w:rPr>
        <w:t>=0.</w:t>
      </w:r>
    </w:p>
    <w:p w14:paraId="5B4F3E4C" w14:textId="77777777" w:rsidR="00365D70" w:rsidRPr="00172F2C" w:rsidRDefault="00172F2C">
      <w:pPr>
        <w:spacing w:after="323" w:line="252" w:lineRule="auto"/>
        <w:ind w:left="-5" w:right="17"/>
        <w:jc w:val="both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sz w:val="24"/>
          <w:lang w:val="ru-RU"/>
        </w:rPr>
        <w:lastRenderedPageBreak/>
        <w:t>Программное обеспечение и Интернет-ресурсы (в соответствии с содержанием дисциплины):</w:t>
      </w:r>
    </w:p>
    <w:p w14:paraId="0A15C434" w14:textId="77777777" w:rsidR="00365D70" w:rsidRPr="00172F2C" w:rsidRDefault="00172F2C">
      <w:pPr>
        <w:spacing w:line="252" w:lineRule="auto"/>
        <w:ind w:left="-5" w:right="17"/>
        <w:jc w:val="both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sz w:val="24"/>
          <w:lang w:val="ru-RU"/>
        </w:rPr>
        <w:t xml:space="preserve">ЭБС «Юрайт». Режим доступа: </w:t>
      </w:r>
      <w:r>
        <w:rPr>
          <w:rFonts w:ascii="Times New Roman" w:hAnsi="Times New Roman"/>
          <w:sz w:val="24"/>
        </w:rPr>
        <w:t>http</w:t>
      </w:r>
      <w:r w:rsidRPr="00172F2C">
        <w:rPr>
          <w:rFonts w:ascii="Times New Roman" w:hAnsi="Times New Roman"/>
          <w:sz w:val="24"/>
          <w:lang w:val="ru-RU"/>
        </w:rPr>
        <w:t>://</w:t>
      </w:r>
      <w:r>
        <w:rPr>
          <w:rFonts w:ascii="Times New Roman" w:hAnsi="Times New Roman"/>
          <w:sz w:val="24"/>
        </w:rPr>
        <w:t>biblio</w:t>
      </w:r>
      <w:r w:rsidRPr="00172F2C">
        <w:rPr>
          <w:rFonts w:ascii="Times New Roman" w:hAnsi="Times New Roman"/>
          <w:sz w:val="24"/>
          <w:lang w:val="ru-RU"/>
        </w:rPr>
        <w:t>-</w:t>
      </w:r>
      <w:r>
        <w:rPr>
          <w:rFonts w:ascii="Times New Roman" w:hAnsi="Times New Roman"/>
          <w:sz w:val="24"/>
        </w:rPr>
        <w:t>online</w:t>
      </w:r>
      <w:r w:rsidRPr="00172F2C"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ru</w:t>
      </w:r>
      <w:r w:rsidRPr="00172F2C">
        <w:rPr>
          <w:rFonts w:ascii="Times New Roman" w:hAnsi="Times New Roman"/>
          <w:sz w:val="24"/>
          <w:lang w:val="ru-RU"/>
        </w:rPr>
        <w:t>.</w:t>
      </w:r>
    </w:p>
    <w:p w14:paraId="0014A329" w14:textId="77777777" w:rsidR="00365D70" w:rsidRPr="00172F2C" w:rsidRDefault="00172F2C">
      <w:pPr>
        <w:spacing w:line="252" w:lineRule="auto"/>
        <w:ind w:left="-5" w:right="17"/>
        <w:jc w:val="both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sz w:val="24"/>
          <w:lang w:val="ru-RU"/>
        </w:rPr>
        <w:t xml:space="preserve">ЭБС «Консультант </w:t>
      </w:r>
      <w:r w:rsidRPr="00172F2C">
        <w:rPr>
          <w:rFonts w:ascii="Times New Roman" w:hAnsi="Times New Roman"/>
          <w:sz w:val="24"/>
          <w:lang w:val="ru-RU"/>
        </w:rPr>
        <w:t xml:space="preserve">студента». Режим доступа: </w:t>
      </w:r>
      <w:r>
        <w:rPr>
          <w:rFonts w:ascii="Times New Roman" w:hAnsi="Times New Roman"/>
          <w:sz w:val="24"/>
        </w:rPr>
        <w:t>http</w:t>
      </w:r>
      <w:r w:rsidRPr="00172F2C">
        <w:rPr>
          <w:rFonts w:ascii="Times New Roman" w:hAnsi="Times New Roman"/>
          <w:sz w:val="24"/>
          <w:lang w:val="ru-RU"/>
        </w:rPr>
        <w:t>://</w:t>
      </w:r>
      <w:r>
        <w:rPr>
          <w:rFonts w:ascii="Times New Roman" w:hAnsi="Times New Roman"/>
          <w:sz w:val="24"/>
        </w:rPr>
        <w:t>www</w:t>
      </w:r>
      <w:r w:rsidRPr="00172F2C"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studentlibrary</w:t>
      </w:r>
      <w:r w:rsidRPr="00172F2C"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ru</w:t>
      </w:r>
      <w:r w:rsidRPr="00172F2C">
        <w:rPr>
          <w:rFonts w:ascii="Times New Roman" w:hAnsi="Times New Roman"/>
          <w:sz w:val="24"/>
          <w:lang w:val="ru-RU"/>
        </w:rPr>
        <w:t>.</w:t>
      </w:r>
    </w:p>
    <w:p w14:paraId="32C40C13" w14:textId="77777777" w:rsidR="00365D70" w:rsidRPr="00172F2C" w:rsidRDefault="00172F2C">
      <w:pPr>
        <w:spacing w:line="252" w:lineRule="auto"/>
        <w:ind w:left="-5" w:right="17"/>
        <w:jc w:val="both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sz w:val="24"/>
          <w:lang w:val="ru-RU"/>
        </w:rPr>
        <w:t xml:space="preserve">ЭБС «Лань». Режим доступа: </w:t>
      </w:r>
      <w:r>
        <w:rPr>
          <w:rFonts w:ascii="Times New Roman" w:hAnsi="Times New Roman"/>
          <w:sz w:val="24"/>
        </w:rPr>
        <w:t>http</w:t>
      </w:r>
      <w:r w:rsidRPr="00172F2C">
        <w:rPr>
          <w:rFonts w:ascii="Times New Roman" w:hAnsi="Times New Roman"/>
          <w:sz w:val="24"/>
          <w:lang w:val="ru-RU"/>
        </w:rPr>
        <w:t>://</w:t>
      </w:r>
      <w:r>
        <w:rPr>
          <w:rFonts w:ascii="Times New Roman" w:hAnsi="Times New Roman"/>
          <w:sz w:val="24"/>
        </w:rPr>
        <w:t>e</w:t>
      </w:r>
      <w:r w:rsidRPr="00172F2C"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lanbook</w:t>
      </w:r>
      <w:r w:rsidRPr="00172F2C"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com</w:t>
      </w:r>
      <w:r w:rsidRPr="00172F2C">
        <w:rPr>
          <w:rFonts w:ascii="Times New Roman" w:hAnsi="Times New Roman"/>
          <w:sz w:val="24"/>
          <w:lang w:val="ru-RU"/>
        </w:rPr>
        <w:t>/.</w:t>
      </w:r>
    </w:p>
    <w:p w14:paraId="261006E1" w14:textId="77777777" w:rsidR="00365D70" w:rsidRPr="00172F2C" w:rsidRDefault="00172F2C">
      <w:pPr>
        <w:spacing w:line="252" w:lineRule="auto"/>
        <w:ind w:left="-5" w:right="17"/>
        <w:jc w:val="both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sz w:val="24"/>
          <w:lang w:val="ru-RU"/>
        </w:rPr>
        <w:t>ЭБС «</w:t>
      </w:r>
      <w:r>
        <w:rPr>
          <w:rFonts w:ascii="Times New Roman" w:hAnsi="Times New Roman"/>
          <w:sz w:val="24"/>
        </w:rPr>
        <w:t>Znanium</w:t>
      </w:r>
      <w:r w:rsidRPr="00172F2C"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com</w:t>
      </w:r>
      <w:r w:rsidRPr="00172F2C">
        <w:rPr>
          <w:rFonts w:ascii="Times New Roman" w:hAnsi="Times New Roman"/>
          <w:sz w:val="24"/>
          <w:lang w:val="ru-RU"/>
        </w:rPr>
        <w:t xml:space="preserve">». Режим доступа: </w:t>
      </w:r>
      <w:r>
        <w:rPr>
          <w:rFonts w:ascii="Times New Roman" w:hAnsi="Times New Roman"/>
          <w:sz w:val="24"/>
        </w:rPr>
        <w:t>http</w:t>
      </w:r>
      <w:r w:rsidRPr="00172F2C">
        <w:rPr>
          <w:rFonts w:ascii="Times New Roman" w:hAnsi="Times New Roman"/>
          <w:sz w:val="24"/>
          <w:lang w:val="ru-RU"/>
        </w:rPr>
        <w:t>://</w:t>
      </w:r>
      <w:r>
        <w:rPr>
          <w:rFonts w:ascii="Times New Roman" w:hAnsi="Times New Roman"/>
          <w:sz w:val="24"/>
        </w:rPr>
        <w:t>www</w:t>
      </w:r>
      <w:r w:rsidRPr="00172F2C"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znanium</w:t>
      </w:r>
      <w:r w:rsidRPr="00172F2C"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com</w:t>
      </w:r>
      <w:r w:rsidRPr="00172F2C">
        <w:rPr>
          <w:rFonts w:ascii="Times New Roman" w:hAnsi="Times New Roman"/>
          <w:sz w:val="24"/>
          <w:lang w:val="ru-RU"/>
        </w:rPr>
        <w:t>.</w:t>
      </w:r>
    </w:p>
    <w:p w14:paraId="4FE49BE9" w14:textId="77777777" w:rsidR="00365D70" w:rsidRPr="00172F2C" w:rsidRDefault="00172F2C">
      <w:pPr>
        <w:spacing w:line="252" w:lineRule="auto"/>
        <w:ind w:left="-5" w:right="17"/>
        <w:jc w:val="both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sz w:val="24"/>
          <w:lang w:val="ru-RU"/>
        </w:rPr>
        <w:t xml:space="preserve">ЭБС «Консультант врача» Режим доступа: </w:t>
      </w:r>
      <w:r>
        <w:rPr>
          <w:rFonts w:ascii="Times New Roman" w:hAnsi="Times New Roman"/>
          <w:sz w:val="24"/>
        </w:rPr>
        <w:t>www</w:t>
      </w:r>
      <w:r w:rsidRPr="00172F2C"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rosmedlib</w:t>
      </w:r>
      <w:r w:rsidRPr="00172F2C"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ru</w:t>
      </w:r>
    </w:p>
    <w:p w14:paraId="103E2000" w14:textId="77777777" w:rsidR="00365D70" w:rsidRPr="00172F2C" w:rsidRDefault="00172F2C">
      <w:pPr>
        <w:spacing w:after="323" w:line="252" w:lineRule="auto"/>
        <w:ind w:left="-5" w:right="1035"/>
        <w:jc w:val="both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sz w:val="24"/>
          <w:lang w:val="ru-RU"/>
        </w:rPr>
        <w:t>Лицензионное ПО (операционная систем</w:t>
      </w:r>
      <w:r w:rsidRPr="00172F2C">
        <w:rPr>
          <w:rFonts w:ascii="Times New Roman" w:hAnsi="Times New Roman"/>
          <w:sz w:val="24"/>
          <w:lang w:val="ru-RU"/>
        </w:rPr>
        <w:t xml:space="preserve">а </w:t>
      </w:r>
      <w:r>
        <w:rPr>
          <w:rFonts w:ascii="Times New Roman" w:hAnsi="Times New Roman"/>
          <w:sz w:val="24"/>
        </w:rPr>
        <w:t>Microsoft</w:t>
      </w:r>
      <w:r w:rsidRPr="00172F2C"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</w:rPr>
        <w:t>Windows</w:t>
      </w:r>
      <w:r w:rsidRPr="00172F2C">
        <w:rPr>
          <w:rFonts w:ascii="Times New Roman" w:hAnsi="Times New Roman"/>
          <w:sz w:val="24"/>
          <w:lang w:val="ru-RU"/>
        </w:rPr>
        <w:t xml:space="preserve">, пакет прикладных программ </w:t>
      </w:r>
      <w:r>
        <w:rPr>
          <w:rFonts w:ascii="Times New Roman" w:hAnsi="Times New Roman"/>
          <w:sz w:val="24"/>
        </w:rPr>
        <w:t>Microsoft</w:t>
      </w:r>
      <w:r w:rsidRPr="00172F2C"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</w:rPr>
        <w:t>Office</w:t>
      </w:r>
      <w:r w:rsidRPr="00172F2C">
        <w:rPr>
          <w:rFonts w:ascii="Times New Roman" w:hAnsi="Times New Roman"/>
          <w:sz w:val="24"/>
          <w:lang w:val="ru-RU"/>
        </w:rPr>
        <w:t>) и свободно распространяемое программное обеспечение.</w:t>
      </w:r>
    </w:p>
    <w:p w14:paraId="3A5E581F" w14:textId="77777777" w:rsidR="00365D70" w:rsidRPr="00172F2C" w:rsidRDefault="00172F2C">
      <w:pPr>
        <w:spacing w:after="0"/>
        <w:ind w:left="-5"/>
        <w:jc w:val="both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b/>
          <w:sz w:val="24"/>
          <w:lang w:val="ru-RU"/>
        </w:rPr>
        <w:t xml:space="preserve">7. Материально-техническое обеспечение дисциплины (модуля) </w:t>
      </w:r>
    </w:p>
    <w:p w14:paraId="506778F9" w14:textId="77777777" w:rsidR="00365D70" w:rsidRPr="00172F2C" w:rsidRDefault="00172F2C">
      <w:pPr>
        <w:spacing w:after="276" w:line="225" w:lineRule="auto"/>
        <w:ind w:left="0" w:right="426" w:firstLine="0"/>
        <w:jc w:val="both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color w:val="222222"/>
          <w:sz w:val="24"/>
          <w:lang w:val="ru-RU"/>
        </w:rPr>
        <w:t>Учебные аудитории для проведения учебных занятий, предусмотренных образователь</w:t>
      </w:r>
      <w:r w:rsidRPr="00172F2C">
        <w:rPr>
          <w:rFonts w:ascii="Times New Roman" w:hAnsi="Times New Roman"/>
          <w:color w:val="222222"/>
          <w:sz w:val="24"/>
          <w:lang w:val="ru-RU"/>
        </w:rPr>
        <w:t>ной программой, оснащены мультимедийным оборудованием (проектор, экран), техническими средствами обучения, компьютерами</w:t>
      </w:r>
      <w:r w:rsidRPr="00172F2C">
        <w:rPr>
          <w:rFonts w:ascii="Times New Roman" w:hAnsi="Times New Roman"/>
          <w:sz w:val="24"/>
          <w:lang w:val="ru-RU"/>
        </w:rPr>
        <w:t>.</w:t>
      </w:r>
    </w:p>
    <w:p w14:paraId="2C98CEE3" w14:textId="77777777" w:rsidR="00365D70" w:rsidRPr="00172F2C" w:rsidRDefault="00172F2C">
      <w:pPr>
        <w:spacing w:after="490" w:line="252" w:lineRule="auto"/>
        <w:ind w:left="-5" w:right="431"/>
        <w:jc w:val="both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sz w:val="24"/>
          <w:lang w:val="ru-RU"/>
        </w:rPr>
        <w:t xml:space="preserve">Помещения для самостоятельной работы обучающихся оснащены компьютерной техникой с возможностью подключения к сети "Интернет" и </w:t>
      </w:r>
      <w:r w:rsidRPr="00172F2C">
        <w:rPr>
          <w:rFonts w:ascii="Times New Roman" w:hAnsi="Times New Roman"/>
          <w:sz w:val="24"/>
          <w:lang w:val="ru-RU"/>
        </w:rPr>
        <w:t>обеспечены доступом в электронную информационно-образовательную среду.</w:t>
      </w:r>
    </w:p>
    <w:p w14:paraId="7D45998D" w14:textId="77777777" w:rsidR="00365D70" w:rsidRPr="00172F2C" w:rsidRDefault="00172F2C">
      <w:pPr>
        <w:spacing w:line="252" w:lineRule="auto"/>
        <w:ind w:left="-5" w:right="17"/>
        <w:jc w:val="both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sz w:val="24"/>
          <w:lang w:val="ru-RU"/>
        </w:rPr>
        <w:t>Программа составлена в соответствии с требованиями ФГОС ВО по направлению подготовки/специальности 31.08.49 – Терапия.</w:t>
      </w:r>
    </w:p>
    <w:p w14:paraId="7220B42D" w14:textId="77777777" w:rsidR="00365D70" w:rsidRPr="00172F2C" w:rsidRDefault="00365D70">
      <w:pPr>
        <w:spacing w:line="252" w:lineRule="auto"/>
        <w:ind w:left="-5" w:right="17"/>
        <w:jc w:val="both"/>
        <w:rPr>
          <w:sz w:val="24"/>
          <w:lang w:val="ru-RU"/>
        </w:rPr>
      </w:pPr>
    </w:p>
    <w:p w14:paraId="6BAD0939" w14:textId="77777777" w:rsidR="00365D70" w:rsidRPr="00172F2C" w:rsidRDefault="00172F2C">
      <w:pPr>
        <w:spacing w:after="206" w:line="252" w:lineRule="auto"/>
        <w:ind w:left="-5" w:right="17"/>
        <w:jc w:val="both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sz w:val="24"/>
          <w:lang w:val="ru-RU"/>
        </w:rPr>
        <w:t xml:space="preserve">Автор(ы): </w:t>
      </w:r>
      <w:r>
        <w:rPr>
          <w:rFonts w:ascii="Times New Roman" w:hAnsi="Times New Roman"/>
          <w:sz w:val="24"/>
          <w:lang w:val="ru-RU"/>
        </w:rPr>
        <w:t>Юдина Ирина Юрьевна</w:t>
      </w:r>
      <w:r w:rsidRPr="00172F2C">
        <w:rPr>
          <w:rFonts w:ascii="Times New Roman" w:hAnsi="Times New Roman"/>
          <w:sz w:val="24"/>
          <w:lang w:val="ru-RU"/>
        </w:rPr>
        <w:t>, кандидат медицинских наук.</w:t>
      </w:r>
    </w:p>
    <w:p w14:paraId="6847B8AE" w14:textId="77777777" w:rsidR="00365D70" w:rsidRPr="00172F2C" w:rsidRDefault="00365D70">
      <w:pPr>
        <w:spacing w:after="206" w:line="252" w:lineRule="auto"/>
        <w:ind w:left="-5" w:right="17"/>
        <w:jc w:val="both"/>
        <w:rPr>
          <w:sz w:val="24"/>
          <w:lang w:val="ru-RU"/>
        </w:rPr>
      </w:pPr>
    </w:p>
    <w:p w14:paraId="2284D77C" w14:textId="77777777" w:rsidR="00365D70" w:rsidRPr="00172F2C" w:rsidRDefault="00172F2C">
      <w:pPr>
        <w:spacing w:line="252" w:lineRule="auto"/>
        <w:ind w:left="-5" w:right="17"/>
        <w:jc w:val="both"/>
        <w:rPr>
          <w:rFonts w:ascii="Times New Roman" w:hAnsi="Times New Roman"/>
          <w:lang w:val="ru-RU"/>
        </w:rPr>
      </w:pPr>
      <w:r w:rsidRPr="00172F2C">
        <w:rPr>
          <w:rFonts w:ascii="Times New Roman" w:hAnsi="Times New Roman"/>
          <w:sz w:val="24"/>
          <w:lang w:val="ru-RU"/>
        </w:rPr>
        <w:t>Програ</w:t>
      </w:r>
      <w:r w:rsidRPr="00172F2C">
        <w:rPr>
          <w:rFonts w:ascii="Times New Roman" w:hAnsi="Times New Roman"/>
          <w:sz w:val="24"/>
          <w:lang w:val="ru-RU"/>
        </w:rPr>
        <w:t xml:space="preserve">мма одобрена на заседании </w:t>
      </w:r>
      <w:r>
        <w:rPr>
          <w:rFonts w:ascii="Times New Roman" w:hAnsi="Times New Roman"/>
          <w:sz w:val="24"/>
          <w:lang w:val="ru-RU"/>
        </w:rPr>
        <w:t>ученого совета</w:t>
      </w:r>
      <w:r w:rsidRPr="00172F2C">
        <w:rPr>
          <w:rFonts w:ascii="Times New Roman" w:hAnsi="Times New Roman"/>
          <w:sz w:val="24"/>
          <w:lang w:val="ru-RU"/>
        </w:rPr>
        <w:t xml:space="preserve"> от </w:t>
      </w:r>
      <w:r>
        <w:rPr>
          <w:rFonts w:ascii="Times New Roman" w:hAnsi="Times New Roman"/>
          <w:sz w:val="24"/>
          <w:lang w:val="ru-RU"/>
        </w:rPr>
        <w:t>27.03.2025г</w:t>
      </w:r>
      <w:r w:rsidRPr="00172F2C">
        <w:rPr>
          <w:rFonts w:ascii="Times New Roman" w:hAnsi="Times New Roman"/>
          <w:sz w:val="24"/>
          <w:lang w:val="ru-RU"/>
        </w:rPr>
        <w:t xml:space="preserve">., протокол № </w:t>
      </w:r>
      <w:r>
        <w:rPr>
          <w:rFonts w:ascii="Times New Roman" w:hAnsi="Times New Roman"/>
          <w:sz w:val="24"/>
          <w:lang w:val="ru-RU"/>
        </w:rPr>
        <w:t>3</w:t>
      </w:r>
      <w:r w:rsidRPr="00172F2C">
        <w:rPr>
          <w:rFonts w:ascii="Times New Roman" w:hAnsi="Times New Roman"/>
          <w:sz w:val="24"/>
          <w:lang w:val="ru-RU"/>
        </w:rPr>
        <w:t>.</w:t>
      </w:r>
    </w:p>
    <w:sectPr w:rsidR="00365D70" w:rsidRPr="00172F2C">
      <w:pgSz w:w="11906" w:h="16838"/>
      <w:pgMar w:top="713" w:right="592" w:bottom="1487" w:left="994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0229E"/>
    <w:multiLevelType w:val="multilevel"/>
    <w:tmpl w:val="8062C9E4"/>
    <w:lvl w:ilvl="0">
      <w:start w:val="1"/>
      <w:numFmt w:val="decimal"/>
      <w:lvlText w:val="%1."/>
      <w:lvlJc w:val="left"/>
      <w:pPr>
        <w:tabs>
          <w:tab w:val="num" w:pos="0"/>
        </w:tabs>
        <w:ind w:left="2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4449546E"/>
    <w:multiLevelType w:val="multilevel"/>
    <w:tmpl w:val="9D2888A4"/>
    <w:lvl w:ilvl="0">
      <w:start w:val="1"/>
      <w:numFmt w:val="decimal"/>
      <w:lvlText w:val="%1."/>
      <w:lvlJc w:val="left"/>
      <w:pPr>
        <w:tabs>
          <w:tab w:val="num" w:pos="0"/>
        </w:tabs>
        <w:ind w:left="24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46574D85"/>
    <w:multiLevelType w:val="multilevel"/>
    <w:tmpl w:val="73AACAC8"/>
    <w:lvl w:ilvl="0">
      <w:start w:val="4"/>
      <w:numFmt w:val="decimal"/>
      <w:lvlText w:val="%1."/>
      <w:lvlJc w:val="left"/>
      <w:pPr>
        <w:tabs>
          <w:tab w:val="num" w:pos="0"/>
        </w:tabs>
        <w:ind w:left="3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3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54BF5D47"/>
    <w:multiLevelType w:val="multilevel"/>
    <w:tmpl w:val="4E6C0F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0817731"/>
    <w:multiLevelType w:val="multilevel"/>
    <w:tmpl w:val="D6D41F8A"/>
    <w:lvl w:ilvl="0">
      <w:start w:val="1"/>
      <w:numFmt w:val="decimal"/>
      <w:lvlText w:val="%1."/>
      <w:lvlJc w:val="left"/>
      <w:pPr>
        <w:tabs>
          <w:tab w:val="num" w:pos="0"/>
        </w:tabs>
        <w:ind w:left="2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6C873C16"/>
    <w:multiLevelType w:val="multilevel"/>
    <w:tmpl w:val="9EB066AE"/>
    <w:lvl w:ilvl="0">
      <w:start w:val="1"/>
      <w:numFmt w:val="decimal"/>
      <w:lvlText w:val="%1."/>
      <w:lvlJc w:val="left"/>
      <w:pPr>
        <w:tabs>
          <w:tab w:val="num" w:pos="0"/>
        </w:tabs>
        <w:ind w:left="2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5D70"/>
    <w:rsid w:val="00172F2C"/>
    <w:rsid w:val="0036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995C74"/>
  <w15:docId w15:val="{54F6EFEF-7780-44DB-B351-318B7278A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59" w:lineRule="auto"/>
      <w:ind w:left="10" w:hanging="10"/>
    </w:pPr>
    <w:rPr>
      <w:rFonts w:ascii="Calibri" w:eastAsia="Calibri" w:hAnsi="Calibri" w:cs="Calibri"/>
      <w:color w:val="000000"/>
    </w:rPr>
  </w:style>
  <w:style w:type="paragraph" w:styleId="1">
    <w:name w:val="heading 1"/>
    <w:basedOn w:val="a"/>
    <w:qFormat/>
    <w:pPr>
      <w:ind w:left="144" w:firstLine="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2970</Words>
  <Characters>16931</Characters>
  <Application>Microsoft Office Word</Application>
  <DocSecurity>0</DocSecurity>
  <Lines>141</Lines>
  <Paragraphs>39</Paragraphs>
  <ScaleCrop>false</ScaleCrop>
  <Company/>
  <LinksUpToDate>false</LinksUpToDate>
  <CharactersWithSpaces>19862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ФЕДЕРАЦИИМИНИСТЕРСТВО ОБРАЗОВАНИЯ И НАУКИ РОССИЙСКОЙ ФЕДЕРАЦИИМИНИСТЕРСТВО ОБРАЗОВАНИЯ И НАУКИ РОССИЙСКОЙ ФЕДЕРАЦИИМИНИСТЕРСТВО ОБРАЗОВАНИЯ И НАУКИ РОССИЙСКОЙ ФЕДЕРАЦИИ</dc:title>
  <dc:subject/>
  <dc:creator>1;OpenTBS 1.9.12</dc:creator>
  <dc:description/>
  <cp:lastModifiedBy>Палий Виктория Дмитриевна</cp:lastModifiedBy>
  <cp:revision>5</cp:revision>
  <dcterms:created xsi:type="dcterms:W3CDTF">2025-03-28T08:48:00Z</dcterms:created>
  <dcterms:modified xsi:type="dcterms:W3CDTF">2026-04-22T09:53:00Z</dcterms:modified>
  <dc:language>ru-RU</dc:language>
</cp:coreProperties>
</file>