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Клиническая фармакология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58</w:t>
      </w:r>
      <w:r>
        <w:rPr/>
        <w:t xml:space="preserve"> - </w:t>
      </w:r>
      <w:r>
        <w:rPr>
          <w:rFonts w:cs="Times New Roman" w:ascii="Times New Roman" w:hAnsi="Times New Roman"/>
          <w:spacing w:val="-2"/>
          <w:lang w:val="ru-RU"/>
        </w:rPr>
        <w:t>Оториноларингология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widowControl w:val="false"/>
        <w:bidi w:val="0"/>
        <w:spacing w:lineRule="auto" w:line="240" w:before="26" w:after="0"/>
        <w:ind w:right="0"/>
        <w:jc w:val="center"/>
        <w:rPr/>
      </w:pPr>
      <w:r>
        <w:rPr>
          <w:rFonts w:cs="Times New Roman" w:ascii="Times New Roman" w:hAnsi="Times New Roman"/>
          <w:spacing w:val="-2"/>
          <w:lang w:val="ru-RU"/>
        </w:rPr>
        <w:t>Оториноларингология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920" w:right="3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Normal"/>
        <w:spacing w:before="68" w:after="0"/>
        <w:ind w:firstLine="799" w:left="215" w:right="511"/>
        <w:jc w:val="both"/>
        <w:rPr>
          <w:sz w:val="24"/>
        </w:rPr>
      </w:pPr>
      <w:r>
        <w:rPr>
          <w:b/>
          <w:i/>
          <w:sz w:val="24"/>
        </w:rPr>
        <w:t xml:space="preserve">Цель фонда оценочных средств. </w:t>
      </w:r>
      <w:r>
        <w:rPr>
          <w:sz w:val="24"/>
        </w:rPr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sz w:val="24"/>
          <w:u w:val="single"/>
        </w:rPr>
        <w:t>Клиническая фармакология</w:t>
      </w:r>
      <w:r>
        <w:rPr>
          <w:i/>
          <w:sz w:val="24"/>
        </w:rPr>
        <w:t xml:space="preserve">».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firstLine="778" w:left="215" w:right="511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а также промежуточной аттестации в форме тестовых заданий и вопросов к зачету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firstLine="708" w:left="215" w:right="51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Клиническая фармакология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35" w:leader="none"/>
          <w:tab w:val="left" w:pos="1236" w:leader="none"/>
        </w:tabs>
        <w:spacing w:lineRule="exact" w:line="229"/>
        <w:ind w:hanging="575" w:left="0"/>
        <w:rPr>
          <w:b/>
          <w:i/>
          <w:i/>
          <w:sz w:val="16"/>
        </w:rPr>
      </w:pPr>
      <w:r>
        <w:rPr>
          <w:b/>
          <w:sz w:val="24"/>
        </w:rPr>
        <w:t>Паспорт фонда оценочных средств по дисциплине «</w:t>
      </w:r>
      <w:r>
        <w:rPr>
          <w:i/>
          <w:sz w:val="24"/>
          <w:u w:val="single"/>
        </w:rPr>
        <w:t>Клиническая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фармакология</w:t>
      </w:r>
      <w:r>
        <w:rPr>
          <w:b/>
          <w:i/>
          <w:sz w:val="24"/>
          <w:u w:val="single"/>
        </w:rPr>
        <w:t>»</w:t>
      </w:r>
    </w:p>
    <w:p>
      <w:pPr>
        <w:pStyle w:val="Normal"/>
        <w:tabs>
          <w:tab w:val="clear" w:pos="720"/>
          <w:tab w:val="left" w:pos="1235" w:leader="none"/>
          <w:tab w:val="left" w:pos="1236" w:leader="none"/>
        </w:tabs>
        <w:spacing w:lineRule="exact" w:line="229"/>
        <w:rPr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42"/>
        <w:gridCol w:w="2408"/>
        <w:gridCol w:w="2548"/>
        <w:gridCol w:w="1848"/>
        <w:gridCol w:w="1960"/>
      </w:tblGrid>
      <w:tr>
        <w:trPr>
          <w:trHeight w:val="797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16" w:right="94"/>
              <w:jc w:val="left"/>
              <w:rPr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Формируемые компетенции </w:t>
            </w:r>
            <w:r>
              <w:rPr>
                <w:kern w:val="0"/>
                <w:sz w:val="20"/>
                <w:szCs w:val="22"/>
                <w:lang w:eastAsia="en-US" w:bidi="ar-SA"/>
              </w:rPr>
              <w:t>(код,</w:t>
            </w:r>
            <w:r>
              <w:rPr>
                <w:spacing w:val="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содержание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uppressAutoHyphens w:val="true"/>
              <w:spacing w:lineRule="auto" w:line="276" w:before="0" w:after="0"/>
              <w:ind w:left="166" w:right="9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Планируемые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результаты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обучения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дисциплине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(модулю),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соответствии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с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индикатором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достижения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оценочного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средства</w:t>
            </w:r>
          </w:p>
        </w:tc>
      </w:tr>
      <w:tr>
        <w:trPr>
          <w:trHeight w:val="924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Индикатор</w:t>
            </w:r>
            <w:r>
              <w:rPr>
                <w:b/>
                <w:spacing w:val="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достижения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компетенции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95" w:leader="none"/>
              </w:tabs>
              <w:suppressAutoHyphens w:val="true"/>
              <w:spacing w:lineRule="atLeast" w:line="230" w:before="0" w:after="0"/>
              <w:ind w:left="110" w:right="95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(код,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содержание индикатора)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Результаты</w:t>
            </w:r>
            <w:r>
              <w:rPr>
                <w:b/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91" w:leader="none"/>
              </w:tabs>
              <w:suppressAutoHyphens w:val="true"/>
              <w:spacing w:before="0" w:after="0"/>
              <w:ind w:left="110" w:right="9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>Для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текущего 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9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Для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промежуточной аттестации</w:t>
            </w:r>
          </w:p>
        </w:tc>
      </w:tr>
      <w:tr>
        <w:trPr>
          <w:trHeight w:val="2662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22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ОПК-10: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Способен участвовать в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оказании неотложной 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 требующих срочного медицинского вмешательства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3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ОПК-10.1: Оценивает состояния пациентов и необходимость оказания неотложной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помощи</w:t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263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ОПК-10.2: Оказывает неотложную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медицинскую помощь при состояниях, требующих срочного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7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медицинского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10.1: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оценки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состояний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пациентов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10.2: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оказывать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медицинскую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94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ОПК-5: Способен назначать лечение пациентам при заболеваниях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99"/>
              <w:jc w:val="both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ОПК-5.1: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Назначает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лечение пациентам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 и (или) состояниях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5.1: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необходимое лечение пациентам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 (или) состояниях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</w:t>
            </w:r>
          </w:p>
        </w:tc>
      </w:tr>
      <w:tr>
        <w:trPr>
          <w:trHeight w:val="50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94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состояниях,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контролировать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его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ОПК-5.2: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Контролирует</w:t>
            </w:r>
          </w:p>
          <w:p>
            <w:pPr>
              <w:pStyle w:val="TableParagraph"/>
              <w:widowControl w:val="false"/>
              <w:suppressAutoHyphens w:val="true"/>
              <w:spacing w:before="62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назначать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лечение</w:t>
            </w:r>
          </w:p>
          <w:p>
            <w:pPr>
              <w:pStyle w:val="TableParagraph"/>
              <w:widowControl w:val="false"/>
              <w:suppressAutoHyphens w:val="true"/>
              <w:spacing w:before="6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вопросы</w:t>
            </w:r>
          </w:p>
        </w:tc>
      </w:tr>
      <w:tr>
        <w:trPr>
          <w:trHeight w:val="79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98" w:after="0"/>
              <w:ind w:left="142" w:right="278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безопасность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22" w:after="0"/>
              <w:ind w:left="46" w:right="215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безопасность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назначенного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22" w:after="0"/>
              <w:ind w:left="36" w:right="82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(или) состояниях владеть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необходимой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информацией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лечения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5.2: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безопасности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контролировать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безопасность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безопасности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69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07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120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ОПК-6: Способен проводить 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контролировать эффективность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мероприятий по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(или) состояниях, в том числе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реализации индивидуальных программ реабилитации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449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2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ОПК-6.1: Проводит мероприятия по медицинской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при заболеваниях и (или) состояниях, в том числе при реализации индивидуальных программ реабилитации или реабилитации инвалидов ОПК-6.2: Контролирует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эффективность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 медицинской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состояниях,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том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числе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6.1: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 w:right="132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возможные мероприятия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уметь проводить мероприятия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 реабилитации при заболеваниях и (или) состояниях, в том числе при реализации индивидуальных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реализации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индивидуальных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методиками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проведения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реабилитации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состояниях,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том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числе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реализации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индивидуальных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6.2: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8"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 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реабилитации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02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36" w:right="132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 заболеваниях и (или) состояниях, в том числе при реализации индивидуальных программ реабилитации или реабилитации инвалидов уметь контролировать эффективность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 владеть способами контроля эффективности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881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1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ПК-1: Способен к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оказанию 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пациентам,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страдающим заболеваниями терапевтического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6" w:before="0" w:after="0"/>
              <w:ind w:left="142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168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ПК-1.1: Проводит обследования пациентов, страдающих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заболеваниями терапевтического профиля ПК-1.2: Оказывает необходимую медицинскую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7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1.1: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знать способы и методы проведения обследования пациентов, страдающих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заболеваниями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профиля уметь проводить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43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обследования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пациентов,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страдающих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проведения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обследования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пациентов,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страдающих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терапевтического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1.2: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терапевтического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оказывать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медицинскую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пациентам,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страдающим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7"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tabs>
          <w:tab w:val="clear" w:pos="720"/>
          <w:tab w:val="left" w:pos="1235" w:leader="none"/>
          <w:tab w:val="left" w:pos="1236" w:leader="none"/>
        </w:tabs>
        <w:spacing w:lineRule="exact" w:line="229"/>
        <w:rPr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Heading1"/>
        <w:numPr>
          <w:ilvl w:val="0"/>
          <w:numId w:val="12"/>
        </w:numPr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20"/>
          <w:tab w:val="left" w:pos="1002" w:leader="none"/>
        </w:tabs>
        <w:spacing w:before="90" w:after="0"/>
        <w:rPr/>
      </w:pPr>
      <w:r>
        <w:rPr/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8"/>
        <w:gridCol w:w="1960"/>
        <w:gridCol w:w="2180"/>
        <w:gridCol w:w="2184"/>
      </w:tblGrid>
      <w:tr>
        <w:trPr>
          <w:trHeight w:val="184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4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8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6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2" w:right="601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3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ниже 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0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ind w:left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5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Выполнены все задания, в полном объеме, 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но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58" w:leader="none"/>
              </w:tabs>
              <w:suppressAutoHyphens w:val="true"/>
              <w:spacing w:before="0" w:after="0"/>
              <w:ind w:left="109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8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9" w:after="0"/>
              <w:ind w:left="110" w:right="1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57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4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59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899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3" w:right="63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81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9" w:right="716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2" w:right="60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4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53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1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30" w:right="716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15" w:right="60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36" w:leader="none"/>
        </w:tabs>
        <w:spacing w:before="90" w:after="0"/>
        <w:ind w:hanging="360" w:left="1036" w:right="515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036" w:leader="none"/>
        </w:tabs>
        <w:ind w:hanging="0" w:left="676" w:right="3018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экзамен/зачет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</w:t>
      </w:r>
    </w:p>
    <w:p>
      <w:pPr>
        <w:pStyle w:val="BodyText"/>
        <w:ind w:left="0"/>
        <w:rPr>
          <w:b/>
        </w:rPr>
      </w:pPr>
      <w:r>
        <w:rPr>
          <w:b/>
        </w:rPr>
      </w:r>
    </w:p>
    <w:tbl>
      <w:tblPr>
        <w:tblStyle w:val="TableNormal"/>
        <w:tblW w:w="8928" w:type="dxa"/>
        <w:jc w:val="left"/>
        <w:tblInd w:w="4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99"/>
        <w:gridCol w:w="6030"/>
        <w:gridCol w:w="2199"/>
      </w:tblGrid>
      <w:tr>
        <w:trPr>
          <w:trHeight w:val="50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eastAsia="en-US" w:bidi="ar-SA"/>
              </w:rPr>
              <w:t>пп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Вопрос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0" w:right="39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Код компетенции (согласно РПД)</w:t>
            </w:r>
          </w:p>
        </w:tc>
      </w:tr>
      <w:tr>
        <w:trPr>
          <w:trHeight w:val="50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3" w:leader="none"/>
                <w:tab w:val="left" w:pos="1483" w:leader="none"/>
                <w:tab w:val="left" w:pos="2918" w:leader="none"/>
                <w:tab w:val="left" w:pos="4450" w:leader="none"/>
                <w:tab w:val="left" w:pos="4770" w:leader="none"/>
              </w:tabs>
              <w:suppressAutoHyphens w:val="tru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оптимизации</w:t>
              <w:tab/>
              <w:t>эффективного</w:t>
              <w:tab/>
              <w:t>и</w:t>
              <w:tab/>
              <w:t>безопасного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применения лекарственных средств.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3313" w:leader="none"/>
                <w:tab w:val="left" w:pos="4396" w:leader="none"/>
                <w:tab w:val="left" w:pos="5700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Применение</w:t>
              <w:tab/>
              <w:t>лекарственных</w:t>
              <w:tab/>
              <w:t>средств,</w:t>
              <w:tab/>
              <w:t>влияющих</w:t>
              <w:tab/>
              <w:t>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афферентную иннервацию, при оказании терапевтической медицинской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64" w:leader="none"/>
                <w:tab w:val="left" w:pos="3453" w:leader="none"/>
                <w:tab w:val="left" w:pos="4606" w:leader="none"/>
              </w:tabs>
              <w:suppressAutoHyphens w:val="true"/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Применение</w:t>
              <w:tab/>
              <w:t>лекарственных</w:t>
              <w:tab/>
              <w:t>средств,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оказывающих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угнетающее действие на центральную нервную систему,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оказании терапевтической медицинской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в кардиологической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75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19" w:leader="none"/>
                <w:tab w:val="left" w:pos="2369" w:leader="none"/>
                <w:tab w:val="left" w:pos="3724" w:leader="none"/>
                <w:tab w:val="left" w:pos="5799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практике,</w:t>
              <w:tab/>
              <w:t>при</w:t>
              <w:tab/>
              <w:t>оказании</w:t>
              <w:tab/>
              <w:t>терапевтической</w:t>
              <w:tab/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реабилитационной помощи. Санаторно-курортное лечение кардиологических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 к фармакотерапии артериальной гипертензии.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5" w:leader="none"/>
                <w:tab w:val="left" w:pos="1584" w:leader="none"/>
                <w:tab w:val="left" w:pos="3394" w:leader="none"/>
                <w:tab w:val="left" w:pos="4814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</w:t>
              <w:tab/>
              <w:t>желудочно-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кишечного тракта. Реабилитационная помощь и санаторно- курортное лечение гастроэнтерологических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39" w:leader="none"/>
                <w:tab w:val="left" w:pos="1613" w:leader="none"/>
                <w:tab w:val="left" w:pos="3436" w:leader="none"/>
                <w:tab w:val="left" w:pos="4870" w:leader="none"/>
                <w:tab w:val="left" w:pos="5796" w:leader="none"/>
              </w:tabs>
              <w:suppressAutoHyphens w:val="true"/>
              <w:spacing w:lineRule="exact" w:line="252" w:before="2" w:after="0"/>
              <w:ind w:left="110" w:right="10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</w:t>
              <w:tab/>
              <w:t>печени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желчевыводящих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путей.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5" w:leader="none"/>
                <w:tab w:val="left" w:pos="3934" w:leader="none"/>
                <w:tab w:val="left" w:pos="4978" w:leader="none"/>
              </w:tabs>
              <w:suppressAutoHyphens w:val="true"/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при эндокринных заболеваниях.</w:t>
              <w:tab/>
              <w:t>Немедикаментозная</w:t>
              <w:tab/>
              <w:t>терапия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сахарного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диабета.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влияющие на иммунные процессы.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4" w:after="0"/>
              <w:ind w:hanging="50" w:left="11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при ревматических заболеваниях.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3" w:leader="none"/>
                <w:tab w:val="left" w:pos="2141" w:leader="none"/>
                <w:tab w:val="left" w:pos="4131" w:leader="none"/>
                <w:tab w:val="left" w:pos="5799" w:leader="none"/>
              </w:tabs>
              <w:suppressAutoHyphens w:val="true"/>
              <w:spacing w:before="0" w:after="0"/>
              <w:ind w:hanging="50"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Роль лекарственных средств, влияющих на тканевой обмен, при</w:t>
              <w:tab/>
              <w:t>оказании</w:t>
              <w:tab/>
              <w:t>терапевтической</w:t>
              <w:tab/>
              <w:t>медицинской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реабилитационной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101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97" w:leader="none"/>
                <w:tab w:val="left" w:pos="1791" w:leader="none"/>
                <w:tab w:val="left" w:pos="3607" w:leader="none"/>
                <w:tab w:val="left" w:pos="5098" w:leader="none"/>
              </w:tabs>
              <w:suppressAutoHyphens w:val="true"/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Особенности применения химиотерапевтических средств при</w:t>
              <w:tab/>
              <w:t>оказании</w:t>
              <w:tab/>
              <w:t>терапевтической</w:t>
              <w:tab/>
              <w:t>медицинской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помощи.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1" w:after="0"/>
              <w:ind w:left="110" w:right="8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 ответственного самолечения ими амбулаторных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влияющие на функции органов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дыхания.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78" w:leader="none"/>
                <w:tab w:val="left" w:pos="2947" w:leader="none"/>
                <w:tab w:val="left" w:pos="4861" w:leader="none"/>
                <w:tab w:val="left" w:pos="5812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Особенности</w:t>
              <w:tab/>
              <w:t>применения</w:t>
              <w:tab/>
              <w:t>противовирусных</w:t>
              <w:tab/>
              <w:t>средств</w:t>
              <w:tab/>
              <w:t>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56" w:leader="none"/>
                <w:tab w:val="left" w:pos="2787" w:leader="none"/>
                <w:tab w:val="left" w:pos="4170" w:leader="none"/>
                <w:tab w:val="left" w:pos="4503" w:leader="none"/>
                <w:tab w:val="left" w:pos="5065" w:leader="none"/>
              </w:tabs>
              <w:suppressAutoHyphens w:val="true"/>
              <w:spacing w:lineRule="exact" w:line="252" w:before="5" w:after="0"/>
              <w:ind w:left="110" w:right="10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профилактике</w:t>
              <w:tab/>
              <w:t>вирусных</w:t>
              <w:tab/>
              <w:t>заболеваний</w:t>
              <w:tab/>
              <w:t>и</w:t>
              <w:tab/>
              <w:t>при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оказании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терапевтической медицинской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9" w:leader="none"/>
                <w:tab w:val="left" w:pos="1592" w:leader="none"/>
                <w:tab w:val="left" w:pos="3406" w:leader="none"/>
                <w:tab w:val="left" w:pos="4885" w:leader="none"/>
              </w:tabs>
              <w:suppressAutoHyphens w:val="true"/>
              <w:spacing w:lineRule="exact" w:line="252" w:before="2" w:after="0"/>
              <w:ind w:left="110" w:right="9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заболеваний,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вызванных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условно-патогенными и патогенными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грибами.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5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метанолом.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этиленгликолем.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тетраэтилсвинцом.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дихлорэтаном.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506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181" w:leader="none"/>
                <w:tab w:val="left" w:pos="4854" w:leader="none"/>
                <w:tab w:val="left" w:pos="5411" w:leader="none"/>
              </w:tabs>
              <w:suppressAutoHyphens w:val="true"/>
              <w:spacing w:lineRule="exact" w:line="252" w:before="4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Лечебно-профилактические</w:t>
              <w:tab/>
              <w:t>мероприятия</w:t>
              <w:tab/>
              <w:t>в</w:t>
              <w:tab/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очаге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радиационной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опасности.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ОПК-6</w:t>
            </w:r>
          </w:p>
        </w:tc>
      </w:tr>
      <w:tr>
        <w:trPr>
          <w:trHeight w:val="50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Медицинская помощь пострадавшим при радиационных авариях.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ОПК-6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576" w:leader="none"/>
        </w:tabs>
        <w:spacing w:lineRule="auto" w:line="480" w:before="90" w:after="0"/>
        <w:ind w:hanging="0" w:left="215" w:right="4013"/>
        <w:jc w:val="left"/>
        <w:rPr>
          <w:b/>
          <w:sz w:val="24"/>
        </w:rPr>
      </w:pPr>
      <w:r>
        <w:rPr>
          <w:b/>
          <w:sz w:val="24"/>
        </w:rPr>
        <w:t>Типовые задания для текущего контроля успеваемости 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тестирования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spacing w:before="2" w:after="0"/>
        <w:ind w:hanging="0" w:left="215" w:right="594"/>
        <w:rPr>
          <w:sz w:val="24"/>
        </w:rPr>
      </w:pPr>
      <w:r>
        <w:rPr>
          <w:sz w:val="24"/>
        </w:rPr>
        <w:t>Анализируя перечень, представленных лекарственных средств отметьте</w:t>
      </w:r>
      <w:r>
        <w:rPr>
          <w:spacing w:val="-33"/>
          <w:sz w:val="24"/>
        </w:rPr>
        <w:t xml:space="preserve"> </w:t>
      </w:r>
      <w:r>
        <w:rPr>
          <w:sz w:val="24"/>
        </w:rPr>
        <w:t>антигипертензивные средства (ПК-1):</w:t>
      </w:r>
    </w:p>
    <w:p>
      <w:pPr>
        <w:pStyle w:val="BodyText"/>
        <w:spacing w:before="1" w:after="0"/>
        <w:ind w:left="215" w:right="8508"/>
        <w:rPr/>
      </w:pPr>
      <w:r>
        <w:rPr/>
        <w:t>А. Левофлоксацин Б. Эналаприл</w:t>
      </w:r>
    </w:p>
    <w:p>
      <w:pPr>
        <w:pStyle w:val="BodyText"/>
        <w:ind w:left="215" w:right="8277"/>
        <w:rPr/>
      </w:pPr>
      <w:r>
        <w:rPr/>
        <w:t>В. Фолиевая кислота Г. Арбидол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16" w:leader="none"/>
        </w:tabs>
        <w:ind w:hanging="0" w:left="215" w:right="1379"/>
        <w:rPr>
          <w:sz w:val="24"/>
        </w:rPr>
      </w:pPr>
      <w:r>
        <w:rPr>
          <w:sz w:val="24"/>
        </w:rPr>
        <w:t>Для профилактики повторных инфарктов у пациентов, нуждающихся в</w:t>
      </w:r>
      <w:r>
        <w:rPr>
          <w:spacing w:val="-29"/>
          <w:sz w:val="24"/>
        </w:rPr>
        <w:t xml:space="preserve"> </w:t>
      </w:r>
      <w:r>
        <w:rPr>
          <w:sz w:val="24"/>
        </w:rPr>
        <w:t>медицинской реабилитации, следует назначить</w:t>
      </w:r>
      <w:r>
        <w:rPr>
          <w:spacing w:val="4"/>
          <w:sz w:val="24"/>
        </w:rPr>
        <w:t xml:space="preserve"> </w:t>
      </w:r>
      <w:r>
        <w:rPr>
          <w:sz w:val="24"/>
        </w:rPr>
        <w:t>(ОПК-5):</w:t>
      </w:r>
    </w:p>
    <w:p>
      <w:pPr>
        <w:pStyle w:val="BodyText"/>
        <w:ind w:left="456" w:right="8275"/>
        <w:rPr/>
      </w:pPr>
      <w:r>
        <w:rPr/>
        <w:t>А. Нитроглицерин Б. Тромбо асс</w:t>
      </w:r>
    </w:p>
    <w:p>
      <w:pPr>
        <w:pStyle w:val="BodyText"/>
        <w:ind w:left="456"/>
        <w:rPr/>
      </w:pPr>
      <w:r>
        <w:rPr/>
        <w:t>В. Парацетамол</w:t>
      </w:r>
    </w:p>
    <w:p>
      <w:pPr>
        <w:pStyle w:val="BodyText"/>
        <w:ind w:left="456"/>
        <w:rPr/>
      </w:pPr>
      <w:r>
        <w:rPr/>
        <w:t>Г. Аскорбиновую кислоту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spacing w:before="78" w:after="0"/>
        <w:ind w:hanging="0" w:left="215" w:right="1146"/>
        <w:rPr>
          <w:sz w:val="24"/>
        </w:rPr>
      </w:pPr>
      <w:r>
        <w:rPr>
          <w:sz w:val="24"/>
        </w:rPr>
        <w:t>Анализируя перечень, представленных показаний к применению, отметьте какое из</w:t>
      </w:r>
      <w:r>
        <w:rPr>
          <w:spacing w:val="-31"/>
          <w:sz w:val="24"/>
        </w:rPr>
        <w:t xml:space="preserve"> </w:t>
      </w:r>
      <w:r>
        <w:rPr>
          <w:sz w:val="24"/>
        </w:rPr>
        <w:t>них соответствует лекарственному препарату Атенолол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456" w:right="5857"/>
        <w:rPr/>
      </w:pPr>
      <w:r>
        <w:rPr/>
        <w:t>А. Гипертоническая болезнь, стенокардия Б. Артрит, подагра</w:t>
      </w:r>
    </w:p>
    <w:p>
      <w:pPr>
        <w:pStyle w:val="BodyText"/>
        <w:ind w:left="456" w:right="8166"/>
        <w:rPr/>
      </w:pPr>
      <w:r>
        <w:rPr/>
        <w:t>В. Ангина, бронхит Г. Грипп,</w:t>
      </w:r>
      <w:r>
        <w:rPr>
          <w:spacing w:val="-1"/>
        </w:rPr>
        <w:t xml:space="preserve"> </w:t>
      </w:r>
      <w:r>
        <w:rPr/>
        <w:t>герпес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1104"/>
        <w:rPr>
          <w:sz w:val="24"/>
        </w:rPr>
      </w:pPr>
      <w:r>
        <w:rPr>
          <w:sz w:val="24"/>
        </w:rPr>
        <w:t>При оказании терапевтической медицинской помощи при выраженных болях в суставах назначают</w:t>
      </w:r>
      <w:r>
        <w:rPr>
          <w:spacing w:val="-1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16"/>
        <w:rPr/>
      </w:pPr>
      <w:r>
        <w:rPr/>
        <w:t>А.</w:t>
      </w:r>
      <w:r>
        <w:rPr>
          <w:spacing w:val="-8"/>
        </w:rPr>
        <w:t xml:space="preserve"> </w:t>
      </w:r>
      <w:r>
        <w:rPr/>
        <w:t>Димедрол</w:t>
      </w:r>
    </w:p>
    <w:p>
      <w:pPr>
        <w:pStyle w:val="BodyText"/>
        <w:ind w:left="516" w:right="7534"/>
        <w:rPr/>
      </w:pPr>
      <w:r>
        <w:rPr/>
        <w:t>Б. Настойка боярышника В.</w:t>
      </w:r>
      <w:r>
        <w:rPr>
          <w:spacing w:val="-2"/>
        </w:rPr>
        <w:t xml:space="preserve"> </w:t>
      </w:r>
      <w:r>
        <w:rPr/>
        <w:t>Ксефокам</w:t>
      </w:r>
    </w:p>
    <w:p>
      <w:pPr>
        <w:pStyle w:val="BodyText"/>
        <w:ind w:left="516"/>
        <w:rPr/>
      </w:pPr>
      <w:r>
        <w:rPr/>
        <w:t>Г. Невиграмон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627" w:leader="none"/>
          <w:tab w:val="left" w:pos="628" w:leader="none"/>
          <w:tab w:val="left" w:pos="2086" w:leader="none"/>
          <w:tab w:val="left" w:pos="3303" w:leader="none"/>
          <w:tab w:val="left" w:pos="5206" w:leader="none"/>
          <w:tab w:val="left" w:pos="6975" w:leader="none"/>
          <w:tab w:val="left" w:pos="8046" w:leader="none"/>
          <w:tab w:val="left" w:pos="9185" w:leader="none"/>
        </w:tabs>
        <w:ind w:hanging="0" w:left="215" w:right="514"/>
        <w:rPr>
          <w:sz w:val="24"/>
        </w:rPr>
      </w:pPr>
      <w:r>
        <w:rPr>
          <w:sz w:val="24"/>
        </w:rPr>
        <w:t>Анализируя</w:t>
        <w:tab/>
        <w:t>перечень,</w:t>
        <w:tab/>
        <w:t>представленных</w:t>
        <w:tab/>
        <w:t>лекарственных</w:t>
        <w:tab/>
        <w:t>средств,</w:t>
        <w:tab/>
        <w:t>отметьте</w:t>
        <w:tab/>
      </w:r>
      <w:r>
        <w:rPr>
          <w:spacing w:val="-3"/>
          <w:sz w:val="24"/>
        </w:rPr>
        <w:t xml:space="preserve">средства, </w:t>
      </w:r>
      <w:r>
        <w:rPr>
          <w:sz w:val="24"/>
        </w:rPr>
        <w:t>применяемые в качестве гемостатических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16" w:right="5036"/>
        <w:rPr/>
      </w:pPr>
      <w:r>
        <w:rPr/>
        <w:t>А. Атропина сульфат, кларитромицин, супрастин Б. Де-нол, азитромицин, ацикловир</w:t>
      </w:r>
    </w:p>
    <w:p>
      <w:pPr>
        <w:pStyle w:val="BodyText"/>
        <w:ind w:left="516" w:right="4294"/>
        <w:rPr/>
      </w:pPr>
      <w:r>
        <w:rPr/>
        <w:t>В. Викасол, крапивы листья, аминокапроновая кислота Г. Цианкобаламин, монурал, диоксидин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1146"/>
        <w:rPr>
          <w:sz w:val="24"/>
        </w:rPr>
      </w:pPr>
      <w:r>
        <w:rPr>
          <w:sz w:val="24"/>
        </w:rPr>
        <w:t>Анализируя перечень, представленных показаний к применению, отметьте какое из</w:t>
      </w:r>
      <w:r>
        <w:rPr>
          <w:spacing w:val="-31"/>
          <w:sz w:val="24"/>
        </w:rPr>
        <w:t xml:space="preserve"> </w:t>
      </w:r>
      <w:r>
        <w:rPr>
          <w:sz w:val="24"/>
        </w:rPr>
        <w:t>них соответствует лекарственному препарату Кетотифен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456"/>
        <w:rPr/>
      </w:pPr>
      <w:r>
        <w:rPr/>
        <w:t>А. Сезонный ринит</w:t>
      </w:r>
    </w:p>
    <w:p>
      <w:pPr>
        <w:pStyle w:val="BodyText"/>
        <w:ind w:left="456" w:right="7400"/>
        <w:rPr/>
      </w:pPr>
      <w:r>
        <w:rPr/>
        <w:t>Б. Гипертоничесая болезнь В. Глаукома</w:t>
      </w:r>
    </w:p>
    <w:p>
      <w:pPr>
        <w:pStyle w:val="BodyText"/>
        <w:ind w:left="456"/>
        <w:rPr/>
      </w:pPr>
      <w:r>
        <w:rPr/>
        <w:t>Г. Инфекции дыхательных путей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2030"/>
        <w:rPr>
          <w:sz w:val="24"/>
        </w:rPr>
      </w:pPr>
      <w:r>
        <w:rPr>
          <w:sz w:val="24"/>
        </w:rPr>
        <w:t>При оказании терапевтической медицинской помощи при подагре назначаются лекарственные препараты фармакотерапевтической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76" w:right="8277"/>
        <w:rPr/>
      </w:pPr>
      <w:r>
        <w:rPr/>
        <w:t xml:space="preserve">А. </w:t>
      </w:r>
      <w:r>
        <w:rPr>
          <w:spacing w:val="-3"/>
        </w:rPr>
        <w:t xml:space="preserve">Антибиотики </w:t>
      </w:r>
      <w:r>
        <w:rPr/>
        <w:t>Б.</w:t>
      </w:r>
      <w:r>
        <w:rPr>
          <w:spacing w:val="55"/>
        </w:rPr>
        <w:t xml:space="preserve"> </w:t>
      </w:r>
      <w:r>
        <w:rPr/>
        <w:t>Мочегонные</w:t>
      </w:r>
    </w:p>
    <w:p>
      <w:pPr>
        <w:pStyle w:val="BodyText"/>
        <w:spacing w:before="1" w:after="0"/>
        <w:ind w:left="576" w:right="7889"/>
        <w:rPr/>
      </w:pPr>
      <w:r>
        <w:rPr/>
        <w:t>В. Антигистаминные Г. НПВС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636"/>
        <w:rPr>
          <w:sz w:val="24"/>
        </w:rPr>
      </w:pPr>
      <w:r>
        <w:rPr>
          <w:sz w:val="24"/>
        </w:rPr>
        <w:t>Пациентам, нуждающимся в медицинской реабилитации, после длительной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фармакотерапии антибиотиками следует назначить (ОПК-5):</w:t>
      </w:r>
    </w:p>
    <w:p>
      <w:pPr>
        <w:pStyle w:val="BodyText"/>
        <w:ind w:left="576" w:right="6283"/>
        <w:rPr/>
      </w:pPr>
      <w:r>
        <w:rPr/>
        <w:t>А. Хилакфорте, Иммунал, Супрадин Б. Арбидол, Аскорутин, Гепанорм В. Витастесс, Эссенциале, Анаферон Г. Ингаверин, Лив-52,</w:t>
      </w:r>
      <w:r>
        <w:rPr>
          <w:spacing w:val="-4"/>
        </w:rPr>
        <w:t xml:space="preserve"> </w:t>
      </w:r>
      <w:r>
        <w:rPr/>
        <w:t>Иммунорм.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993"/>
        <w:rPr>
          <w:sz w:val="24"/>
        </w:rPr>
      </w:pPr>
      <w:r>
        <w:rPr>
          <w:sz w:val="24"/>
        </w:rPr>
        <w:t>К миорелаксантам антидеполяризующего типа относят все препараты, кроме: (ПК 1) а. тубокурарина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хлорида;</w:t>
      </w:r>
    </w:p>
    <w:p>
      <w:pPr>
        <w:pStyle w:val="BodyText"/>
        <w:ind w:left="215" w:right="7848"/>
        <w:rPr/>
      </w:pPr>
      <w:r>
        <w:rPr/>
        <w:t>б. панкурония бромида; в. пипекурония бромида; г. дитилина.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7133"/>
        <w:rPr>
          <w:sz w:val="24"/>
        </w:rPr>
      </w:pPr>
      <w:r>
        <w:rPr>
          <w:sz w:val="24"/>
        </w:rPr>
        <w:t xml:space="preserve">Симпатомиметик: (ПК </w:t>
      </w:r>
      <w:r>
        <w:rPr>
          <w:spacing w:val="-6"/>
          <w:sz w:val="24"/>
        </w:rPr>
        <w:t xml:space="preserve">1) </w:t>
      </w:r>
      <w:r>
        <w:rPr>
          <w:sz w:val="24"/>
        </w:rPr>
        <w:t>а. анаприлин;</w:t>
      </w:r>
    </w:p>
    <w:p>
      <w:pPr>
        <w:pStyle w:val="BodyText"/>
        <w:ind w:left="215" w:right="9145"/>
        <w:rPr/>
      </w:pPr>
      <w:r>
        <w:rPr/>
        <w:t>б. октадин; в.</w:t>
      </w:r>
      <w:r>
        <w:rPr>
          <w:spacing w:val="5"/>
        </w:rPr>
        <w:t xml:space="preserve"> </w:t>
      </w:r>
      <w:r>
        <w:rPr>
          <w:spacing w:val="-3"/>
        </w:rPr>
        <w:t>эфедрин;</w:t>
      </w:r>
    </w:p>
    <w:p>
      <w:pPr>
        <w:pStyle w:val="BodyText"/>
        <w:rPr/>
      </w:pPr>
      <w:r>
        <w:rPr/>
        <w:t>г. фентоламин.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709" w:left="924"/>
        <w:rPr>
          <w:sz w:val="24"/>
        </w:rPr>
      </w:pPr>
      <w:r>
        <w:rPr>
          <w:sz w:val="24"/>
        </w:rPr>
        <w:t>К стимуляторам дыхания рефлекторного действия относят: (ПК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</w:p>
    <w:p>
      <w:pPr>
        <w:pStyle w:val="BodyText"/>
        <w:spacing w:before="78" w:after="0"/>
        <w:ind w:left="215" w:right="9184"/>
        <w:rPr/>
      </w:pPr>
      <w:r>
        <w:rPr/>
        <w:t xml:space="preserve">а. кофеин; б. цититон; в. </w:t>
      </w:r>
      <w:r>
        <w:rPr>
          <w:spacing w:val="-3"/>
        </w:rPr>
        <w:t xml:space="preserve">бемегрид; </w:t>
      </w:r>
      <w:r>
        <w:rPr/>
        <w:t>г.</w:t>
      </w:r>
      <w:r>
        <w:rPr>
          <w:spacing w:val="-1"/>
        </w:rPr>
        <w:t xml:space="preserve"> </w:t>
      </w:r>
      <w:r>
        <w:rPr/>
        <w:t>лобелин.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6079"/>
        <w:rPr>
          <w:sz w:val="24"/>
        </w:rPr>
      </w:pPr>
      <w:r>
        <w:rPr>
          <w:sz w:val="24"/>
        </w:rPr>
        <w:t>Противокашлевые средства: (ПК 1 а. препараты алтея,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термопсиса;</w:t>
      </w:r>
    </w:p>
    <w:p>
      <w:pPr>
        <w:pStyle w:val="BodyText"/>
        <w:ind w:left="215" w:right="8579"/>
        <w:rPr/>
      </w:pPr>
      <w:r>
        <w:rPr/>
        <w:t>б. ацетилцистеин; в. либексин;</w:t>
      </w:r>
    </w:p>
    <w:p>
      <w:pPr>
        <w:pStyle w:val="BodyText"/>
        <w:rPr/>
      </w:pPr>
      <w:r>
        <w:rPr/>
        <w:t>г. натрия гидрокарбонат.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172"/>
        <w:rPr>
          <w:sz w:val="24"/>
        </w:rPr>
      </w:pPr>
      <w:r>
        <w:rPr>
          <w:sz w:val="24"/>
        </w:rPr>
        <w:t>Противокашлевые и отхаркивающие средства показаны: (ПК 1) а. при туберкулезе</w:t>
      </w:r>
      <w:r>
        <w:rPr>
          <w:spacing w:val="2"/>
          <w:sz w:val="24"/>
        </w:rPr>
        <w:t xml:space="preserve"> </w:t>
      </w:r>
      <w:r>
        <w:rPr>
          <w:sz w:val="24"/>
        </w:rPr>
        <w:t>легких;</w:t>
      </w:r>
    </w:p>
    <w:p>
      <w:pPr>
        <w:pStyle w:val="BodyText"/>
        <w:ind w:left="215" w:right="8718"/>
        <w:rPr/>
      </w:pPr>
      <w:r>
        <w:rPr/>
        <w:t>б. при бронхите; в. пневмонии;</w:t>
      </w:r>
    </w:p>
    <w:p>
      <w:pPr>
        <w:pStyle w:val="BodyText"/>
        <w:ind w:left="215" w:right="8267"/>
        <w:rPr/>
      </w:pPr>
      <w:r>
        <w:rPr/>
        <w:t>г. при бронхоспазме; д. при раке легких.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394"/>
        <w:rPr>
          <w:sz w:val="24"/>
        </w:rPr>
      </w:pPr>
      <w:r>
        <w:rPr>
          <w:sz w:val="24"/>
        </w:rPr>
        <w:t>Бронхолитическое и антигистаминное действие характерно для: (ПК 1) а. эуфиллина;</w:t>
      </w:r>
    </w:p>
    <w:p>
      <w:pPr>
        <w:pStyle w:val="BodyText"/>
        <w:ind w:left="215" w:right="8712"/>
        <w:rPr/>
      </w:pPr>
      <w:r>
        <w:rPr/>
        <w:t>б. сальбутамола; в. кетотифена;</w:t>
      </w:r>
    </w:p>
    <w:p>
      <w:pPr>
        <w:pStyle w:val="BodyText"/>
        <w:rPr/>
      </w:pPr>
      <w:r>
        <w:rPr/>
        <w:t>г. атропина.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4304"/>
        <w:rPr>
          <w:sz w:val="24"/>
        </w:rPr>
      </w:pPr>
      <w:r>
        <w:rPr>
          <w:sz w:val="24"/>
        </w:rPr>
        <w:t>Снижение артериального давления вызывает: (ПК1) а. адреналин;</w:t>
      </w:r>
    </w:p>
    <w:p>
      <w:pPr>
        <w:pStyle w:val="BodyText"/>
        <w:ind w:left="215" w:right="8789"/>
        <w:rPr/>
      </w:pPr>
      <w:r>
        <w:rPr/>
        <w:t>б. преднизолон; в. клофелин;</w:t>
      </w:r>
    </w:p>
    <w:p>
      <w:pPr>
        <w:pStyle w:val="BodyText"/>
        <w:spacing w:before="1" w:after="0"/>
        <w:rPr/>
      </w:pPr>
      <w:r>
        <w:rPr/>
        <w:t>г.</w:t>
      </w:r>
      <w:r>
        <w:rPr>
          <w:spacing w:val="-6"/>
        </w:rPr>
        <w:t xml:space="preserve"> </w:t>
      </w:r>
      <w:r>
        <w:rPr/>
        <w:t>мезатон.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578"/>
        <w:rPr>
          <w:sz w:val="24"/>
        </w:rPr>
      </w:pPr>
      <w:r>
        <w:rPr>
          <w:sz w:val="24"/>
        </w:rPr>
        <w:t>Гипотензивное средство из группы симпатолитиков: (ПК1) а. клофелин;</w:t>
      </w:r>
    </w:p>
    <w:p>
      <w:pPr>
        <w:pStyle w:val="BodyText"/>
        <w:ind w:left="215" w:right="9131"/>
        <w:rPr/>
      </w:pPr>
      <w:r>
        <w:rPr/>
        <w:t>б. октадин; в. пентамин; г. энаприл:</w:t>
      </w:r>
    </w:p>
    <w:p>
      <w:pPr>
        <w:pStyle w:val="BodyText"/>
        <w:rPr/>
      </w:pPr>
      <w:r>
        <w:rPr/>
        <w:t>д. анаприлин.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1996"/>
        <w:rPr>
          <w:sz w:val="24"/>
        </w:rPr>
      </w:pPr>
      <w:r>
        <w:rPr>
          <w:sz w:val="24"/>
        </w:rPr>
        <w:t>Средства, снижающие активность ренин-ангиотензиновой системы: (ПК 1) а. апрессин;</w:t>
      </w:r>
    </w:p>
    <w:p>
      <w:pPr>
        <w:pStyle w:val="BodyText"/>
        <w:ind w:left="215" w:right="7913"/>
        <w:rPr/>
      </w:pPr>
      <w:r>
        <w:rPr/>
        <w:t>б. натрия нитропруссид; в. анаприлин;</w:t>
      </w:r>
    </w:p>
    <w:p>
      <w:pPr>
        <w:pStyle w:val="BodyText"/>
        <w:rPr/>
      </w:pPr>
      <w:r>
        <w:rPr/>
        <w:t>г. моноприл.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744"/>
        <w:rPr>
          <w:sz w:val="24"/>
        </w:rPr>
      </w:pPr>
      <w:r>
        <w:rPr>
          <w:sz w:val="24"/>
        </w:rPr>
        <w:t>Принцип действия анаприлина: (ПК 1) а. блокирует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α-адренорецепторы;</w:t>
      </w:r>
    </w:p>
    <w:p>
      <w:pPr>
        <w:pStyle w:val="BodyText"/>
        <w:rPr/>
      </w:pPr>
      <w:r>
        <w:rPr/>
        <w:t>б. блокирует β-адренорецепторы;</w:t>
      </w:r>
    </w:p>
    <w:p>
      <w:pPr>
        <w:pStyle w:val="BodyText"/>
        <w:ind w:left="215" w:right="3052"/>
        <w:rPr/>
      </w:pPr>
      <w:r>
        <w:rPr/>
        <w:t>в. уменьшает поток ионов кальция по медленным кальциевым каналам; г. действует на водно-солевой обмен.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1" w:after="0"/>
        <w:ind w:hanging="0" w:left="215" w:right="1012"/>
        <w:rPr>
          <w:sz w:val="24"/>
        </w:rPr>
      </w:pPr>
      <w:r>
        <w:rPr>
          <w:sz w:val="24"/>
        </w:rPr>
        <w:t>Отрицательное хронотропное действие сердечных гликозидов заключается в: (ПК 1) а. усилении сердечных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сокращений;</w:t>
      </w:r>
    </w:p>
    <w:p>
      <w:pPr>
        <w:pStyle w:val="BodyText"/>
        <w:rPr/>
      </w:pPr>
      <w:r>
        <w:rPr/>
        <w:t>б. замедлении сердечных сокращений;в. затруднении AV-проводимости; г. повышении автоматизма.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1411"/>
        <w:rPr>
          <w:sz w:val="24"/>
        </w:rPr>
      </w:pPr>
      <w:r>
        <w:rPr>
          <w:sz w:val="24"/>
        </w:rPr>
        <w:t>Первыми признаками передозировки сердечными гликозидами являются: (ПК 1) а. 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боль;</w:t>
      </w:r>
    </w:p>
    <w:p>
      <w:pPr>
        <w:pStyle w:val="BodyText"/>
        <w:ind w:left="215" w:right="6341"/>
        <w:rPr/>
      </w:pPr>
      <w:r>
        <w:rPr/>
        <w:t>б. тошнота, рвота, отсутствие аппетита; в. брадикардия;</w:t>
      </w:r>
    </w:p>
    <w:p>
      <w:pPr>
        <w:pStyle w:val="BodyText"/>
        <w:rPr/>
      </w:pPr>
      <w:r>
        <w:rPr/>
        <w:t>г. экстрасистолы.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149"/>
        <w:rPr>
          <w:sz w:val="24"/>
        </w:rPr>
      </w:pPr>
      <w:r>
        <w:rPr>
          <w:sz w:val="24"/>
        </w:rPr>
        <w:t>Влияние окситоцина на ритмическую деятельность и тонус матки: (ПК 1) а. повышает тонус</w:t>
      </w:r>
      <w:r>
        <w:rPr>
          <w:spacing w:val="1"/>
          <w:sz w:val="24"/>
        </w:rPr>
        <w:t xml:space="preserve"> </w:t>
      </w:r>
      <w:r>
        <w:rPr>
          <w:sz w:val="24"/>
        </w:rPr>
        <w:t>миометрия;</w:t>
      </w:r>
    </w:p>
    <w:p>
      <w:pPr>
        <w:pStyle w:val="BodyText"/>
        <w:rPr/>
      </w:pPr>
      <w:r>
        <w:rPr/>
        <w:t>б. снижает тонус миометрия;</w:t>
      </w:r>
    </w:p>
    <w:p>
      <w:pPr>
        <w:pStyle w:val="BodyText"/>
        <w:ind w:left="215" w:right="6413"/>
        <w:rPr/>
      </w:pPr>
      <w:r>
        <w:rPr/>
        <w:t>в. усиливает ритмические сокращения; г. ослабляет ритмические сокращения.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041"/>
        <w:rPr>
          <w:sz w:val="24"/>
        </w:rPr>
      </w:pPr>
      <w:r>
        <w:rPr>
          <w:sz w:val="24"/>
        </w:rPr>
        <w:t>Влияние тироксина на обмен веществ: (ПК 1) а. повышение 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кислорода;</w:t>
      </w:r>
    </w:p>
    <w:p>
      <w:pPr>
        <w:pStyle w:val="BodyText"/>
        <w:ind w:left="215" w:right="6489"/>
        <w:rPr/>
      </w:pPr>
      <w:r>
        <w:rPr/>
        <w:t>б. понижение потребления кислорода; в. гипергликемия;</w:t>
      </w:r>
    </w:p>
    <w:p>
      <w:pPr>
        <w:pStyle w:val="BodyText"/>
        <w:rPr/>
      </w:pPr>
      <w:r>
        <w:rPr/>
        <w:t>г. гипогликемия;</w:t>
      </w:r>
    </w:p>
    <w:p>
      <w:pPr>
        <w:pStyle w:val="BodyText"/>
        <w:ind w:left="215" w:right="7527"/>
        <w:rPr/>
      </w:pPr>
      <w:r>
        <w:rPr/>
        <w:t>д. катаболическое действие; е. анаболическое действие.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310"/>
        <w:rPr>
          <w:sz w:val="24"/>
        </w:rPr>
      </w:pPr>
      <w:r>
        <w:rPr>
          <w:sz w:val="24"/>
        </w:rPr>
        <w:t>Показания к применению антитиреоидных препаратов: (ПК 1) а. кретинизм;</w:t>
      </w:r>
    </w:p>
    <w:p>
      <w:pPr>
        <w:pStyle w:val="BodyText"/>
        <w:rPr/>
      </w:pPr>
      <w:r>
        <w:rPr/>
        <w:t>б. микседема;</w:t>
      </w:r>
    </w:p>
    <w:p>
      <w:pPr>
        <w:pStyle w:val="BodyText"/>
        <w:ind w:left="215" w:right="8627"/>
        <w:rPr/>
      </w:pPr>
      <w:r>
        <w:rPr/>
        <w:t>в. тиреотоксикоз; г. импотенция.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4" w:leader="none"/>
        </w:tabs>
        <w:spacing w:before="1" w:after="0"/>
        <w:ind w:hanging="0" w:left="215" w:right="1857"/>
        <w:jc w:val="both"/>
        <w:rPr>
          <w:sz w:val="24"/>
        </w:rPr>
      </w:pPr>
      <w:r>
        <w:rPr>
          <w:sz w:val="24"/>
        </w:rPr>
        <w:t>Гормональный препарат, применяемый при анафилактическом шоке: (ПК 1) а. преднизолон;</w:t>
      </w:r>
    </w:p>
    <w:p>
      <w:pPr>
        <w:pStyle w:val="BodyText"/>
        <w:ind w:left="215" w:right="9040"/>
        <w:jc w:val="both"/>
        <w:rPr/>
      </w:pPr>
      <w:r>
        <w:rPr/>
        <w:t>б. окситоцин; в. тиреоидин; г. инсулин.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709" w:left="924"/>
        <w:rPr>
          <w:sz w:val="24"/>
        </w:rPr>
      </w:pPr>
      <w:r>
        <w:rPr>
          <w:sz w:val="24"/>
        </w:rPr>
        <w:t>Глюкокортикоиды: (ПК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>
      <w:pPr>
        <w:pStyle w:val="BodyText"/>
        <w:rPr/>
      </w:pPr>
      <w:r>
        <w:rPr/>
        <w:t>а. повышают синтез белков в организме;</w:t>
      </w:r>
    </w:p>
    <w:p>
      <w:pPr>
        <w:pStyle w:val="BodyText"/>
        <w:ind w:left="215" w:right="5975"/>
        <w:rPr/>
      </w:pPr>
      <w:r>
        <w:rPr/>
        <w:t>б. понижают уровень глобулинов в плазме; в. понижают уровень холестерина в крови;</w:t>
      </w:r>
    </w:p>
    <w:p>
      <w:pPr>
        <w:pStyle w:val="BodyText"/>
        <w:rPr/>
      </w:pPr>
      <w:r>
        <w:rPr/>
        <w:t>г. увеличивают содержание кальция в костях.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563"/>
        <w:rPr>
          <w:sz w:val="24"/>
        </w:rPr>
      </w:pPr>
      <w:r>
        <w:rPr>
          <w:sz w:val="24"/>
        </w:rPr>
        <w:t>К препаратам инсулина короткого действия относят: (ПК 1) а. актрапид;</w:t>
      </w:r>
    </w:p>
    <w:p>
      <w:pPr>
        <w:pStyle w:val="BodyText"/>
        <w:ind w:left="215" w:right="8106"/>
        <w:rPr/>
      </w:pPr>
      <w:r>
        <w:rPr/>
        <w:t>б. инсулин-семиленте; в. инсулин-ленте;</w:t>
      </w:r>
    </w:p>
    <w:p>
      <w:pPr>
        <w:pStyle w:val="BodyText"/>
        <w:rPr/>
      </w:pPr>
      <w:r>
        <w:rPr/>
        <w:t>г. инсулин-ультраленте.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978"/>
        <w:rPr>
          <w:sz w:val="24"/>
        </w:rPr>
      </w:pPr>
      <w:r>
        <w:rPr>
          <w:sz w:val="24"/>
        </w:rPr>
        <w:t>Водорастворимые витамины: (ПК 1) а. ретинол;</w:t>
      </w:r>
    </w:p>
    <w:p>
      <w:pPr>
        <w:pStyle w:val="BodyText"/>
        <w:spacing w:before="1" w:after="0"/>
        <w:ind w:left="215" w:right="8863"/>
        <w:rPr/>
      </w:pPr>
      <w:r>
        <w:rPr/>
        <w:t>б. рибофлавин; в. филохинон;</w:t>
      </w:r>
    </w:p>
    <w:p>
      <w:pPr>
        <w:pStyle w:val="BodyText"/>
        <w:rPr/>
      </w:pPr>
      <w:r>
        <w:rPr/>
        <w:t>г. аскорбиновая кислота.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74" w:after="0"/>
        <w:ind w:hanging="0" w:left="215" w:right="3423"/>
        <w:rPr>
          <w:sz w:val="24"/>
        </w:rPr>
      </w:pPr>
      <w:r>
        <w:rPr>
          <w:sz w:val="24"/>
        </w:rPr>
        <w:t>Показанием к применению эргокальциферола служат: (ПК-1) а. ожоги,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отморожения;</w:t>
      </w:r>
    </w:p>
    <w:p>
      <w:pPr>
        <w:pStyle w:val="BodyText"/>
        <w:ind w:left="215" w:right="7689"/>
        <w:rPr/>
      </w:pPr>
      <w:r>
        <w:rPr/>
        <w:t>б. инфекционные болезни; в. рахит;</w:t>
      </w:r>
    </w:p>
    <w:p>
      <w:pPr>
        <w:pStyle w:val="BodyText"/>
        <w:rPr/>
      </w:pPr>
      <w:r>
        <w:rPr/>
        <w:t>г. анемия;</w:t>
      </w:r>
    </w:p>
    <w:p>
      <w:pPr>
        <w:pStyle w:val="BodyText"/>
        <w:rPr/>
      </w:pPr>
      <w:r>
        <w:rPr/>
        <w:t>д. остеомаляция, остеопороз.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919"/>
        <w:rPr>
          <w:sz w:val="24"/>
        </w:rPr>
      </w:pPr>
      <w:r>
        <w:rPr>
          <w:sz w:val="24"/>
        </w:rPr>
        <w:t>Препарат, оказывающий противопеллагрическое действие: (ПК1) а. тиамин;</w:t>
      </w:r>
    </w:p>
    <w:p>
      <w:pPr>
        <w:pStyle w:val="BodyText"/>
        <w:ind w:left="215" w:right="8750"/>
        <w:rPr/>
      </w:pPr>
      <w:r>
        <w:rPr/>
        <w:t>б. рибофлавин; в. никотинамид; г. пиридоксин; д. токоферол.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365"/>
        <w:rPr>
          <w:sz w:val="24"/>
        </w:rPr>
      </w:pPr>
      <w:r>
        <w:rPr>
          <w:sz w:val="24"/>
        </w:rPr>
        <w:t>Синтетический аналог витамина К: (ПК1) а. кальция</w:t>
      </w:r>
      <w:r>
        <w:rPr>
          <w:spacing w:val="-1"/>
          <w:sz w:val="24"/>
        </w:rPr>
        <w:t xml:space="preserve"> </w:t>
      </w:r>
      <w:r>
        <w:rPr>
          <w:sz w:val="24"/>
        </w:rPr>
        <w:t>пангамат;</w:t>
      </w:r>
    </w:p>
    <w:p>
      <w:pPr>
        <w:pStyle w:val="BodyText"/>
        <w:ind w:left="215" w:right="8087"/>
        <w:rPr/>
      </w:pPr>
      <w:r>
        <w:rPr/>
        <w:t>б. кальция пантотенат; в. викасол;</w:t>
      </w:r>
    </w:p>
    <w:p>
      <w:pPr>
        <w:pStyle w:val="BodyText"/>
        <w:rPr/>
      </w:pPr>
      <w:r>
        <w:rPr/>
        <w:t>г.</w:t>
      </w:r>
      <w:r>
        <w:rPr>
          <w:spacing w:val="-10"/>
        </w:rPr>
        <w:t xml:space="preserve"> </w:t>
      </w:r>
      <w:r>
        <w:rPr/>
        <w:t>никотиамид.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3051"/>
        <w:rPr>
          <w:sz w:val="24"/>
        </w:rPr>
      </w:pPr>
      <w:r>
        <w:rPr>
          <w:sz w:val="24"/>
        </w:rPr>
        <w:t>Какой препарат является полусинтетическим пенициллином: (ПК1) а. амоксициллин;</w:t>
      </w:r>
    </w:p>
    <w:p>
      <w:pPr>
        <w:pStyle w:val="BodyText"/>
        <w:rPr/>
      </w:pPr>
      <w:r>
        <w:rPr/>
        <w:t>б. кларитромицин;</w:t>
      </w:r>
    </w:p>
    <w:p>
      <w:pPr>
        <w:pStyle w:val="BodyText"/>
        <w:ind w:left="215" w:right="7396"/>
        <w:rPr/>
      </w:pPr>
      <w:r>
        <w:rPr/>
        <w:t>в. феноксиметилпенициллин; г. азитромицин.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854"/>
        <w:rPr>
          <w:sz w:val="24"/>
        </w:rPr>
      </w:pPr>
      <w:r>
        <w:rPr>
          <w:sz w:val="24"/>
        </w:rPr>
        <w:t>Доксициклин относится к группе: (ПК1) а. тетрациклинов;</w:t>
      </w:r>
    </w:p>
    <w:p>
      <w:pPr>
        <w:pStyle w:val="BodyText"/>
        <w:spacing w:before="1" w:after="0"/>
        <w:ind w:left="215" w:right="8309"/>
        <w:rPr/>
      </w:pPr>
      <w:r>
        <w:rPr/>
        <w:t>б. аминогликозидов; в. макролидов;</w:t>
      </w:r>
    </w:p>
    <w:p>
      <w:pPr>
        <w:pStyle w:val="BodyText"/>
        <w:rPr/>
      </w:pPr>
      <w:r>
        <w:rPr/>
        <w:t>г. цефалоспоринов.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3815"/>
        <w:rPr>
          <w:sz w:val="24"/>
        </w:rPr>
      </w:pPr>
      <w:r>
        <w:rPr>
          <w:sz w:val="24"/>
        </w:rPr>
        <w:t>Выберите верное утверждение для сульфаниламидов: (ПК1) а. очень токсичны;</w:t>
      </w:r>
    </w:p>
    <w:p>
      <w:pPr>
        <w:pStyle w:val="BodyText"/>
        <w:ind w:left="215" w:right="7050"/>
        <w:rPr/>
      </w:pPr>
      <w:r>
        <w:rPr/>
        <w:t>б. могут вводиться внутривенно; в. вызывают кристаллурию;</w:t>
      </w:r>
    </w:p>
    <w:p>
      <w:pPr>
        <w:pStyle w:val="BodyText"/>
        <w:rPr/>
      </w:pPr>
      <w:r>
        <w:rPr/>
        <w:t>г. клавулановая кислота увеличивает их эффективность.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816"/>
        <w:rPr>
          <w:sz w:val="24"/>
        </w:rPr>
      </w:pPr>
      <w:r>
        <w:rPr>
          <w:sz w:val="24"/>
        </w:rPr>
        <w:t>В отсутствие резистентности в отношении микобактерий туберкулеза эффективен: (ПК1) а. ампициллин;</w:t>
      </w:r>
    </w:p>
    <w:p>
      <w:pPr>
        <w:pStyle w:val="BodyText"/>
        <w:ind w:left="215" w:right="8649"/>
        <w:rPr/>
      </w:pPr>
      <w:r>
        <w:rPr/>
        <w:t>б. стрептомицин; в. тетрациклин;</w:t>
      </w:r>
    </w:p>
    <w:p>
      <w:pPr>
        <w:pStyle w:val="BodyText"/>
        <w:rPr/>
      </w:pPr>
      <w:r>
        <w:rPr/>
        <w:t>г. хлорамфеникол.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377"/>
        <w:rPr>
          <w:sz w:val="24"/>
        </w:rPr>
      </w:pPr>
      <w:r>
        <w:rPr>
          <w:sz w:val="24"/>
        </w:rPr>
        <w:t>Побочным эффектом хлорамфеникола является: (ПК1) а. ототоксичность;</w:t>
      </w:r>
    </w:p>
    <w:p>
      <w:pPr>
        <w:pStyle w:val="BodyText"/>
        <w:rPr/>
      </w:pPr>
      <w:r>
        <w:rPr/>
        <w:t>б. нарушение зрения;</w:t>
      </w:r>
    </w:p>
    <w:p>
      <w:pPr>
        <w:pStyle w:val="BodyText"/>
        <w:ind w:left="215" w:right="7518"/>
        <w:rPr/>
      </w:pPr>
      <w:r>
        <w:rPr/>
        <w:t>в. угнетение кроветворения; г. запоры.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1" w:after="0"/>
        <w:ind w:hanging="709" w:left="924"/>
        <w:rPr>
          <w:sz w:val="24"/>
        </w:rPr>
      </w:pPr>
      <w:r>
        <w:rPr>
          <w:sz w:val="24"/>
        </w:rPr>
        <w:t>К галогенсодержащим антисептикам относят: (ПК1)</w:t>
      </w:r>
    </w:p>
    <w:p>
      <w:pPr>
        <w:pStyle w:val="BodyText"/>
        <w:spacing w:before="78" w:after="0"/>
        <w:ind w:left="215" w:right="8169"/>
        <w:rPr/>
      </w:pPr>
      <w:r>
        <w:rPr/>
        <w:t>а. пероксид водорода; б. борная кислота;</w:t>
      </w:r>
    </w:p>
    <w:p>
      <w:pPr>
        <w:pStyle w:val="BodyText"/>
        <w:ind w:left="215" w:right="7660"/>
        <w:rPr/>
      </w:pPr>
      <w:r>
        <w:rPr/>
        <w:t>в. препараты хлора и йода; г. фурацилин.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972"/>
        <w:rPr>
          <w:sz w:val="24"/>
        </w:rPr>
      </w:pPr>
      <w:r>
        <w:rPr>
          <w:sz w:val="24"/>
        </w:rPr>
        <w:t>Аэроионотерапия - физиотерапевтический метод, основанный на лечебном применении: (ОПК-5)</w:t>
      </w:r>
    </w:p>
    <w:p>
      <w:pPr>
        <w:pStyle w:val="BodyText"/>
        <w:ind w:left="215" w:right="5416"/>
        <w:rPr/>
      </w:pPr>
      <w:r>
        <w:rPr/>
        <w:t>А) электрического поля ультравысокой частоты; Б) ионизированного воздуха;</w:t>
      </w:r>
    </w:p>
    <w:p>
      <w:pPr>
        <w:pStyle w:val="BodyText"/>
        <w:rPr/>
      </w:pPr>
      <w:r>
        <w:rPr/>
        <w:t>В) лазерного излучения.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915"/>
        <w:rPr>
          <w:sz w:val="24"/>
        </w:rPr>
      </w:pPr>
      <w:r>
        <w:rPr>
          <w:sz w:val="24"/>
        </w:rPr>
        <w:t>В основе пунктурных методов физиотерапии лежит принцип воздействия физическими лечебными средствами: (ОПК-5)</w:t>
      </w:r>
    </w:p>
    <w:p>
      <w:pPr>
        <w:pStyle w:val="BodyText"/>
        <w:ind w:left="215" w:right="8119"/>
        <w:rPr/>
      </w:pPr>
      <w:r>
        <w:rPr/>
        <w:t>А) на очаг поражения; Б) на БАТ;</w:t>
      </w:r>
    </w:p>
    <w:p>
      <w:pPr>
        <w:pStyle w:val="BodyText"/>
        <w:rPr/>
      </w:pPr>
      <w:r>
        <w:rPr/>
        <w:t>В) на рефлексогенные зоны.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114"/>
        <w:rPr>
          <w:sz w:val="24"/>
        </w:rPr>
      </w:pPr>
      <w:r>
        <w:rPr>
          <w:sz w:val="24"/>
        </w:rPr>
        <w:t>Антибиотик широкого спектра действия: (ПК1) а. оксациллин;</w:t>
      </w:r>
    </w:p>
    <w:p>
      <w:pPr>
        <w:pStyle w:val="BodyText"/>
        <w:rPr/>
      </w:pPr>
      <w:r>
        <w:rPr/>
        <w:t>б. ампициллин;</w:t>
      </w:r>
    </w:p>
    <w:p>
      <w:pPr>
        <w:pStyle w:val="BodyText"/>
        <w:ind w:left="215" w:right="8169"/>
        <w:rPr/>
      </w:pPr>
      <w:r>
        <w:rPr/>
        <w:t>в. бензилпенициллин; г. бициллины.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552"/>
        <w:rPr>
          <w:sz w:val="24"/>
        </w:rPr>
      </w:pPr>
      <w:r>
        <w:rPr>
          <w:sz w:val="24"/>
        </w:rPr>
        <w:t>Побочное действие нитроглицерина: (ПК1) а. расширение коронарных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артерий</w:t>
      </w:r>
    </w:p>
    <w:p>
      <w:pPr>
        <w:pStyle w:val="BodyText"/>
        <w:ind w:left="215" w:right="7134"/>
        <w:rPr/>
      </w:pPr>
      <w:r>
        <w:rPr/>
        <w:t>б. сужение коронарных артерий в. тошнота, рвота</w:t>
      </w:r>
    </w:p>
    <w:p>
      <w:pPr>
        <w:pStyle w:val="BodyText"/>
        <w:spacing w:before="1" w:after="0"/>
        <w:rPr/>
      </w:pPr>
      <w:r>
        <w:rPr/>
        <w:t>г. головная боль, гипотензия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954"/>
        <w:rPr>
          <w:sz w:val="24"/>
        </w:rPr>
      </w:pPr>
      <w:r>
        <w:rPr>
          <w:sz w:val="24"/>
        </w:rPr>
        <w:t>При ринитах показаны аэрозоли: (ОПК-5) А)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мелкокапельные;</w:t>
      </w:r>
    </w:p>
    <w:p>
      <w:pPr>
        <w:pStyle w:val="BodyText"/>
        <w:ind w:left="215" w:right="8158"/>
        <w:rPr/>
      </w:pPr>
      <w:r>
        <w:rPr/>
        <w:t>Б) крупнокапельные В) низкодисперсные Г) среднедисперсные Д) высокодисперсные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656"/>
        <w:rPr>
          <w:sz w:val="24"/>
        </w:rPr>
      </w:pPr>
      <w:r>
        <w:rPr>
          <w:sz w:val="24"/>
        </w:rPr>
        <w:t>При пневмонии показаны аэрозоли: (ОПК-5) А)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низкодисперсные</w:t>
      </w:r>
    </w:p>
    <w:p>
      <w:pPr>
        <w:pStyle w:val="BodyText"/>
        <w:ind w:left="215" w:right="8162"/>
        <w:rPr/>
      </w:pPr>
      <w:r>
        <w:rPr/>
        <w:t>Б) среднедисперсные В) высокодисперсные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2518"/>
        <w:jc w:val="both"/>
        <w:rPr>
          <w:sz w:val="24"/>
        </w:rPr>
      </w:pPr>
      <w:r>
        <w:rPr>
          <w:sz w:val="24"/>
        </w:rPr>
        <w:t>Наиболее эффективный препарат для реабилитации после ОНМК: (ОПК-5) А)</w:t>
      </w:r>
      <w:r>
        <w:rPr>
          <w:spacing w:val="45"/>
          <w:sz w:val="24"/>
        </w:rPr>
        <w:t xml:space="preserve"> </w:t>
      </w:r>
      <w:r>
        <w:rPr>
          <w:sz w:val="24"/>
        </w:rPr>
        <w:t>цераксон;</w:t>
      </w:r>
    </w:p>
    <w:p>
      <w:pPr>
        <w:pStyle w:val="BodyText"/>
        <w:ind w:left="215" w:right="8921"/>
        <w:jc w:val="both"/>
        <w:rPr/>
      </w:pPr>
      <w:r>
        <w:rPr/>
        <w:t>Б) актовегин; В) пирацетам; Г) трентал.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2906"/>
        <w:rPr>
          <w:sz w:val="24"/>
        </w:rPr>
      </w:pPr>
      <w:r>
        <w:rPr>
          <w:sz w:val="24"/>
        </w:rPr>
        <w:t>Какой из НПВП наиболее часто дает осложнение в виде ЖКК: (ПК1) А)</w:t>
      </w:r>
      <w:r>
        <w:rPr>
          <w:spacing w:val="45"/>
          <w:sz w:val="24"/>
        </w:rPr>
        <w:t xml:space="preserve"> </w:t>
      </w:r>
      <w:r>
        <w:rPr>
          <w:sz w:val="24"/>
        </w:rPr>
        <w:t>кетонал;</w:t>
      </w:r>
    </w:p>
    <w:p>
      <w:pPr>
        <w:pStyle w:val="BodyText"/>
        <w:spacing w:before="1" w:after="0"/>
        <w:ind w:left="215" w:right="8718"/>
        <w:rPr/>
      </w:pPr>
      <w:r>
        <w:rPr/>
        <w:t xml:space="preserve">Б) </w:t>
      </w:r>
      <w:r>
        <w:rPr>
          <w:spacing w:val="-3"/>
        </w:rPr>
        <w:t xml:space="preserve">диклофенак; </w:t>
      </w:r>
      <w:r>
        <w:rPr/>
        <w:t>В)</w:t>
      </w:r>
      <w:r>
        <w:rPr>
          <w:spacing w:val="57"/>
        </w:rPr>
        <w:t xml:space="preserve"> </w:t>
      </w:r>
      <w:r>
        <w:rPr/>
        <w:t>ксефокам;</w:t>
      </w:r>
    </w:p>
    <w:p>
      <w:pPr>
        <w:pStyle w:val="BodyText"/>
        <w:spacing w:before="78" w:after="0"/>
        <w:rPr/>
      </w:pPr>
      <w:r>
        <w:rPr/>
        <w:t>Г) мильгамма.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920"/>
        <w:rPr>
          <w:sz w:val="24"/>
        </w:rPr>
      </w:pPr>
      <w:r>
        <w:rPr>
          <w:sz w:val="24"/>
        </w:rPr>
        <w:t>Какой из перечисленных тромболитических препаратов наиболее эффективен при ОИМ: (ПК1)</w:t>
      </w:r>
    </w:p>
    <w:p>
      <w:pPr>
        <w:pStyle w:val="BodyText"/>
        <w:ind w:left="215" w:right="9131"/>
        <w:rPr/>
      </w:pPr>
      <w:r>
        <w:rPr/>
        <w:t xml:space="preserve">А) </w:t>
      </w:r>
      <w:r>
        <w:rPr>
          <w:spacing w:val="-3"/>
        </w:rPr>
        <w:t xml:space="preserve">актилизе; </w:t>
      </w:r>
      <w:r>
        <w:rPr/>
        <w:t>Б)</w:t>
      </w:r>
      <w:r>
        <w:rPr>
          <w:spacing w:val="19"/>
        </w:rPr>
        <w:t xml:space="preserve"> </w:t>
      </w:r>
      <w:r>
        <w:rPr/>
        <w:t>гепарин;</w:t>
      </w:r>
    </w:p>
    <w:p>
      <w:pPr>
        <w:pStyle w:val="BodyText"/>
        <w:ind w:left="215" w:right="8508"/>
        <w:rPr/>
      </w:pPr>
      <w:r>
        <w:rPr/>
        <w:t>В) стрептокиназа; Г)</w:t>
      </w:r>
      <w:r>
        <w:rPr>
          <w:spacing w:val="20"/>
        </w:rPr>
        <w:t xml:space="preserve"> </w:t>
      </w:r>
      <w:r>
        <w:rPr/>
        <w:t>клексан.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2606"/>
        <w:rPr>
          <w:sz w:val="24"/>
        </w:rPr>
      </w:pPr>
      <w:r>
        <w:rPr>
          <w:sz w:val="24"/>
        </w:rPr>
        <w:t>Какие препараты применяют при приступе бронхиальной астмы? (ПК1) А)</w:t>
      </w:r>
      <w:r>
        <w:rPr>
          <w:spacing w:val="45"/>
          <w:sz w:val="24"/>
        </w:rPr>
        <w:t xml:space="preserve"> </w:t>
      </w:r>
      <w:r>
        <w:rPr>
          <w:sz w:val="24"/>
        </w:rPr>
        <w:t>спазмолитики;</w:t>
      </w:r>
    </w:p>
    <w:p>
      <w:pPr>
        <w:pStyle w:val="BodyText"/>
        <w:rPr/>
      </w:pPr>
      <w:r>
        <w:rPr/>
        <w:t>Б) бронхолитики;</w:t>
      </w:r>
    </w:p>
    <w:p>
      <w:pPr>
        <w:pStyle w:val="BodyText"/>
        <w:ind w:left="215" w:right="8166"/>
        <w:rPr/>
      </w:pPr>
      <w:r>
        <w:rPr/>
        <w:t>В) кортикостероиды; Г) антигистаминные.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864"/>
        <w:rPr>
          <w:sz w:val="24"/>
        </w:rPr>
      </w:pPr>
      <w:r>
        <w:rPr>
          <w:sz w:val="24"/>
        </w:rPr>
        <w:t>Укажите средство для защиты щитовидной железы при радиационном облучении: (ОПК-10) А) йодид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</w:p>
    <w:p>
      <w:pPr>
        <w:pStyle w:val="BodyText"/>
        <w:ind w:left="215" w:right="8863"/>
        <w:rPr/>
      </w:pPr>
      <w:r>
        <w:rPr/>
        <w:t xml:space="preserve">Б) </w:t>
      </w:r>
      <w:r>
        <w:rPr>
          <w:spacing w:val="-3"/>
        </w:rPr>
        <w:t xml:space="preserve">этаперазин </w:t>
      </w:r>
      <w:r>
        <w:rPr/>
        <w:t>В)</w:t>
      </w:r>
      <w:r>
        <w:rPr>
          <w:spacing w:val="-2"/>
        </w:rPr>
        <w:t xml:space="preserve"> </w:t>
      </w:r>
      <w:r>
        <w:rPr/>
        <w:t>афин</w:t>
      </w:r>
    </w:p>
    <w:p>
      <w:pPr>
        <w:pStyle w:val="BodyText"/>
        <w:rPr/>
      </w:pPr>
      <w:r>
        <w:rPr/>
        <w:t>Г)</w:t>
      </w:r>
      <w:r>
        <w:rPr>
          <w:spacing w:val="-3"/>
        </w:rPr>
        <w:t xml:space="preserve"> </w:t>
      </w:r>
      <w:r>
        <w:rPr/>
        <w:t>тарен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56" w:leader="none"/>
        </w:tabs>
        <w:spacing w:before="232" w:after="0"/>
        <w:ind w:hanging="0" w:left="215" w:right="4136"/>
        <w:rPr/>
      </w:pPr>
      <w:r>
        <w:rPr>
          <w:sz w:val="24"/>
        </w:rPr>
        <w:t>При отравлении зарином необходимо применить: (ОПК-6) А)</w:t>
      </w:r>
      <w:r>
        <w:rPr>
          <w:spacing w:val="-1"/>
          <w:sz w:val="24"/>
        </w:rPr>
        <w:t xml:space="preserve"> </w:t>
      </w:r>
      <w:r>
        <w:rPr>
          <w:sz w:val="24"/>
        </w:rPr>
        <w:t>унитиол;</w:t>
      </w:r>
    </w:p>
    <w:p>
      <w:pPr>
        <w:pStyle w:val="BodyText"/>
        <w:ind w:left="215" w:right="8244"/>
        <w:rPr/>
      </w:pPr>
      <w:r>
        <w:rPr/>
        <w:t>Б) сульфат атропина; В) амилнитрит;</w:t>
      </w:r>
    </w:p>
    <w:p>
      <w:pPr>
        <w:pStyle w:val="BodyText"/>
        <w:rPr/>
      </w:pPr>
      <w:r>
        <w:rPr/>
        <w:t>Г) противодымную смесь.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1576"/>
        <w:rPr>
          <w:sz w:val="24"/>
        </w:rPr>
      </w:pPr>
      <w:r>
        <w:rPr>
          <w:sz w:val="24"/>
        </w:rPr>
        <w:t>Антидотом при отравлении фосфорорганическими соединениями является: (ОПК-10) А) сернокислая</w:t>
      </w:r>
      <w:r>
        <w:rPr>
          <w:spacing w:val="2"/>
          <w:sz w:val="24"/>
        </w:rPr>
        <w:t xml:space="preserve"> </w:t>
      </w:r>
      <w:r>
        <w:rPr>
          <w:sz w:val="24"/>
        </w:rPr>
        <w:t>магнезия</w:t>
      </w:r>
    </w:p>
    <w:p>
      <w:pPr>
        <w:pStyle w:val="BodyText"/>
        <w:ind w:left="215" w:right="9296"/>
        <w:rPr/>
      </w:pPr>
      <w:r>
        <w:rPr/>
        <w:t>Б) атропин В) розерин</w:t>
      </w:r>
    </w:p>
    <w:p>
      <w:pPr>
        <w:pStyle w:val="BodyText"/>
        <w:rPr/>
      </w:pPr>
      <w:r>
        <w:rPr/>
        <w:t>Г) тиосульфат натрия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1" w:after="0"/>
        <w:ind w:hanging="0" w:left="215" w:right="1375"/>
        <w:jc w:val="both"/>
        <w:rPr>
          <w:sz w:val="24"/>
        </w:rPr>
      </w:pPr>
      <w:r>
        <w:rPr>
          <w:sz w:val="24"/>
        </w:rPr>
        <w:t>Основным средством общей экстренной профилактики в эпидемиологическом очаге является: (ОПК-6)</w:t>
      </w:r>
    </w:p>
    <w:p>
      <w:pPr>
        <w:pStyle w:val="BodyText"/>
        <w:ind w:left="215" w:right="6346"/>
        <w:jc w:val="both"/>
        <w:rPr/>
      </w:pPr>
      <w:r>
        <w:rPr/>
        <w:t>А) тетрациклин 0,6 х3 в течение 5 дней Б) доксициклин 0, 2х1 в течение 5 дней В) рифампицин 0,6 х 1 в течение 3 дней</w:t>
      </w:r>
    </w:p>
    <w:p>
      <w:pPr>
        <w:pStyle w:val="BodyText"/>
        <w:jc w:val="both"/>
        <w:rPr/>
      </w:pPr>
      <w:r>
        <w:rPr/>
        <w:t>Г) сульфатон 1,4 х 2 в течение 5 дней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361" w:left="576"/>
        <w:rPr>
          <w:sz w:val="24"/>
        </w:rPr>
      </w:pPr>
      <w:r>
        <w:rPr>
          <w:sz w:val="24"/>
        </w:rPr>
        <w:t>Первая медицинская помощь при ожогах глаз включает: (ОПК-6)</w:t>
      </w:r>
    </w:p>
    <w:p>
      <w:pPr>
        <w:pStyle w:val="BodyText"/>
        <w:ind w:left="215" w:right="545"/>
        <w:rPr/>
      </w:pPr>
      <w:r>
        <w:rPr/>
        <w:t>А) закапывание 0,25% раствора дикаина, наложение асептической повязки на обожженный глаз Б) закладывание за веки глазной мази, введение морфина</w:t>
      </w:r>
    </w:p>
    <w:p>
      <w:pPr>
        <w:pStyle w:val="BodyText"/>
        <w:ind w:left="215" w:right="1535"/>
        <w:rPr/>
      </w:pPr>
      <w:r>
        <w:rPr/>
        <w:t>В) введение промедола, введение 0,25% раствора дикаина в конъюктивальный мешок, наложение бинокулярной асептической повязки, эвакуацию лежа на носилках</w:t>
      </w:r>
    </w:p>
    <w:p>
      <w:pPr>
        <w:pStyle w:val="BodyText"/>
        <w:rPr/>
      </w:pPr>
      <w:r>
        <w:rPr/>
        <w:t>Г) фурацилин, наложение повязки, немедленную эвакуацию</w:t>
      </w:r>
    </w:p>
    <w:p>
      <w:pPr>
        <w:pStyle w:val="Heading1"/>
        <w:spacing w:lineRule="atLeast" w:line="550" w:before="2" w:after="0"/>
        <w:ind w:firstLine="720" w:left="575" w:right="6827"/>
        <w:rPr>
          <w:b w:val="false"/>
        </w:rPr>
      </w:pPr>
      <w:r>
        <w:rPr/>
        <w:t xml:space="preserve">Ситуационные задачи: Задача 1. </w:t>
      </w:r>
      <w:r>
        <w:rPr>
          <w:b w:val="false"/>
        </w:rPr>
        <w:t>(ПК-1)</w:t>
      </w:r>
    </w:p>
    <w:p>
      <w:pPr>
        <w:pStyle w:val="BodyText"/>
        <w:spacing w:before="2" w:after="0"/>
        <w:ind w:left="215" w:right="517"/>
        <w:jc w:val="both"/>
        <w:rPr/>
      </w:pPr>
      <w:r>
        <w:rPr/>
        <w:t>В медицинскую организацию обратилась женщина 54 лет, которая жалуется на приступы боли в середине грудной клетки, которые ощущаются как сильное сжимание, и отдают в левую руку, шею,</w:t>
      </w:r>
      <w:r>
        <w:rPr>
          <w:spacing w:val="14"/>
        </w:rPr>
        <w:t xml:space="preserve"> </w:t>
      </w:r>
      <w:r>
        <w:rPr/>
        <w:t>плечо,</w:t>
      </w:r>
      <w:r>
        <w:rPr>
          <w:spacing w:val="14"/>
        </w:rPr>
        <w:t xml:space="preserve"> </w:t>
      </w:r>
      <w:r>
        <w:rPr/>
        <w:t>нижнюю</w:t>
      </w:r>
      <w:r>
        <w:rPr>
          <w:spacing w:val="16"/>
        </w:rPr>
        <w:t xml:space="preserve"> </w:t>
      </w:r>
      <w:r>
        <w:rPr/>
        <w:t>челюсть,</w:t>
      </w:r>
      <w:r>
        <w:rPr>
          <w:spacing w:val="14"/>
        </w:rPr>
        <w:t xml:space="preserve"> </w:t>
      </w:r>
      <w:r>
        <w:rPr/>
        <w:t>под</w:t>
      </w:r>
      <w:r>
        <w:rPr>
          <w:spacing w:val="14"/>
        </w:rPr>
        <w:t xml:space="preserve"> </w:t>
      </w:r>
      <w:r>
        <w:rPr/>
        <w:t>лопатку.</w:t>
      </w:r>
      <w:r>
        <w:rPr>
          <w:spacing w:val="15"/>
        </w:rPr>
        <w:t xml:space="preserve"> </w:t>
      </w:r>
      <w:r>
        <w:rPr/>
        <w:t>Продолжительность</w:t>
      </w:r>
      <w:r>
        <w:rPr>
          <w:spacing w:val="17"/>
        </w:rPr>
        <w:t xml:space="preserve"> </w:t>
      </w:r>
      <w:r>
        <w:rPr/>
        <w:t>приступа</w:t>
      </w:r>
      <w:r>
        <w:rPr>
          <w:spacing w:val="16"/>
        </w:rPr>
        <w:t xml:space="preserve"> </w:t>
      </w:r>
      <w:r>
        <w:rPr/>
        <w:t>от</w:t>
      </w:r>
      <w:r>
        <w:rPr>
          <w:spacing w:val="13"/>
        </w:rPr>
        <w:t xml:space="preserve"> </w:t>
      </w:r>
      <w:r>
        <w:rPr/>
        <w:t>1-2</w:t>
      </w:r>
      <w:r>
        <w:rPr>
          <w:spacing w:val="13"/>
        </w:rPr>
        <w:t xml:space="preserve"> </w:t>
      </w:r>
      <w:r>
        <w:rPr/>
        <w:t>до</w:t>
      </w:r>
      <w:r>
        <w:rPr>
          <w:spacing w:val="14"/>
        </w:rPr>
        <w:t xml:space="preserve"> </w:t>
      </w:r>
      <w:r>
        <w:rPr/>
        <w:t>10</w:t>
      </w:r>
      <w:r>
        <w:rPr>
          <w:spacing w:val="13"/>
        </w:rPr>
        <w:t xml:space="preserve"> </w:t>
      </w:r>
      <w:r>
        <w:rPr/>
        <w:t>минут.</w:t>
      </w:r>
    </w:p>
    <w:p>
      <w:pPr>
        <w:pStyle w:val="BodyText"/>
        <w:tabs>
          <w:tab w:val="clear" w:pos="720"/>
          <w:tab w:val="left" w:pos="3191" w:leader="none"/>
          <w:tab w:val="left" w:pos="5532" w:leader="none"/>
          <w:tab w:val="left" w:pos="9152" w:leader="none"/>
        </w:tabs>
        <w:spacing w:before="78" w:after="0"/>
        <w:ind w:left="215" w:right="511"/>
        <w:jc w:val="both"/>
        <w:rPr>
          <w:b/>
          <w:i/>
          <w:i/>
        </w:rPr>
      </w:pPr>
      <w:r>
        <w:rPr/>
        <w:t>Чаще всего боль провоцируется физической нагрузкой (бег, поднимание тяжестей, подъем по лестнице)</w:t>
        <w:tab/>
        <w:t>или</w:t>
        <w:tab/>
        <w:t>эмоциональным</w:t>
        <w:tab/>
      </w:r>
      <w:r>
        <w:rPr>
          <w:spacing w:val="-3"/>
        </w:rPr>
        <w:t xml:space="preserve">стрессом.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№1: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ind w:hanging="360" w:left="936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575"/>
        <w:jc w:val="both"/>
        <w:rPr>
          <w:sz w:val="24"/>
        </w:rPr>
      </w:pPr>
      <w:r>
        <w:rPr>
          <w:b/>
          <w:sz w:val="24"/>
        </w:rPr>
        <w:t>Задача 2.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(ОПК-5)</w:t>
      </w:r>
    </w:p>
    <w:p>
      <w:pPr>
        <w:pStyle w:val="BodyText"/>
        <w:ind w:left="215" w:right="515"/>
        <w:jc w:val="both"/>
        <w:rPr/>
      </w:pPr>
      <w:r>
        <w:rPr/>
        <w:t>В медицинскую организацию, где отсутствует врач-кардиолог, обратился мужчина 42 лет после стационарной реабилитации инфаркта миокарда легкой степени и с низким сердечно- сосудистым риском.</w:t>
      </w:r>
    </w:p>
    <w:p>
      <w:pPr>
        <w:pStyle w:val="Heading2"/>
        <w:jc w:val="both"/>
        <w:rPr/>
      </w:pPr>
      <w:r>
        <w:rPr/>
        <w:t>Вопросы к задаче №2: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 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12" w:leader="none"/>
        </w:tabs>
        <w:ind w:hanging="0" w:left="215" w:right="1039"/>
        <w:rPr>
          <w:sz w:val="24"/>
        </w:rPr>
      </w:pPr>
      <w:r>
        <w:rPr>
          <w:color w:val="212325"/>
          <w:sz w:val="24"/>
        </w:rPr>
        <w:t>Какие медикаментозные методы лечения следует применять на амбулаторном этапе лечения?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215"/>
        <w:jc w:val="both"/>
        <w:rPr>
          <w:sz w:val="24"/>
        </w:rPr>
      </w:pPr>
      <w:r>
        <w:rPr>
          <w:b/>
          <w:sz w:val="24"/>
        </w:rPr>
        <w:t xml:space="preserve">Задача 3. </w:t>
      </w:r>
      <w:r>
        <w:rPr>
          <w:sz w:val="24"/>
        </w:rPr>
        <w:t>(ПК-1)</w:t>
      </w:r>
    </w:p>
    <w:p>
      <w:pPr>
        <w:pStyle w:val="BodyText"/>
        <w:ind w:left="215" w:right="513"/>
        <w:jc w:val="both"/>
        <w:rPr>
          <w:b/>
          <w:i/>
          <w:i/>
        </w:rPr>
      </w:pPr>
      <w:r>
        <w:rPr/>
        <w:t xml:space="preserve">В медицинскую организацию обратилась женщина 55 лет, которая жалуется на неустойчиво артериальное давление, которое колеблется в течение суток от 140/90 до 160-179/95-114 мм рт. ст.; гипертонические кризы возникают редко, протекают нетяжело. Признаки органического поражения   центральной   нервной   системы   и   внутренних   органов   отсутствуют.  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№3: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spacing w:before="1" w:after="0"/>
        <w:ind w:hanging="360" w:left="936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215"/>
        <w:rPr>
          <w:sz w:val="24"/>
        </w:rPr>
      </w:pPr>
      <w:r>
        <w:rPr>
          <w:b/>
          <w:sz w:val="24"/>
        </w:rPr>
        <w:t xml:space="preserve">Задача 4. </w:t>
      </w:r>
      <w:r>
        <w:rPr>
          <w:sz w:val="24"/>
        </w:rPr>
        <w:t>(ОПК-5)</w:t>
      </w:r>
    </w:p>
    <w:p>
      <w:pPr>
        <w:pStyle w:val="BodyText"/>
        <w:rPr/>
      </w:pPr>
      <w:r>
        <w:rPr/>
        <w:t>В медицинскую организацию, где отсутствует врач-невролог, обратился мужчина 42 лет после стационарной реабилитации ишемического инсульта.</w:t>
      </w:r>
    </w:p>
    <w:p>
      <w:pPr>
        <w:pStyle w:val="Heading2"/>
        <w:rPr/>
      </w:pPr>
      <w:r>
        <w:rPr/>
        <w:t>Вопросы к задаче №4: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 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12" w:leader="none"/>
        </w:tabs>
        <w:ind w:hanging="0" w:left="215" w:right="1039"/>
        <w:rPr>
          <w:sz w:val="24"/>
        </w:rPr>
      </w:pPr>
      <w:r>
        <w:rPr>
          <w:color w:val="212325"/>
          <w:sz w:val="24"/>
        </w:rPr>
        <w:t>Какие медикаментозные методы лечения следует применять на амбулаторном этапе лечения?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215"/>
        <w:rPr>
          <w:sz w:val="24"/>
        </w:rPr>
      </w:pPr>
      <w:r>
        <w:rPr>
          <w:b/>
          <w:sz w:val="24"/>
        </w:rPr>
        <w:t xml:space="preserve">Задача 5. </w:t>
      </w:r>
      <w:r>
        <w:rPr>
          <w:sz w:val="24"/>
        </w:rPr>
        <w:t>(ПК-1)</w:t>
      </w:r>
    </w:p>
    <w:p>
      <w:pPr>
        <w:pStyle w:val="BodyText"/>
        <w:ind w:left="215" w:right="545"/>
        <w:rPr>
          <w:b/>
          <w:i/>
          <w:i/>
        </w:rPr>
      </w:pPr>
      <w:r>
        <w:rPr/>
        <w:t xml:space="preserve">В медицинскую организацию обратилась женщина 34 лет, которая жалуется на боль в области желудка и под мечевидным отростком грудины, диспепсические явления. Боль ощущается непосредственно после еды и усиливается в течение 30-60 минут после приема пищи. Болевой синдром купируется прикладыванием грелки к области  желудка,  приемом  антацидов.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№5: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spacing w:before="74" w:after="0"/>
        <w:ind w:hanging="360" w:left="575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  <w:r>
        <w:rPr>
          <w:b/>
          <w:sz w:val="24"/>
        </w:rPr>
        <w:t xml:space="preserve">Задача 6. </w:t>
      </w:r>
      <w:r>
        <w:rPr>
          <w:sz w:val="24"/>
        </w:rPr>
        <w:t>(ПК-1)</w:t>
      </w:r>
    </w:p>
    <w:p>
      <w:pPr>
        <w:pStyle w:val="BodyText"/>
        <w:rPr/>
      </w:pPr>
      <w:r>
        <w:rPr/>
        <w:t>В медицинскую организацию обратилась женщина 32 лет после холецистэктомии, которую беспокоит отрыжка, метеоризм, горечь во рту, проблемы со стулом, тошнота.</w:t>
      </w:r>
    </w:p>
    <w:p>
      <w:pPr>
        <w:pStyle w:val="Heading2"/>
        <w:rPr/>
      </w:pPr>
      <w:r>
        <w:rPr/>
        <w:t>Вопросы к задаче №6: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Каковы направления реабилитации?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212325"/>
          <w:sz w:val="24"/>
        </w:rPr>
        <w:t>Какова медикаментозная терапия на амбулаторном этапе</w:t>
      </w:r>
      <w:r>
        <w:rPr>
          <w:color w:val="212325"/>
          <w:spacing w:val="4"/>
          <w:sz w:val="24"/>
        </w:rPr>
        <w:t xml:space="preserve"> </w:t>
      </w:r>
      <w:r>
        <w:rPr>
          <w:color w:val="212325"/>
          <w:sz w:val="24"/>
        </w:rPr>
        <w:t>реабилитации?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7. </w:t>
      </w:r>
      <w:r>
        <w:rPr>
          <w:sz w:val="24"/>
        </w:rPr>
        <w:t>(ОПК-5)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BodyText"/>
        <w:ind w:left="215" w:right="516"/>
        <w:jc w:val="both"/>
        <w:rPr/>
      </w:pPr>
      <w:r>
        <w:rPr/>
        <w:t>В ассортименте аптеки имеется комбинированный седативный препарат, отечественного производства, в форме капель для приема внутрь, содержащий смесь настоек валерианы, пустырника, боярышника и мяты перечной. Кроме того, содержит 0.05 дифенгидрамина (димедрола). Из аптеки отпускается без рецепта врача.</w:t>
      </w:r>
    </w:p>
    <w:p>
      <w:pPr>
        <w:pStyle w:val="Heading2"/>
        <w:jc w:val="both"/>
        <w:rPr/>
      </w:pPr>
      <w:r>
        <w:rPr/>
        <w:t>Вопросы к задаче №7:</w:t>
      </w:r>
    </w:p>
    <w:p>
      <w:pPr>
        <w:pStyle w:val="BodyText"/>
        <w:ind w:left="215" w:right="6708"/>
        <w:jc w:val="both"/>
        <w:rPr/>
      </w:pPr>
      <w:r>
        <w:rPr/>
        <w:t>1.О каком препарате идет речь? 2.Как принимают данный препарат?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8. </w:t>
      </w:r>
      <w:r>
        <w:rPr>
          <w:sz w:val="24"/>
        </w:rPr>
        <w:t>(ПК-1)</w:t>
      </w:r>
    </w:p>
    <w:p>
      <w:pPr>
        <w:pStyle w:val="BodyText"/>
        <w:ind w:left="215" w:right="2497"/>
        <w:rPr/>
      </w:pPr>
      <w:r>
        <w:rPr/>
        <w:t>В аптеке имеется комбинированный лекарственный препарат – экспекторант в форме сиропа, содержащий селективный бета-адреномиметик. Посетитель аптеки обратился к фармацевту с просьбой отпустить данный препарат и проконсультировать о фармакотерапевтическом действии препарата и его составе.</w:t>
      </w:r>
    </w:p>
    <w:p>
      <w:pPr>
        <w:pStyle w:val="Heading2"/>
        <w:rPr/>
      </w:pPr>
      <w:r>
        <w:rPr/>
        <w:t>Вопросы к задаче №8: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 каком препарате идет</w:t>
      </w:r>
      <w:r>
        <w:rPr>
          <w:spacing w:val="4"/>
          <w:sz w:val="24"/>
        </w:rPr>
        <w:t xml:space="preserve"> </w:t>
      </w:r>
      <w:r>
        <w:rPr>
          <w:sz w:val="24"/>
        </w:rPr>
        <w:t>речь?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0" w:left="215" w:right="2634"/>
        <w:rPr>
          <w:sz w:val="24"/>
        </w:rPr>
      </w:pPr>
      <w:r>
        <w:rPr>
          <w:sz w:val="24"/>
        </w:rPr>
        <w:t>Какие действующие вещества входят в состав данного</w:t>
      </w:r>
      <w:r>
        <w:rPr>
          <w:spacing w:val="-25"/>
          <w:sz w:val="24"/>
        </w:rPr>
        <w:t xml:space="preserve"> </w:t>
      </w:r>
      <w:r>
        <w:rPr>
          <w:sz w:val="24"/>
        </w:rPr>
        <w:t>комбинированного препарата?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spacing w:before="1" w:after="0"/>
        <w:ind w:hanging="0" w:left="215" w:right="3077"/>
        <w:rPr>
          <w:sz w:val="24"/>
        </w:rPr>
      </w:pPr>
      <w:r>
        <w:rPr>
          <w:sz w:val="24"/>
        </w:rPr>
        <w:t>Какие фармакологические эффекты оказывают входящие в его</w:t>
      </w:r>
      <w:r>
        <w:rPr>
          <w:spacing w:val="-21"/>
          <w:sz w:val="24"/>
        </w:rPr>
        <w:t xml:space="preserve"> </w:t>
      </w:r>
      <w:r>
        <w:rPr>
          <w:sz w:val="24"/>
        </w:rPr>
        <w:t>состав действующие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Назовите показания к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1296"/>
        <w:rPr>
          <w:sz w:val="24"/>
        </w:rPr>
      </w:pPr>
      <w:r>
        <w:rPr>
          <w:b/>
          <w:sz w:val="24"/>
        </w:rPr>
        <w:t xml:space="preserve">Задача 9. </w:t>
      </w:r>
      <w:r>
        <w:rPr>
          <w:sz w:val="24"/>
        </w:rPr>
        <w:t>(ПК-1)</w:t>
      </w:r>
    </w:p>
    <w:p>
      <w:pPr>
        <w:pStyle w:val="BodyText"/>
        <w:ind w:left="215" w:right="2425"/>
        <w:rPr/>
      </w:pPr>
      <w:r>
        <w:rPr/>
        <w:t>Больному, для лечения обструктивного бронхита, сопровождающегося сухим кашлем, врач выписал лекарственный препарат, в форме сиропа. В числе рекомендаций по применению, врач указал: принимать в первой половине дня, так как принятый вечером препарат вызывает бессонницу.</w:t>
      </w:r>
    </w:p>
    <w:p>
      <w:pPr>
        <w:pStyle w:val="Heading2"/>
        <w:rPr/>
      </w:pPr>
      <w:r>
        <w:rPr/>
        <w:t>Вопросы к задаче №9: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7" w:leader="none"/>
        </w:tabs>
        <w:ind w:hanging="0" w:left="215" w:right="2441"/>
        <w:rPr>
          <w:sz w:val="24"/>
        </w:rPr>
      </w:pPr>
      <w:r>
        <w:rPr>
          <w:sz w:val="24"/>
        </w:rPr>
        <w:t>О каком лекарственном препарате идет речь? Какие действующие вещества входят в состав данного 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препарата?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Какие фармакологические эффекты он</w:t>
      </w:r>
      <w:r>
        <w:rPr>
          <w:spacing w:val="4"/>
          <w:sz w:val="24"/>
        </w:rPr>
        <w:t xml:space="preserve"> </w:t>
      </w:r>
      <w:r>
        <w:rPr>
          <w:sz w:val="24"/>
        </w:rPr>
        <w:t>оказывает?</w:t>
      </w:r>
    </w:p>
    <w:p>
      <w:pPr>
        <w:pStyle w:val="BodyText"/>
        <w:ind w:left="215" w:right="3205"/>
        <w:rPr/>
      </w:pPr>
      <w:r>
        <w:rPr/>
        <w:t>4.Обоснуйте правила приема и порядок отпуска препарата из аптеки. 5.Какие фармакологические эффекты оказывает основное химическое вещество растения Эфедры хвощевой?</w:t>
      </w:r>
    </w:p>
    <w:p>
      <w:pPr>
        <w:pStyle w:val="BodyText"/>
        <w:rPr/>
      </w:pPr>
      <w:r>
        <w:rPr/>
        <w:t>6.Какие осложнения вызывает это вещество?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10 </w:t>
      </w:r>
      <w:r>
        <w:rPr>
          <w:sz w:val="24"/>
        </w:rPr>
        <w:t>(ПК-1)</w:t>
      </w:r>
    </w:p>
    <w:p>
      <w:pPr>
        <w:pStyle w:val="BodyText"/>
        <w:ind w:left="215" w:right="2553"/>
        <w:rPr/>
      </w:pPr>
      <w:r>
        <w:rPr/>
        <w:t>Больному, для лечения сухого кашля врач выписал ненаркотический противокашлевой лекарственный препарат, синтетического происхождения, в форме таблеток. В ассортименте аптеки данный препарат имеется также в форме капель для приема внутрь и сиропа.Вопросы к задаче №10: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 каком лекарственном препарате идет</w:t>
      </w:r>
      <w:r>
        <w:rPr>
          <w:spacing w:val="5"/>
          <w:sz w:val="24"/>
        </w:rPr>
        <w:t xml:space="preserve"> </w:t>
      </w:r>
      <w:r>
        <w:rPr>
          <w:sz w:val="24"/>
        </w:rPr>
        <w:t>речь?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0" w:left="215" w:right="2743"/>
        <w:rPr>
          <w:sz w:val="24"/>
        </w:rPr>
      </w:pPr>
      <w:r>
        <w:rPr>
          <w:sz w:val="24"/>
        </w:rPr>
        <w:t>Какие торговые наименования соответствуют указанным</w:t>
      </w:r>
      <w:r>
        <w:rPr>
          <w:spacing w:val="-26"/>
          <w:sz w:val="24"/>
        </w:rPr>
        <w:t xml:space="preserve"> </w:t>
      </w:r>
      <w:r>
        <w:rPr>
          <w:sz w:val="24"/>
        </w:rPr>
        <w:t>лекарственным формам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препарата?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0" w:left="215" w:right="2863"/>
        <w:rPr>
          <w:sz w:val="24"/>
        </w:rPr>
      </w:pPr>
      <w:r>
        <w:rPr>
          <w:sz w:val="24"/>
        </w:rPr>
        <w:t>Какие фармакологические эффекты он оказывает? Объясните</w:t>
      </w:r>
      <w:r>
        <w:rPr>
          <w:spacing w:val="-23"/>
          <w:sz w:val="24"/>
        </w:rPr>
        <w:t xml:space="preserve"> </w:t>
      </w:r>
      <w:r>
        <w:rPr>
          <w:sz w:val="24"/>
        </w:rPr>
        <w:t>механизм действия.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Обоснуйте правила 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препарата.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11 </w:t>
      </w:r>
      <w:r>
        <w:rPr>
          <w:sz w:val="24"/>
        </w:rPr>
        <w:t>(ПК-1)</w:t>
      </w:r>
    </w:p>
    <w:p>
      <w:pPr>
        <w:pStyle w:val="BodyText"/>
        <w:ind w:left="215" w:right="513"/>
        <w:jc w:val="both"/>
        <w:rPr/>
      </w:pPr>
      <w:r>
        <w:rPr/>
        <w:t>Пациент, страдающий артериальной гипертензией (АГ) принимал комлексное антигипертензивное лечение (лизиноприл 10 мг в сутки и индапамид 5 мг в сутки). Через некоторое время артериальное давление нормализовалось, но больного стал мучить приступообразный сухой кашель. Врач решил заменить лизиноприл на другое вещество. Пациент случайно превысил дозу гипотензивного лекарства, и у него развилась выраженная брадикардия. Бригада врачей «скорой помощи» решила госпитализировать этого пациента, который не помнил, что именно он передозировал.</w:t>
      </w:r>
    </w:p>
    <w:p>
      <w:pPr>
        <w:pStyle w:val="Heading2"/>
        <w:jc w:val="both"/>
        <w:rPr/>
      </w:pPr>
      <w:r>
        <w:rPr/>
        <w:t>Вопросы к задаче №11: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ind w:hanging="241" w:left="456"/>
        <w:jc w:val="both"/>
        <w:rPr>
          <w:sz w:val="24"/>
        </w:rPr>
      </w:pPr>
      <w:r>
        <w:rPr>
          <w:sz w:val="24"/>
        </w:rPr>
        <w:t>Что вызвало сухой кашель?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ind w:hanging="241" w:left="456"/>
        <w:jc w:val="both"/>
        <w:rPr>
          <w:sz w:val="24"/>
        </w:rPr>
      </w:pPr>
      <w:r>
        <w:rPr>
          <w:sz w:val="24"/>
        </w:rPr>
        <w:t>Какая группа веществ будет наилучшей альтернативой в данном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12 </w:t>
      </w:r>
      <w:r>
        <w:rPr>
          <w:sz w:val="24"/>
        </w:rPr>
        <w:t>(ПК-1)</w:t>
      </w:r>
    </w:p>
    <w:p>
      <w:pPr>
        <w:pStyle w:val="BodyText"/>
        <w:ind w:left="215" w:right="532"/>
        <w:rPr/>
      </w:pPr>
      <w:r>
        <w:rPr/>
        <w:t>Пациенту с впервые выявленной артериальной гипертензией (АГ) II в поликлинике врач назначил антигипертензивное лечение. Данный пациент страдает также аденомой предстательной железы, бронхиальной астмой и язвенной болезнью желудка. В аптеке этой поликилиники в данный момент в наличии есть резерпин, эналаприл, пропранолол, гуанетидин, празозин.</w:t>
      </w:r>
    </w:p>
    <w:p>
      <w:pPr>
        <w:pStyle w:val="Heading2"/>
        <w:rPr/>
      </w:pPr>
      <w:r>
        <w:rPr/>
        <w:t>Вопросы к задаче №12: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spacing w:before="1" w:after="0"/>
        <w:ind w:hanging="241" w:left="456"/>
        <w:rPr>
          <w:sz w:val="24"/>
        </w:rPr>
      </w:pPr>
      <w:r>
        <w:rPr>
          <w:sz w:val="24"/>
        </w:rPr>
        <w:t>Что из лекарственного лечения будет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противопоказано?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13 </w:t>
      </w:r>
      <w:r>
        <w:rPr>
          <w:sz w:val="24"/>
        </w:rPr>
        <w:t>(ОПК-6)</w:t>
      </w:r>
    </w:p>
    <w:p>
      <w:pPr>
        <w:pStyle w:val="BodyText"/>
        <w:ind w:left="215" w:right="1092"/>
        <w:rPr>
          <w:b/>
          <w:i/>
          <w:i/>
        </w:rPr>
      </w:pPr>
      <w:r>
        <w:rPr/>
        <w:t xml:space="preserve">Сутки назад мужчина подвергся воздействию какого-то газа с неприятным запахом гнилых яблок и прелого сена. Появились неприятные ощущения в носоглотке, за грудиной, слюнотечение, мучительный кашель с мокротой. Дыхание поверхностное, частое, в последующем клокочущее. Кожа и слизистые синюшные, затем пепельно-серые.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№13: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 порядок оказания первой 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14 </w:t>
      </w:r>
      <w:r>
        <w:rPr>
          <w:sz w:val="24"/>
        </w:rPr>
        <w:t>(ОПК-10)</w:t>
      </w:r>
    </w:p>
    <w:p>
      <w:pPr>
        <w:pStyle w:val="BodyText"/>
        <w:ind w:left="215" w:right="1035"/>
        <w:jc w:val="both"/>
        <w:rPr/>
      </w:pPr>
      <w:r>
        <w:rPr/>
        <w:t>Разбилась емкость с прозрачной жидкостью и запахом горького миндаля. Через некоторое время у пострадавшего появилась горечь во рту, слюнотечение, головокружение, тошнота, шум в ушах, одышка, боли в области сердца. Кожа и слизистые розовые, появились судороги, зрачки расширились, дыхание и пульс стали редкими. Пострадавший потерял сознание.</w:t>
      </w:r>
    </w:p>
    <w:p>
      <w:pPr>
        <w:pStyle w:val="Heading2"/>
        <w:jc w:val="both"/>
        <w:rPr/>
      </w:pPr>
      <w:r>
        <w:rPr/>
        <w:t>Вопросы к задаче №14:</w:t>
      </w:r>
    </w:p>
    <w:p>
      <w:pPr>
        <w:pStyle w:val="BodyText"/>
        <w:jc w:val="both"/>
        <w:rPr/>
      </w:pPr>
      <w:r>
        <w:rPr/>
        <w:t>1. Что может быть рекомендовано пациенту?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15 </w:t>
      </w:r>
      <w:r>
        <w:rPr>
          <w:sz w:val="24"/>
        </w:rPr>
        <w:t>(ОПК-6)</w:t>
      </w:r>
    </w:p>
    <w:p>
      <w:pPr>
        <w:pStyle w:val="BodyText"/>
        <w:spacing w:before="1" w:after="0"/>
        <w:ind w:left="215" w:right="1033"/>
        <w:jc w:val="both"/>
        <w:rPr/>
      </w:pPr>
      <w:r>
        <w:rPr/>
        <w:t>В одном из цехов завода разлилась бесцветная жидкость. У рабочих появился насморк, слезотечение, головная боль, слабость, тошнота, рвота, одышка, повышенная потливость, судороги, шумное клокочущее дыхание. У некоторых рабочих на коже появились пузырис кровянистым содержимым и даже единичные язвы. Кожа синюшная, потеря сознания, кома.</w:t>
      </w:r>
    </w:p>
    <w:p>
      <w:pPr>
        <w:pStyle w:val="Heading2"/>
        <w:rPr/>
      </w:pPr>
      <w:r>
        <w:rPr/>
        <w:t>Вопросы к задаче №15: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Порядок оказания 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помощи.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16 </w:t>
      </w:r>
      <w:r>
        <w:rPr>
          <w:sz w:val="24"/>
        </w:rPr>
        <w:t>(ОПК-10)</w:t>
      </w:r>
    </w:p>
    <w:p>
      <w:pPr>
        <w:pStyle w:val="BodyText"/>
        <w:ind w:left="215" w:right="1033"/>
        <w:jc w:val="both"/>
        <w:rPr/>
      </w:pPr>
      <w:r>
        <w:rPr/>
        <w:t>Во время тушения пожара в одной из комнат строения был обнаружен пораженный без сознания. Зрачки расширены, дыхание редкое, ослабленное, пульс частый, едва прощупывается. Наружные покровы и губы цианотичны, на ощупь кожа холодная, временами судороги. При выносе у пораженного прекратилось дыхание.</w:t>
      </w:r>
    </w:p>
    <w:p>
      <w:pPr>
        <w:pStyle w:val="Heading2"/>
        <w:jc w:val="both"/>
        <w:rPr/>
      </w:pPr>
      <w:r>
        <w:rPr/>
        <w:t>Вопросы к задаче №16:</w:t>
      </w:r>
    </w:p>
    <w:p>
      <w:pPr>
        <w:pStyle w:val="BodyText"/>
        <w:jc w:val="both"/>
        <w:rPr/>
      </w:pPr>
      <w:r>
        <w:rPr/>
        <w:t>1. Что может быть рекомендовано пациенту?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920" w:right="340" w:gutter="0" w:header="0" w:top="1040" w:footer="89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9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16" w:hanging="181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5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7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9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16" w:hanging="240"/>
      </w:pPr>
      <w:rPr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23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6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5"/>
      <w:outlineLvl w:val="1"/>
    </w:pPr>
    <w:rPr>
      <w:b/>
      <w:bCs/>
      <w:i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15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firstLine="1420" w:left="3260" w:right="305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15"/>
    </w:pPr>
    <w:rPr/>
  </w:style>
  <w:style w:type="paragraph" w:styleId="TableParagraph" w:customStyle="1">
    <w:name w:val="Table Paragraph"/>
    <w:basedOn w:val="Normal"/>
    <w:uiPriority w:val="1"/>
    <w:qFormat/>
    <w:pPr>
      <w:ind w:left="110"/>
    </w:pPr>
    <w:rPr/>
  </w:style>
  <w:style w:type="paragraph" w:styleId="Style14" w:customStyle="1">
    <w:name w:val="список с точками"/>
    <w:basedOn w:val="Normal"/>
    <w:qFormat/>
    <w:rsid w:val="006b683a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LibreOffice/7.6.5.2$Windows_X86_64 LibreOffice_project/38d5f62f85355c192ef5f1dd47c5c0c0c6d6598b</Application>
  <AppVersion>15.0000</AppVersion>
  <Pages>16</Pages>
  <Words>3382</Words>
  <Characters>24311</Characters>
  <CharactersWithSpaces>27138</CharactersWithSpaces>
  <Paragraphs>522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2025-04-01T14:43:20Z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