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7F7B" w14:textId="77777777" w:rsidR="00753B44" w:rsidRPr="004F5E01" w:rsidRDefault="00753B44" w:rsidP="00753B44">
      <w:pPr>
        <w:autoSpaceDE w:val="0"/>
        <w:autoSpaceDN w:val="0"/>
        <w:adjustRightInd w:val="0"/>
        <w:spacing w:after="0" w:line="240" w:lineRule="auto"/>
        <w:jc w:val="right"/>
        <w:rPr>
          <w:rFonts w:ascii="Times New Roman" w:hAnsi="Times New Roman"/>
          <w:sz w:val="28"/>
          <w:szCs w:val="28"/>
          <w:lang w:eastAsia="ru-RU"/>
        </w:rPr>
      </w:pPr>
      <w:r w:rsidRPr="004F5E01">
        <w:rPr>
          <w:rFonts w:ascii="Times New Roman" w:hAnsi="Times New Roman"/>
          <w:sz w:val="28"/>
          <w:szCs w:val="28"/>
          <w:lang w:eastAsia="ru-RU"/>
        </w:rPr>
        <w:t>Приложение N 1</w:t>
      </w:r>
    </w:p>
    <w:p w14:paraId="4E555365" w14:textId="77777777" w:rsidR="00753B44" w:rsidRPr="004F5E01" w:rsidRDefault="00753B44" w:rsidP="00753B44">
      <w:pPr>
        <w:autoSpaceDE w:val="0"/>
        <w:autoSpaceDN w:val="0"/>
        <w:adjustRightInd w:val="0"/>
        <w:spacing w:after="0" w:line="240" w:lineRule="auto"/>
        <w:jc w:val="right"/>
        <w:rPr>
          <w:rFonts w:ascii="Times New Roman" w:hAnsi="Times New Roman"/>
          <w:sz w:val="28"/>
          <w:szCs w:val="28"/>
          <w:lang w:eastAsia="ru-RU"/>
        </w:rPr>
      </w:pPr>
      <w:r w:rsidRPr="004F5E01">
        <w:rPr>
          <w:rFonts w:ascii="Times New Roman" w:hAnsi="Times New Roman"/>
          <w:sz w:val="28"/>
          <w:szCs w:val="28"/>
          <w:lang w:eastAsia="ru-RU"/>
        </w:rPr>
        <w:t>к Приказу Генерального директора В.М. Говоруна</w:t>
      </w:r>
    </w:p>
    <w:p w14:paraId="3A6D2EFF" w14:textId="77777777" w:rsidR="00753B44" w:rsidRPr="004F5E01" w:rsidRDefault="00753B44" w:rsidP="00753B44">
      <w:pPr>
        <w:autoSpaceDE w:val="0"/>
        <w:autoSpaceDN w:val="0"/>
        <w:adjustRightInd w:val="0"/>
        <w:spacing w:after="0" w:line="240" w:lineRule="auto"/>
        <w:jc w:val="right"/>
        <w:rPr>
          <w:rFonts w:ascii="Times New Roman" w:hAnsi="Times New Roman"/>
          <w:sz w:val="28"/>
          <w:szCs w:val="28"/>
          <w:lang w:eastAsia="ru-RU"/>
        </w:rPr>
      </w:pPr>
      <w:r w:rsidRPr="004F5E01">
        <w:rPr>
          <w:rFonts w:ascii="Times New Roman" w:hAnsi="Times New Roman"/>
          <w:sz w:val="28"/>
          <w:szCs w:val="28"/>
          <w:lang w:eastAsia="ru-RU"/>
        </w:rPr>
        <w:t xml:space="preserve">от 30.12.2020 N </w:t>
      </w:r>
      <w:r w:rsidRPr="004F5E01">
        <w:rPr>
          <w:rFonts w:ascii="Times New Roman" w:hAnsi="Times New Roman"/>
          <w:sz w:val="28"/>
          <w:szCs w:val="28"/>
          <w:u w:val="single"/>
          <w:lang w:eastAsia="ru-RU"/>
        </w:rPr>
        <w:t>328</w:t>
      </w:r>
    </w:p>
    <w:p w14:paraId="09B0CD4C" w14:textId="77777777" w:rsidR="00753B44" w:rsidRPr="004F5E01"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EC09C39" w14:textId="77777777" w:rsidR="00753B44" w:rsidRPr="003326E7" w:rsidRDefault="00753B44" w:rsidP="00753B44">
      <w:pPr>
        <w:autoSpaceDE w:val="0"/>
        <w:autoSpaceDN w:val="0"/>
        <w:adjustRightInd w:val="0"/>
        <w:spacing w:after="0" w:line="360" w:lineRule="auto"/>
        <w:jc w:val="center"/>
        <w:rPr>
          <w:rFonts w:ascii="Times New Roman" w:hAnsi="Times New Roman"/>
          <w:sz w:val="28"/>
          <w:szCs w:val="28"/>
          <w:lang w:eastAsia="ru-RU"/>
        </w:rPr>
      </w:pPr>
      <w:r w:rsidRPr="003326E7">
        <w:rPr>
          <w:rFonts w:ascii="Times New Roman" w:hAnsi="Times New Roman"/>
          <w:b/>
          <w:bCs/>
          <w:sz w:val="28"/>
          <w:szCs w:val="28"/>
          <w:lang w:eastAsia="ru-RU"/>
        </w:rPr>
        <w:t>Учетная политика</w:t>
      </w:r>
    </w:p>
    <w:p w14:paraId="1E3618B7" w14:textId="77777777" w:rsidR="00753B44" w:rsidRPr="003326E7" w:rsidRDefault="00753B44" w:rsidP="00753B44">
      <w:pPr>
        <w:autoSpaceDE w:val="0"/>
        <w:autoSpaceDN w:val="0"/>
        <w:adjustRightInd w:val="0"/>
        <w:spacing w:after="0" w:line="360" w:lineRule="auto"/>
        <w:jc w:val="center"/>
        <w:rPr>
          <w:rFonts w:ascii="Times New Roman" w:hAnsi="Times New Roman"/>
          <w:sz w:val="28"/>
          <w:szCs w:val="28"/>
          <w:lang w:eastAsia="ru-RU"/>
        </w:rPr>
      </w:pPr>
      <w:r w:rsidRPr="003326E7">
        <w:rPr>
          <w:rFonts w:ascii="Times New Roman" w:hAnsi="Times New Roman"/>
          <w:b/>
          <w:bCs/>
          <w:sz w:val="28"/>
          <w:szCs w:val="28"/>
          <w:lang w:eastAsia="ru-RU"/>
        </w:rPr>
        <w:t>Государственного бюджетного учреждения «Федеральный научно-клинический центр физико-химической медицины Федерального медико-биологического агентства»</w:t>
      </w:r>
    </w:p>
    <w:p w14:paraId="1C5EEE70" w14:textId="77777777" w:rsidR="00753B44" w:rsidRPr="003326E7" w:rsidRDefault="00753B44" w:rsidP="00753B44">
      <w:pPr>
        <w:autoSpaceDE w:val="0"/>
        <w:autoSpaceDN w:val="0"/>
        <w:adjustRightInd w:val="0"/>
        <w:spacing w:after="0" w:line="360" w:lineRule="auto"/>
        <w:jc w:val="center"/>
        <w:rPr>
          <w:rFonts w:ascii="Times New Roman" w:hAnsi="Times New Roman"/>
          <w:sz w:val="28"/>
          <w:szCs w:val="28"/>
          <w:lang w:eastAsia="ru-RU"/>
        </w:rPr>
      </w:pPr>
      <w:r w:rsidRPr="003326E7">
        <w:rPr>
          <w:rFonts w:ascii="Times New Roman" w:hAnsi="Times New Roman"/>
          <w:b/>
          <w:bCs/>
          <w:sz w:val="28"/>
          <w:szCs w:val="28"/>
          <w:lang w:eastAsia="ru-RU"/>
        </w:rPr>
        <w:t>для целей бухгалтерского учета</w:t>
      </w:r>
    </w:p>
    <w:p w14:paraId="00EDFCE2" w14:textId="172E84E2" w:rsidR="00753B44" w:rsidRDefault="00753B44" w:rsidP="00753B44">
      <w:pPr>
        <w:autoSpaceDE w:val="0"/>
        <w:autoSpaceDN w:val="0"/>
        <w:adjustRightInd w:val="0"/>
        <w:spacing w:after="0" w:line="360" w:lineRule="auto"/>
        <w:jc w:val="both"/>
        <w:rPr>
          <w:rFonts w:ascii="Times New Roman" w:hAnsi="Times New Roman"/>
          <w:sz w:val="24"/>
          <w:szCs w:val="24"/>
          <w:lang w:eastAsia="ru-RU"/>
        </w:rPr>
      </w:pPr>
    </w:p>
    <w:p w14:paraId="6EAC8D38" w14:textId="77777777" w:rsidR="000F3D6A" w:rsidRPr="009A0575" w:rsidRDefault="000F3D6A" w:rsidP="00753B44">
      <w:pPr>
        <w:autoSpaceDE w:val="0"/>
        <w:autoSpaceDN w:val="0"/>
        <w:adjustRightInd w:val="0"/>
        <w:spacing w:after="0" w:line="360" w:lineRule="auto"/>
        <w:jc w:val="both"/>
        <w:rPr>
          <w:rFonts w:ascii="Times New Roman" w:hAnsi="Times New Roman"/>
          <w:sz w:val="24"/>
          <w:szCs w:val="24"/>
          <w:lang w:eastAsia="ru-RU"/>
        </w:rPr>
      </w:pPr>
    </w:p>
    <w:p w14:paraId="450B1470" w14:textId="77777777" w:rsidR="00753B44" w:rsidRPr="003326E7"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3326E7">
        <w:rPr>
          <w:rFonts w:ascii="Times New Roman" w:hAnsi="Times New Roman"/>
          <w:b/>
          <w:bCs/>
          <w:sz w:val="28"/>
          <w:szCs w:val="28"/>
          <w:lang w:eastAsia="ru-RU"/>
        </w:rPr>
        <w:t>1. Организационные положения</w:t>
      </w:r>
    </w:p>
    <w:p w14:paraId="551BD837" w14:textId="77777777" w:rsidR="00753B44" w:rsidRPr="003326E7"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28429EE2"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1.1. Настоящая Учетная политика разработана в соответствии с требованиями следующих документов:</w:t>
      </w:r>
    </w:p>
    <w:p w14:paraId="1ED602F8"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Бюджетный кодекс РФ (далее - БК РФ);</w:t>
      </w:r>
    </w:p>
    <w:p w14:paraId="133CA6C8"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Федеральный закон от 06.12.2011 N 402-ФЗ "О бухгалтерском учете" (далее - Закон N 402-ФЗ);</w:t>
      </w:r>
    </w:p>
    <w:p w14:paraId="18D71376"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Федеральный закон от 12.01.1996 N 7-ФЗ "О некоммерческих организациях" (далее - Закон N 7-ФЗ);</w:t>
      </w:r>
    </w:p>
    <w:p w14:paraId="0E125051"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14:paraId="6F9FDA9C"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14:paraId="629292CC"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Федеральный стандарт бухгалтерского учета для организаций государственного сектора "Аренда", утвержденный Приказом Минфина России от 31.12.2016 N 258н (далее - СГС "Аренда");</w:t>
      </w:r>
    </w:p>
    <w:p w14:paraId="2C168D54"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14:paraId="78389499"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lastRenderedPageBreak/>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14:paraId="2DA99D8E" w14:textId="77777777" w:rsidR="00753B44" w:rsidRPr="003326E7"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3326E7">
        <w:rPr>
          <w:rFonts w:ascii="Times New Roman" w:hAnsi="Times New Roman"/>
          <w:sz w:val="28"/>
          <w:szCs w:val="28"/>
          <w:lang w:eastAsia="ru-RU"/>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14:paraId="5F0E20AF" w14:textId="520907BE"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roofErr w:type="gramStart"/>
      <w:r w:rsidRPr="00FC5679">
        <w:rPr>
          <w:rFonts w:ascii="Times New Roman" w:hAnsi="Times New Roman"/>
          <w:sz w:val="28"/>
          <w:szCs w:val="28"/>
          <w:lang w:eastAsia="ru-RU"/>
        </w:rPr>
        <w:t>"</w:t>
      </w:r>
      <w:r w:rsidR="000C31D9">
        <w:rPr>
          <w:rFonts w:ascii="Times New Roman" w:hAnsi="Times New Roman"/>
          <w:sz w:val="28"/>
          <w:szCs w:val="28"/>
          <w:lang w:eastAsia="ru-RU"/>
        </w:rPr>
        <w:t xml:space="preserve"> </w:t>
      </w:r>
      <w:r w:rsidRPr="00FC5679">
        <w:rPr>
          <w:rFonts w:ascii="Times New Roman" w:hAnsi="Times New Roman"/>
          <w:sz w:val="28"/>
          <w:szCs w:val="28"/>
          <w:lang w:eastAsia="ru-RU"/>
        </w:rPr>
        <w:t>)</w:t>
      </w:r>
      <w:proofErr w:type="gramEnd"/>
      <w:r w:rsidRPr="00FC5679">
        <w:rPr>
          <w:rFonts w:ascii="Times New Roman" w:hAnsi="Times New Roman"/>
          <w:sz w:val="28"/>
          <w:szCs w:val="28"/>
          <w:lang w:eastAsia="ru-RU"/>
        </w:rPr>
        <w:t>;</w:t>
      </w:r>
    </w:p>
    <w:p w14:paraId="3C08BA15"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14:paraId="35D78FAC"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"Доходы", утвержденный Приказом Минфина России от 27.02.2018 N 32н (далее - СГС "Доходы");</w:t>
      </w:r>
    </w:p>
    <w:p w14:paraId="29AF7D5F"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14:paraId="4C696EB7"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14:paraId="03C94E15"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14:paraId="5CC528CF"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14:paraId="12BB7B59"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lastRenderedPageBreak/>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14:paraId="3D77B942"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14:paraId="350AEE19"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для организаций государственного сектора "Запасы", утвержденный Приказом Минфина России от 07.12.2018 N 256н (далее - СГС "Запасы");</w:t>
      </w:r>
    </w:p>
    <w:p w14:paraId="7F5CF5BE"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14:paraId="2C4C70DC"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Федеральный стандарт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14:paraId="0B928510"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xml:space="preserve">- Федеральный </w:t>
      </w:r>
      <w:hyperlink r:id="rId8" w:history="1">
        <w:r w:rsidRPr="00FC5679">
          <w:rPr>
            <w:rFonts w:ascii="Times New Roman" w:hAnsi="Times New Roman"/>
            <w:sz w:val="28"/>
            <w:szCs w:val="28"/>
            <w:lang w:eastAsia="ru-RU"/>
          </w:rPr>
          <w:t>стандарт</w:t>
        </w:r>
      </w:hyperlink>
      <w:r w:rsidRPr="00FC5679">
        <w:rPr>
          <w:rFonts w:ascii="Times New Roman" w:hAnsi="Times New Roman"/>
          <w:sz w:val="28"/>
          <w:szCs w:val="28"/>
          <w:lang w:eastAsia="ru-RU"/>
        </w:rPr>
        <w:t xml:space="preserve"> бухгалтерского учета государственных финансов "Финансовые инструменты", утвержденный Приказом Минфина России от 30.06.2020 N 129н (далее - </w:t>
      </w:r>
      <w:hyperlink r:id="rId9" w:history="1">
        <w:r w:rsidRPr="00FC5679">
          <w:rPr>
            <w:rFonts w:ascii="Times New Roman" w:hAnsi="Times New Roman"/>
            <w:sz w:val="28"/>
            <w:szCs w:val="28"/>
            <w:lang w:eastAsia="ru-RU"/>
          </w:rPr>
          <w:t>СГС</w:t>
        </w:r>
      </w:hyperlink>
      <w:r w:rsidRPr="00FC5679">
        <w:rPr>
          <w:rFonts w:ascii="Times New Roman" w:hAnsi="Times New Roman"/>
          <w:sz w:val="28"/>
          <w:szCs w:val="28"/>
          <w:lang w:eastAsia="ru-RU"/>
        </w:rPr>
        <w:t xml:space="preserve"> "Финансовые инструменты");</w:t>
      </w:r>
    </w:p>
    <w:p w14:paraId="0F0761D3" w14:textId="77777777" w:rsidR="00753B44" w:rsidRPr="00FC5679"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FC5679">
        <w:rPr>
          <w:rFonts w:ascii="Times New Roman" w:hAnsi="Times New Roman"/>
          <w:sz w:val="28"/>
          <w:szCs w:val="28"/>
          <w:lang w:eastAsia="ru-RU"/>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14:paraId="2940992C" w14:textId="6CB2833E" w:rsidR="00753B44"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14:paraId="1761E2ED" w14:textId="77777777" w:rsidR="000F3D6A" w:rsidRPr="009D0262" w:rsidRDefault="000F3D6A" w:rsidP="00753B44">
      <w:pPr>
        <w:autoSpaceDE w:val="0"/>
        <w:autoSpaceDN w:val="0"/>
        <w:adjustRightInd w:val="0"/>
        <w:spacing w:after="0" w:line="360" w:lineRule="auto"/>
        <w:jc w:val="both"/>
        <w:rPr>
          <w:rFonts w:ascii="Times New Roman" w:hAnsi="Times New Roman"/>
          <w:sz w:val="28"/>
          <w:szCs w:val="28"/>
          <w:lang w:eastAsia="ru-RU"/>
        </w:rPr>
      </w:pPr>
    </w:p>
    <w:p w14:paraId="2E40E555"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lastRenderedPageBreak/>
        <w:t>- План счетов бухгалтерского учета бюджетных учреждений, утвержденный Приказом Минфина России от 16.12.2010 N 174н (далее - План счетов бюджетных учреждений);</w:t>
      </w:r>
    </w:p>
    <w:p w14:paraId="0AAAB823"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Инструкция по применению Плана счетов бухгалтерского учета бюджетных учреждений, утвержденная Приказом Минфина России от 16.12.2010 N 174н (далее - Инструкция N 174н);</w:t>
      </w:r>
    </w:p>
    <w:p w14:paraId="5266CA6A"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14:paraId="4C702B16"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14:paraId="0631B806"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14:paraId="3C6D672A"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rPr>
      </w:pPr>
      <w:r w:rsidRPr="009D0262">
        <w:rPr>
          <w:rFonts w:ascii="Times New Roman" w:hAnsi="Times New Roman"/>
          <w:sz w:val="28"/>
          <w:szCs w:val="28"/>
        </w:rPr>
        <w:t>- Указание Банка России от 09.12.2019 N 5348-У "О правилах наличных расчетов" (далее - Указание N 5348-У);</w:t>
      </w:r>
    </w:p>
    <w:p w14:paraId="4C1B9DCF"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Методические указания по инвентаризации имущества и финансовых обязательств, утвержденные Приказом Минфина России от 13.06.1995 N 49 (далее - Методические указания N 49);</w:t>
      </w:r>
    </w:p>
    <w:p w14:paraId="5A81E916"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14:paraId="44D7D77E"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xml:space="preserve">-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w:t>
      </w:r>
      <w:r w:rsidRPr="009D0262">
        <w:rPr>
          <w:rFonts w:ascii="Times New Roman" w:hAnsi="Times New Roman"/>
          <w:sz w:val="28"/>
          <w:szCs w:val="28"/>
          <w:lang w:eastAsia="ru-RU"/>
        </w:rPr>
        <w:lastRenderedPageBreak/>
        <w:t>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14:paraId="2772E932"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Правила функционирования государственной интегрированной информационной системы в сфере контроля за оборотом драгоценных металлов, драгоценных камней и изделий из них на всех этапах этого оборота, утвержденные Постановлением Правительства РФ от 26.02.2021 N 270;</w:t>
      </w:r>
    </w:p>
    <w:p w14:paraId="7E68F6A1"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14:paraId="1BCA8C08"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Приказ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14:paraId="446AC707"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p>
    <w:p w14:paraId="4F623341"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14:paraId="05552B0B"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Учетная политика учредителя.</w:t>
      </w:r>
    </w:p>
    <w:p w14:paraId="2F610416"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ч. 2 ст. 8 Закона N 402-ФЗ)</w:t>
      </w:r>
    </w:p>
    <w:p w14:paraId="37E69796"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1.2. Ведение учета возложено на главного бухгалтера.</w:t>
      </w:r>
    </w:p>
    <w:p w14:paraId="245215EF"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ч. 3 ст. 7 Закона N 402-ФЗ)</w:t>
      </w:r>
    </w:p>
    <w:p w14:paraId="7C202D64"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1.3. Порядок передачи документов и дел при смене руководителя, главного бухгалтера приведен в Приложении N 9 к Учетной политике.</w:t>
      </w:r>
    </w:p>
    <w:p w14:paraId="797A3EAD"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14 Инструкции N 157н)</w:t>
      </w:r>
    </w:p>
    <w:p w14:paraId="61C35BAC"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1.4. Форма ведения учета - автоматизированная с применением компьютерной программы Х.</w:t>
      </w:r>
    </w:p>
    <w:p w14:paraId="1EA0B3D2"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19 Инструкции N 157н, п. 9 СГС "Учетная политика")</w:t>
      </w:r>
    </w:p>
    <w:p w14:paraId="161F4D11"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lastRenderedPageBreak/>
        <w:t>1.5. Для отражения объектов учета и изменяющих их фактов хозяйственной жизни используются формы первичных учетных документов:</w:t>
      </w:r>
    </w:p>
    <w:p w14:paraId="49DC4D7B"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утвержденные Приказом Минфина России N 52н;</w:t>
      </w:r>
    </w:p>
    <w:p w14:paraId="23954C64"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утвержденные правовыми актами уполномоченных органов исполнительной власти (при их отсутствии в Приказе Минфина России N 52н);</w:t>
      </w:r>
    </w:p>
    <w:p w14:paraId="31A0509A"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самостоятельно разработанные, приведенные в Приложении N 2 к Учетной политике.</w:t>
      </w:r>
    </w:p>
    <w:p w14:paraId="6E40E73A"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ч. 2, 4 ст. 9 Закона N 402-ФЗ, п. 25 СГС "Концептуальные основы", п. 9 СГС "Учетная политика")</w:t>
      </w:r>
    </w:p>
    <w:p w14:paraId="4AF3A09E"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1.6. Следующие первичные учетные документы составляются на бумажном носителе: любые документы во взаиморасчетах с контрагентами (в частности, накладные, счета на оплату, акты о выполнении работ и оказании услуг).</w:t>
      </w:r>
    </w:p>
    <w:p w14:paraId="7F65B3AC"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7BAACB5C"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ч. 5, 6 ст. 9 Закона N 402-ФЗ, п. 32 СГС "Концептуальные основы", Методические указания N 52н)</w:t>
      </w:r>
    </w:p>
    <w:p w14:paraId="62488E9E"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14:paraId="14942987"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31 СГС "Концептуальные основы")</w:t>
      </w:r>
    </w:p>
    <w:p w14:paraId="1309E9A0"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14:paraId="7E5460D5"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31 СГС "Концептуальные основы")</w:t>
      </w:r>
    </w:p>
    <w:p w14:paraId="0613D70D"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1.9. Правила и график документооборота, а также технология обработки учетной информации приведены в Приложении N 3 к Учетной политике.</w:t>
      </w:r>
    </w:p>
    <w:p w14:paraId="422DB104"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9 СГС "Учетная политика")</w:t>
      </w:r>
    </w:p>
    <w:p w14:paraId="6DECAF22"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lastRenderedPageBreak/>
        <w:t>1.10. С первичных (сводных) учетных документов, составленных в электронном виде, изготавливаются копии на бумажном носителе.</w:t>
      </w:r>
    </w:p>
    <w:p w14:paraId="2C078C89"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32 СГС "Концептуальные основы")</w:t>
      </w:r>
    </w:p>
    <w:p w14:paraId="38A72DE0"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14:paraId="0097B682"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по унифицированным формам, утвержденным Приказом Минфина России N 52н;</w:t>
      </w:r>
    </w:p>
    <w:p w14:paraId="57413B51"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 по формам, разработанным самостоятельно.</w:t>
      </w:r>
    </w:p>
    <w:p w14:paraId="7C8D8510" w14:textId="77777777" w:rsidR="00753B44" w:rsidRPr="009D0262" w:rsidRDefault="00753B44" w:rsidP="00753B44">
      <w:pPr>
        <w:autoSpaceDE w:val="0"/>
        <w:autoSpaceDN w:val="0"/>
        <w:adjustRightInd w:val="0"/>
        <w:spacing w:after="0" w:line="24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ч. 5 ст. 10 Закона N 402-ФЗ, п. п. 23, 28 СГС "Концептуальные основы", п. 11 Инструкции N 157н)</w:t>
      </w:r>
    </w:p>
    <w:p w14:paraId="5C36BF08"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1.12. 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p>
    <w:p w14:paraId="3B4B7870" w14:textId="77777777" w:rsidR="00753B44" w:rsidRPr="009D0262"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9D0262">
        <w:rPr>
          <w:rFonts w:ascii="Times New Roman" w:hAnsi="Times New Roman"/>
          <w:i/>
          <w:sz w:val="28"/>
          <w:szCs w:val="28"/>
          <w:lang w:eastAsia="ru-RU"/>
        </w:rPr>
        <w:t>(Основание: ч. 6, 7 ст. 10 Закона N 402-ФЗ, п. 32 СГС "Концептуальные основы", п. 11 Инструкции N 157н)</w:t>
      </w:r>
    </w:p>
    <w:p w14:paraId="5958350E"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1.13. С регистров бухгалтерского учета, составленных в электронном виде, изготавливаются копии на бумажном носителе.</w:t>
      </w:r>
    </w:p>
    <w:p w14:paraId="27F84828"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32 СГС "Концептуальные основы", п. 19 Инструкции N 157н)</w:t>
      </w:r>
    </w:p>
    <w:p w14:paraId="7AF4F9D9"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1.14. Формирование регистров бухгалтерского учета на бумажном носителе осуществляется с периодичностью, предусмотренной в Приложении N 5 к Учетной политике.</w:t>
      </w:r>
    </w:p>
    <w:p w14:paraId="2321F970" w14:textId="77777777" w:rsidR="00753B44" w:rsidRPr="009D0262"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9D0262">
        <w:rPr>
          <w:rFonts w:ascii="Times New Roman" w:hAnsi="Times New Roman"/>
          <w:i/>
          <w:iCs/>
          <w:sz w:val="28"/>
          <w:szCs w:val="28"/>
          <w:lang w:eastAsia="ru-RU"/>
        </w:rPr>
        <w:t>(Основание: п. 19 Инструкции N 157н)</w:t>
      </w:r>
    </w:p>
    <w:p w14:paraId="696AFE0C"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1.15. 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p>
    <w:p w14:paraId="48A113AF"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14:paraId="667D0E0B" w14:textId="77777777" w:rsidR="00753B44" w:rsidRPr="009D0262"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9D0262">
        <w:rPr>
          <w:rFonts w:ascii="Times New Roman" w:hAnsi="Times New Roman"/>
          <w:i/>
          <w:sz w:val="28"/>
          <w:szCs w:val="28"/>
          <w:lang w:eastAsia="ru-RU"/>
        </w:rPr>
        <w:lastRenderedPageBreak/>
        <w:t>(Основание: Методические указания N 52н)</w:t>
      </w:r>
    </w:p>
    <w:p w14:paraId="6690A44B"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1.16. 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N 6 к Учетной политике.</w:t>
      </w:r>
    </w:p>
    <w:p w14:paraId="55FBCB74"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ч. 1 ст. 19 Закона N 402-ФЗ, п. 23 СГС "Концептуальные основы", п. 9 СГС "Учетная политика")</w:t>
      </w:r>
    </w:p>
    <w:p w14:paraId="37B904CC"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1.17.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N 7 к Учетной политике.</w:t>
      </w:r>
    </w:p>
    <w:p w14:paraId="4FF9CFEA"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9 СГС "Учетная политика")</w:t>
      </w:r>
    </w:p>
    <w:p w14:paraId="3DAA1AA0"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1.18.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N 8 к Учетной политике.</w:t>
      </w:r>
    </w:p>
    <w:p w14:paraId="41CC4511" w14:textId="77777777" w:rsidR="00753B44" w:rsidRPr="009D0262" w:rsidRDefault="00753B44" w:rsidP="00753B44">
      <w:pPr>
        <w:autoSpaceDE w:val="0"/>
        <w:autoSpaceDN w:val="0"/>
        <w:adjustRightInd w:val="0"/>
        <w:spacing w:after="0" w:line="24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ч. 3 ст. 11 Закона N 402-ФЗ, п. 80 СГС "Концептуальные основы", п. 9 СГС "Учетная политика")</w:t>
      </w:r>
    </w:p>
    <w:p w14:paraId="548267F4"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1.19. В графе 8 инвентаризационной описи (ф. 0504087) отражается статус объекта учета по его коду.</w:t>
      </w:r>
    </w:p>
    <w:p w14:paraId="29DAE01F"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Методические указания N 52н)</w:t>
      </w:r>
    </w:p>
    <w:p w14:paraId="4CD4CEFE"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1.20. В графе 9 инвентаризационной описи (сличительной ведомости) по объектам нефинансовых активов (ф. 0504087) отражается целевая функция актива по ее коду.</w:t>
      </w:r>
    </w:p>
    <w:p w14:paraId="1B15B5ED"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Методические указания N 52н)</w:t>
      </w:r>
    </w:p>
    <w:p w14:paraId="2AF0FBCC"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1.21. Выдача денежных средств под отчет производится в соответствии с порядком, приведенным в Приложении N 10 к Учетной политике.</w:t>
      </w:r>
    </w:p>
    <w:p w14:paraId="79F88B83"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9 СГС "Учетная политика")</w:t>
      </w:r>
    </w:p>
    <w:p w14:paraId="4F0D0897"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1.22. Выдача под отчет денежных документов производится в соответствии с порядком, приведенным в Приложении N 11 к Учетной политике.</w:t>
      </w:r>
    </w:p>
    <w:p w14:paraId="420F6731"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9 СГС "Учетная политика")</w:t>
      </w:r>
    </w:p>
    <w:p w14:paraId="63F69093"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1.23. Бланки строгой отчетности принимаются, хранятся и выдаются в соответствии с порядком, приведенным в Приложении N 12 к Учетной политике.</w:t>
      </w:r>
    </w:p>
    <w:p w14:paraId="05154613"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9 СГС "Учетная политика")</w:t>
      </w:r>
    </w:p>
    <w:p w14:paraId="1C2E053F"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lastRenderedPageBreak/>
        <w:t>1.24.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14:paraId="2C8BFA29"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1.25. Формирование и использование резервов предстоящих расходов осуществляется в соответствии с порядком, приведенным в Приложении N 13 к Учетной политике.</w:t>
      </w:r>
    </w:p>
    <w:p w14:paraId="1108BA2F"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i/>
          <w:iCs/>
          <w:sz w:val="28"/>
          <w:szCs w:val="28"/>
          <w:lang w:eastAsia="ru-RU"/>
        </w:rPr>
        <w:t>(Основание: п. 9 СГС "Учетная политика")</w:t>
      </w:r>
    </w:p>
    <w:p w14:paraId="16DB54E6" w14:textId="77777777" w:rsidR="00753B44" w:rsidRPr="009D0262"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9D0262">
        <w:rPr>
          <w:rFonts w:ascii="Times New Roman" w:hAnsi="Times New Roman"/>
          <w:sz w:val="28"/>
          <w:szCs w:val="28"/>
          <w:lang w:eastAsia="ru-RU"/>
        </w:rPr>
        <w:t>1.26. Рабочий план счетов формируется в составе номеров счетов учета для ведения синтетического и аналитического учета в соответствии с Приложением N 1 к Учетной политике.</w:t>
      </w:r>
    </w:p>
    <w:p w14:paraId="7754BB64" w14:textId="77777777" w:rsidR="00753B44" w:rsidRPr="009D0262"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9D0262">
        <w:rPr>
          <w:rFonts w:ascii="Times New Roman" w:hAnsi="Times New Roman"/>
          <w:i/>
          <w:iCs/>
          <w:sz w:val="28"/>
          <w:szCs w:val="28"/>
          <w:lang w:eastAsia="ru-RU"/>
        </w:rPr>
        <w:t>(Основание: п. 9 СГС "Учетная политика")</w:t>
      </w:r>
    </w:p>
    <w:p w14:paraId="08A5E23E" w14:textId="77777777" w:rsidR="00753B44" w:rsidRPr="009D0262" w:rsidRDefault="00753B44" w:rsidP="00753B44">
      <w:pPr>
        <w:autoSpaceDE w:val="0"/>
        <w:autoSpaceDN w:val="0"/>
        <w:adjustRightInd w:val="0"/>
        <w:spacing w:after="0" w:line="360" w:lineRule="auto"/>
        <w:jc w:val="both"/>
        <w:rPr>
          <w:rFonts w:ascii="Times New Roman" w:hAnsi="Times New Roman"/>
          <w:i/>
          <w:iCs/>
          <w:sz w:val="28"/>
          <w:szCs w:val="28"/>
          <w:lang w:eastAsia="ru-RU"/>
        </w:rPr>
      </w:pPr>
    </w:p>
    <w:p w14:paraId="5EE52230" w14:textId="77777777" w:rsidR="00753B44" w:rsidRDefault="00753B44" w:rsidP="00753B44">
      <w:pPr>
        <w:autoSpaceDE w:val="0"/>
        <w:autoSpaceDN w:val="0"/>
        <w:adjustRightInd w:val="0"/>
        <w:spacing w:after="0" w:line="360" w:lineRule="auto"/>
        <w:jc w:val="both"/>
        <w:rPr>
          <w:rFonts w:ascii="Times New Roman" w:hAnsi="Times New Roman"/>
          <w:i/>
          <w:iCs/>
          <w:sz w:val="24"/>
          <w:szCs w:val="24"/>
          <w:lang w:eastAsia="ru-RU"/>
        </w:rPr>
      </w:pPr>
    </w:p>
    <w:p w14:paraId="175D7816" w14:textId="77777777" w:rsidR="00753B44" w:rsidRPr="00A420B3" w:rsidRDefault="00753B44" w:rsidP="00753B44">
      <w:pPr>
        <w:autoSpaceDE w:val="0"/>
        <w:autoSpaceDN w:val="0"/>
        <w:adjustRightInd w:val="0"/>
        <w:spacing w:after="0" w:line="240" w:lineRule="auto"/>
        <w:jc w:val="center"/>
        <w:rPr>
          <w:rFonts w:ascii="Times New Roman" w:hAnsi="Times New Roman"/>
          <w:b/>
          <w:bCs/>
          <w:sz w:val="28"/>
          <w:szCs w:val="28"/>
          <w:lang w:eastAsia="ru-RU"/>
        </w:rPr>
      </w:pPr>
      <w:r w:rsidRPr="00A420B3">
        <w:rPr>
          <w:rFonts w:ascii="Times New Roman" w:hAnsi="Times New Roman"/>
          <w:b/>
          <w:bCs/>
          <w:sz w:val="28"/>
          <w:szCs w:val="28"/>
          <w:lang w:eastAsia="ru-RU"/>
        </w:rPr>
        <w:t>Основные средства</w:t>
      </w:r>
    </w:p>
    <w:p w14:paraId="77D4A600" w14:textId="77777777" w:rsidR="00753B44" w:rsidRPr="00A420B3" w:rsidRDefault="00753B44" w:rsidP="00753B44">
      <w:pPr>
        <w:autoSpaceDE w:val="0"/>
        <w:autoSpaceDN w:val="0"/>
        <w:adjustRightInd w:val="0"/>
        <w:spacing w:after="0" w:line="240" w:lineRule="auto"/>
        <w:jc w:val="center"/>
        <w:rPr>
          <w:rFonts w:ascii="Times New Roman" w:hAnsi="Times New Roman"/>
          <w:b/>
          <w:bCs/>
          <w:sz w:val="28"/>
          <w:szCs w:val="28"/>
          <w:lang w:eastAsia="ru-RU"/>
        </w:rPr>
      </w:pPr>
    </w:p>
    <w:p w14:paraId="33F14F2D" w14:textId="622D9AB6" w:rsidR="00753B44" w:rsidRDefault="00753B44" w:rsidP="00753B44">
      <w:pPr>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xml:space="preserve">Единицей бухгалтерского учета основных средств является инвентарный объект. В качестве инвентарного объекта может быть выбран физический объект со всеми приспособлениями и принадлежностями, часть физического объекта или даже группа однотипных объектов. </w:t>
      </w:r>
    </w:p>
    <w:p w14:paraId="40280CC7" w14:textId="77777777" w:rsidR="00483C35" w:rsidRPr="00483C35" w:rsidRDefault="00483C35" w:rsidP="00483C35">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483C35">
        <w:rPr>
          <w:rFonts w:ascii="Times New Roman" w:hAnsi="Times New Roman"/>
          <w:sz w:val="28"/>
          <w:szCs w:val="28"/>
          <w:lang w:eastAsia="ru-RU"/>
        </w:rPr>
        <w:t>Основные средства могут поступать в бюджетное учреждение в результате следующих операций:</w:t>
      </w:r>
    </w:p>
    <w:p w14:paraId="5B7F049C" w14:textId="77777777" w:rsidR="00483C35" w:rsidRPr="00483C35" w:rsidRDefault="00483C35" w:rsidP="00483C35">
      <w:pPr>
        <w:widowControl w:val="0"/>
        <w:autoSpaceDE w:val="0"/>
        <w:autoSpaceDN w:val="0"/>
        <w:adjustRightInd w:val="0"/>
        <w:spacing w:before="240" w:after="0"/>
        <w:ind w:firstLine="540"/>
        <w:jc w:val="both"/>
        <w:rPr>
          <w:rFonts w:ascii="Times New Roman" w:hAnsi="Times New Roman"/>
          <w:sz w:val="28"/>
          <w:szCs w:val="28"/>
          <w:lang w:eastAsia="ru-RU"/>
        </w:rPr>
      </w:pPr>
      <w:r w:rsidRPr="00483C35">
        <w:rPr>
          <w:rFonts w:ascii="Times New Roman" w:hAnsi="Times New Roman"/>
          <w:sz w:val="28"/>
          <w:szCs w:val="28"/>
          <w:lang w:eastAsia="ru-RU"/>
        </w:rPr>
        <w:t>- безвозмездное получение объектов основных средств;</w:t>
      </w:r>
    </w:p>
    <w:p w14:paraId="32E0B81A" w14:textId="77777777" w:rsidR="00483C35" w:rsidRPr="00483C35" w:rsidRDefault="00483C35" w:rsidP="00483C35">
      <w:pPr>
        <w:widowControl w:val="0"/>
        <w:autoSpaceDE w:val="0"/>
        <w:autoSpaceDN w:val="0"/>
        <w:adjustRightInd w:val="0"/>
        <w:spacing w:before="240" w:after="0"/>
        <w:ind w:firstLine="540"/>
        <w:jc w:val="both"/>
        <w:rPr>
          <w:rFonts w:ascii="Times New Roman" w:hAnsi="Times New Roman"/>
          <w:sz w:val="28"/>
          <w:szCs w:val="28"/>
          <w:lang w:eastAsia="ru-RU"/>
        </w:rPr>
      </w:pPr>
      <w:r w:rsidRPr="00483C35">
        <w:rPr>
          <w:rFonts w:ascii="Times New Roman" w:hAnsi="Times New Roman"/>
          <w:sz w:val="28"/>
          <w:szCs w:val="28"/>
          <w:lang w:eastAsia="ru-RU"/>
        </w:rPr>
        <w:t>- приобретение объектов основных средств из бюджетных и внебюджетных средств;</w:t>
      </w:r>
    </w:p>
    <w:p w14:paraId="720398B5" w14:textId="77777777" w:rsidR="00483C35" w:rsidRPr="00483C35" w:rsidRDefault="00483C35" w:rsidP="00483C35">
      <w:pPr>
        <w:widowControl w:val="0"/>
        <w:autoSpaceDE w:val="0"/>
        <w:autoSpaceDN w:val="0"/>
        <w:adjustRightInd w:val="0"/>
        <w:spacing w:before="240" w:after="0" w:line="360" w:lineRule="auto"/>
        <w:ind w:firstLine="540"/>
        <w:jc w:val="both"/>
        <w:rPr>
          <w:rFonts w:ascii="Times New Roman" w:hAnsi="Times New Roman"/>
          <w:sz w:val="28"/>
          <w:szCs w:val="28"/>
          <w:lang w:eastAsia="ru-RU"/>
        </w:rPr>
      </w:pPr>
      <w:r w:rsidRPr="00483C35">
        <w:rPr>
          <w:rFonts w:ascii="Times New Roman" w:hAnsi="Times New Roman"/>
          <w:sz w:val="28"/>
          <w:szCs w:val="28"/>
          <w:lang w:eastAsia="ru-RU"/>
        </w:rPr>
        <w:t>- изготовление основных средств хозяйственным способом;</w:t>
      </w:r>
    </w:p>
    <w:p w14:paraId="0F063ABD" w14:textId="77777777" w:rsidR="00483C35" w:rsidRPr="00483C35" w:rsidRDefault="00483C35" w:rsidP="00483C35">
      <w:pPr>
        <w:widowControl w:val="0"/>
        <w:autoSpaceDE w:val="0"/>
        <w:autoSpaceDN w:val="0"/>
        <w:adjustRightInd w:val="0"/>
        <w:spacing w:before="240" w:after="0" w:line="360" w:lineRule="auto"/>
        <w:ind w:firstLine="540"/>
        <w:jc w:val="both"/>
        <w:rPr>
          <w:rFonts w:ascii="Times New Roman" w:hAnsi="Times New Roman"/>
          <w:sz w:val="28"/>
          <w:szCs w:val="28"/>
          <w:lang w:eastAsia="ru-RU"/>
        </w:rPr>
      </w:pPr>
      <w:r w:rsidRPr="00483C35">
        <w:rPr>
          <w:rFonts w:ascii="Times New Roman" w:hAnsi="Times New Roman"/>
          <w:sz w:val="28"/>
          <w:szCs w:val="28"/>
          <w:lang w:eastAsia="ru-RU"/>
        </w:rPr>
        <w:t>- строительство новых объектов, а также реконструкция и модернизация старых объектов основных средств.</w:t>
      </w:r>
    </w:p>
    <w:p w14:paraId="7D08162F" w14:textId="77777777" w:rsidR="00483C35" w:rsidRPr="00483C35" w:rsidRDefault="00483C35" w:rsidP="00483C35">
      <w:pPr>
        <w:widowControl w:val="0"/>
        <w:autoSpaceDE w:val="0"/>
        <w:autoSpaceDN w:val="0"/>
        <w:adjustRightInd w:val="0"/>
        <w:spacing w:before="240" w:after="0" w:line="360" w:lineRule="auto"/>
        <w:ind w:firstLine="540"/>
        <w:jc w:val="both"/>
        <w:rPr>
          <w:rFonts w:ascii="Times New Roman" w:hAnsi="Times New Roman"/>
          <w:sz w:val="28"/>
          <w:szCs w:val="28"/>
          <w:lang w:eastAsia="ru-RU"/>
        </w:rPr>
      </w:pPr>
      <w:r w:rsidRPr="00483C35">
        <w:rPr>
          <w:rFonts w:ascii="Times New Roman" w:hAnsi="Times New Roman"/>
          <w:sz w:val="28"/>
          <w:szCs w:val="28"/>
          <w:lang w:eastAsia="ru-RU"/>
        </w:rPr>
        <w:t>В случае поступления объектов основных средств от других учреждений и организаций комиссией, назначаемой директором учреждения, составляется "Акт приемки - передачи основных средств в бюджетных учреждениях</w:t>
      </w:r>
      <w:r w:rsidRPr="00483C35">
        <w:rPr>
          <w:rFonts w:ascii="Times New Roman" w:hAnsi="Times New Roman"/>
          <w:color w:val="000000" w:themeColor="text1"/>
          <w:sz w:val="28"/>
          <w:szCs w:val="28"/>
          <w:lang w:eastAsia="ru-RU"/>
        </w:rPr>
        <w:t xml:space="preserve">" </w:t>
      </w:r>
      <w:hyperlink r:id="rId10" w:history="1">
        <w:r w:rsidRPr="00483C35">
          <w:rPr>
            <w:rFonts w:ascii="Times New Roman" w:hAnsi="Times New Roman"/>
            <w:color w:val="000000" w:themeColor="text1"/>
            <w:sz w:val="28"/>
            <w:szCs w:val="28"/>
            <w:lang w:eastAsia="ru-RU"/>
          </w:rPr>
          <w:t xml:space="preserve">ф. ОС-1 </w:t>
        </w:r>
        <w:proofErr w:type="spellStart"/>
        <w:r w:rsidRPr="00483C35">
          <w:rPr>
            <w:rFonts w:ascii="Times New Roman" w:hAnsi="Times New Roman"/>
            <w:color w:val="000000" w:themeColor="text1"/>
            <w:sz w:val="28"/>
            <w:szCs w:val="28"/>
            <w:lang w:eastAsia="ru-RU"/>
          </w:rPr>
          <w:t>бюдж</w:t>
        </w:r>
        <w:proofErr w:type="spellEnd"/>
        <w:r w:rsidRPr="00483C35">
          <w:rPr>
            <w:rFonts w:ascii="Times New Roman" w:hAnsi="Times New Roman"/>
            <w:color w:val="000000" w:themeColor="text1"/>
            <w:sz w:val="28"/>
            <w:szCs w:val="28"/>
            <w:lang w:eastAsia="ru-RU"/>
          </w:rPr>
          <w:t>.</w:t>
        </w:r>
      </w:hyperlink>
      <w:r w:rsidRPr="00483C35">
        <w:rPr>
          <w:rFonts w:ascii="Times New Roman" w:hAnsi="Times New Roman"/>
          <w:sz w:val="28"/>
          <w:szCs w:val="28"/>
          <w:lang w:eastAsia="ru-RU"/>
        </w:rPr>
        <w:t xml:space="preserve"> Акт составляется в двух экземплярах, к нему прилагается техническая документация. </w:t>
      </w:r>
      <w:r w:rsidRPr="00483C35">
        <w:rPr>
          <w:rFonts w:ascii="Times New Roman" w:hAnsi="Times New Roman"/>
          <w:sz w:val="28"/>
          <w:szCs w:val="28"/>
          <w:lang w:eastAsia="ru-RU"/>
        </w:rPr>
        <w:lastRenderedPageBreak/>
        <w:t>Объект основных средств, приобретенный у поставщиков, приходуется на баланс по документам поставщика.</w:t>
      </w:r>
    </w:p>
    <w:p w14:paraId="3A480BC0" w14:textId="77777777" w:rsidR="00483C35" w:rsidRPr="00483C35" w:rsidRDefault="00483C35" w:rsidP="00483C35">
      <w:pPr>
        <w:widowControl w:val="0"/>
        <w:autoSpaceDE w:val="0"/>
        <w:autoSpaceDN w:val="0"/>
        <w:adjustRightInd w:val="0"/>
        <w:spacing w:before="240" w:after="0" w:line="360" w:lineRule="auto"/>
        <w:ind w:firstLine="540"/>
        <w:jc w:val="both"/>
        <w:rPr>
          <w:rFonts w:ascii="Times New Roman" w:hAnsi="Times New Roman"/>
          <w:sz w:val="28"/>
          <w:szCs w:val="28"/>
          <w:lang w:eastAsia="ru-RU"/>
        </w:rPr>
      </w:pPr>
      <w:r w:rsidRPr="00483C35">
        <w:rPr>
          <w:rFonts w:ascii="Times New Roman" w:hAnsi="Times New Roman"/>
          <w:sz w:val="28"/>
          <w:szCs w:val="28"/>
          <w:lang w:eastAsia="ru-RU"/>
        </w:rPr>
        <w:t>На каждый поступивший инвентарный объект основных средств оформляется инвентарная карточка:</w:t>
      </w:r>
    </w:p>
    <w:p w14:paraId="78F79632" w14:textId="77777777" w:rsidR="00483C35" w:rsidRPr="00483C35" w:rsidRDefault="00483C35" w:rsidP="00483C35">
      <w:pPr>
        <w:widowControl w:val="0"/>
        <w:autoSpaceDE w:val="0"/>
        <w:autoSpaceDN w:val="0"/>
        <w:adjustRightInd w:val="0"/>
        <w:spacing w:before="240" w:after="0" w:line="360" w:lineRule="auto"/>
        <w:ind w:firstLine="540"/>
        <w:jc w:val="both"/>
        <w:rPr>
          <w:rFonts w:ascii="Times New Roman" w:hAnsi="Times New Roman"/>
          <w:color w:val="000000" w:themeColor="text1"/>
          <w:sz w:val="28"/>
          <w:szCs w:val="28"/>
          <w:lang w:eastAsia="ru-RU"/>
        </w:rPr>
      </w:pPr>
      <w:r w:rsidRPr="00483C35">
        <w:rPr>
          <w:rFonts w:ascii="Times New Roman" w:hAnsi="Times New Roman"/>
          <w:color w:val="000000" w:themeColor="text1"/>
          <w:sz w:val="28"/>
          <w:szCs w:val="28"/>
          <w:lang w:eastAsia="ru-RU"/>
        </w:rPr>
        <w:t xml:space="preserve">- по учету основных средств в бюджетных учреждениях </w:t>
      </w:r>
      <w:hyperlink r:id="rId11" w:history="1">
        <w:r w:rsidRPr="00483C35">
          <w:rPr>
            <w:rFonts w:ascii="Times New Roman" w:hAnsi="Times New Roman"/>
            <w:color w:val="000000" w:themeColor="text1"/>
            <w:sz w:val="28"/>
            <w:szCs w:val="28"/>
            <w:lang w:eastAsia="ru-RU"/>
          </w:rPr>
          <w:t>ф. ОС-6</w:t>
        </w:r>
      </w:hyperlink>
      <w:r w:rsidRPr="00483C35">
        <w:rPr>
          <w:rFonts w:ascii="Times New Roman" w:hAnsi="Times New Roman"/>
          <w:color w:val="000000" w:themeColor="text1"/>
          <w:sz w:val="28"/>
          <w:szCs w:val="28"/>
          <w:lang w:eastAsia="ru-RU"/>
        </w:rPr>
        <w:t xml:space="preserve"> </w:t>
      </w:r>
      <w:proofErr w:type="spellStart"/>
      <w:r w:rsidRPr="00483C35">
        <w:rPr>
          <w:rFonts w:ascii="Times New Roman" w:hAnsi="Times New Roman"/>
          <w:color w:val="000000" w:themeColor="text1"/>
          <w:sz w:val="28"/>
          <w:szCs w:val="28"/>
          <w:lang w:eastAsia="ru-RU"/>
        </w:rPr>
        <w:t>бюдж</w:t>
      </w:r>
      <w:proofErr w:type="spellEnd"/>
      <w:r w:rsidRPr="00483C35">
        <w:rPr>
          <w:rFonts w:ascii="Times New Roman" w:hAnsi="Times New Roman"/>
          <w:color w:val="000000" w:themeColor="text1"/>
          <w:sz w:val="28"/>
          <w:szCs w:val="28"/>
          <w:lang w:eastAsia="ru-RU"/>
        </w:rPr>
        <w:t>. (для учета зданий, сооружений, передаточных устройств, машин, оборудования, инструментов, инвентаря, транспортных средств и т.п.);</w:t>
      </w:r>
    </w:p>
    <w:p w14:paraId="4D49E703" w14:textId="77777777" w:rsidR="00483C35" w:rsidRPr="00483C35" w:rsidRDefault="00483C35" w:rsidP="00483C35">
      <w:pPr>
        <w:widowControl w:val="0"/>
        <w:autoSpaceDE w:val="0"/>
        <w:autoSpaceDN w:val="0"/>
        <w:adjustRightInd w:val="0"/>
        <w:spacing w:before="240" w:after="0" w:line="360" w:lineRule="auto"/>
        <w:ind w:firstLine="540"/>
        <w:jc w:val="both"/>
        <w:rPr>
          <w:rFonts w:ascii="Times New Roman" w:hAnsi="Times New Roman"/>
          <w:color w:val="000000" w:themeColor="text1"/>
          <w:sz w:val="28"/>
          <w:szCs w:val="28"/>
          <w:lang w:eastAsia="ru-RU"/>
        </w:rPr>
      </w:pPr>
      <w:r w:rsidRPr="00483C35">
        <w:rPr>
          <w:rFonts w:ascii="Times New Roman" w:hAnsi="Times New Roman"/>
          <w:color w:val="000000" w:themeColor="text1"/>
          <w:sz w:val="28"/>
          <w:szCs w:val="28"/>
          <w:lang w:eastAsia="ru-RU"/>
        </w:rPr>
        <w:t xml:space="preserve">- по учету основных средств в бюджетных учреждениях </w:t>
      </w:r>
      <w:hyperlink r:id="rId12" w:history="1">
        <w:r w:rsidRPr="00483C35">
          <w:rPr>
            <w:rFonts w:ascii="Times New Roman" w:hAnsi="Times New Roman"/>
            <w:color w:val="000000" w:themeColor="text1"/>
            <w:sz w:val="28"/>
            <w:szCs w:val="28"/>
            <w:lang w:eastAsia="ru-RU"/>
          </w:rPr>
          <w:t>ф. ОС-8</w:t>
        </w:r>
      </w:hyperlink>
      <w:r w:rsidRPr="00483C35">
        <w:rPr>
          <w:rFonts w:ascii="Times New Roman" w:hAnsi="Times New Roman"/>
          <w:color w:val="000000" w:themeColor="text1"/>
          <w:sz w:val="28"/>
          <w:szCs w:val="28"/>
          <w:lang w:eastAsia="ru-RU"/>
        </w:rPr>
        <w:t xml:space="preserve"> (для учета животных, многолетних насаждений, капитальных расходов по улучшению земель);</w:t>
      </w:r>
    </w:p>
    <w:p w14:paraId="273038D4" w14:textId="5D360F6B" w:rsidR="00483C35" w:rsidRPr="00483C35" w:rsidRDefault="00483C35" w:rsidP="00483C35">
      <w:pPr>
        <w:widowControl w:val="0"/>
        <w:autoSpaceDE w:val="0"/>
        <w:autoSpaceDN w:val="0"/>
        <w:adjustRightInd w:val="0"/>
        <w:spacing w:before="240" w:after="0" w:line="360" w:lineRule="auto"/>
        <w:ind w:firstLine="540"/>
        <w:jc w:val="both"/>
        <w:rPr>
          <w:rFonts w:ascii="Times New Roman" w:hAnsi="Times New Roman"/>
          <w:sz w:val="28"/>
          <w:szCs w:val="28"/>
          <w:lang w:eastAsia="ru-RU"/>
        </w:rPr>
      </w:pPr>
      <w:r w:rsidRPr="00483C35">
        <w:rPr>
          <w:rFonts w:ascii="Times New Roman" w:hAnsi="Times New Roman"/>
          <w:sz w:val="28"/>
          <w:szCs w:val="28"/>
          <w:lang w:eastAsia="ru-RU"/>
        </w:rPr>
        <w:t>Объекты основных средств могут быть переданы бюджетному учреждению государственными или муниципальными органами в оперативное управление, а также безвозмездно - коммерческими структурами. При передаче объектов основных средств в оперативное управление первоначальная стоимость основных средств определяется как первоначальная стоимость этого объекта у передающей организации (распорядителя бюджетных ассигнований, другого бюджетного учреждения) исходя из передаточных документов. Аналогично происходит учет безвозмездного получения объектов основных средств, которые будут использоваться в предпринимательской деятельности или целевым образом. Безвозмездно полученные бюджетным учреждением объекты основных средств (оборудование) отражаются по рыночной стоимости</w:t>
      </w:r>
      <w:r>
        <w:rPr>
          <w:rFonts w:ascii="Times New Roman" w:hAnsi="Times New Roman"/>
          <w:sz w:val="28"/>
          <w:szCs w:val="28"/>
          <w:lang w:eastAsia="ru-RU"/>
        </w:rPr>
        <w:t xml:space="preserve"> (акт оценки</w:t>
      </w:r>
      <w:r w:rsidRPr="00483C35">
        <w:rPr>
          <w:rFonts w:ascii="Times New Roman" w:hAnsi="Times New Roman"/>
          <w:sz w:val="28"/>
          <w:szCs w:val="28"/>
          <w:lang w:eastAsia="ru-RU"/>
        </w:rPr>
        <w:t>,</w:t>
      </w:r>
      <w:r>
        <w:rPr>
          <w:rFonts w:ascii="Times New Roman" w:hAnsi="Times New Roman"/>
          <w:sz w:val="28"/>
          <w:szCs w:val="28"/>
          <w:lang w:eastAsia="ru-RU"/>
        </w:rPr>
        <w:t xml:space="preserve"> составленный комиссией по поступлению и выбытию активов),</w:t>
      </w:r>
      <w:r w:rsidRPr="00483C35">
        <w:rPr>
          <w:rFonts w:ascii="Times New Roman" w:hAnsi="Times New Roman"/>
          <w:sz w:val="28"/>
          <w:szCs w:val="28"/>
          <w:lang w:eastAsia="ru-RU"/>
        </w:rPr>
        <w:t xml:space="preserve"> мебель и хозяйственный инвентарь по условной оценке </w:t>
      </w:r>
      <w:proofErr w:type="gramStart"/>
      <w:r w:rsidRPr="00483C3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483C35">
        <w:rPr>
          <w:rFonts w:ascii="Times New Roman" w:hAnsi="Times New Roman"/>
          <w:sz w:val="28"/>
          <w:szCs w:val="28"/>
          <w:lang w:eastAsia="ru-RU"/>
        </w:rPr>
        <w:t>1</w:t>
      </w:r>
      <w:proofErr w:type="gramEnd"/>
      <w:r w:rsidRPr="00483C35">
        <w:rPr>
          <w:rFonts w:ascii="Times New Roman" w:hAnsi="Times New Roman"/>
          <w:sz w:val="28"/>
          <w:szCs w:val="28"/>
          <w:lang w:eastAsia="ru-RU"/>
        </w:rPr>
        <w:t xml:space="preserve"> рубль за единицу).</w:t>
      </w:r>
    </w:p>
    <w:p w14:paraId="0000F596" w14:textId="35C04DCA" w:rsidR="00483C35" w:rsidRDefault="00483C35" w:rsidP="00483C35">
      <w:pPr>
        <w:widowControl w:val="0"/>
        <w:autoSpaceDE w:val="0"/>
        <w:autoSpaceDN w:val="0"/>
        <w:adjustRightInd w:val="0"/>
        <w:spacing w:before="240" w:after="0" w:line="360" w:lineRule="auto"/>
        <w:ind w:firstLine="540"/>
        <w:jc w:val="both"/>
        <w:rPr>
          <w:rFonts w:ascii="Times New Roman" w:hAnsi="Times New Roman"/>
          <w:color w:val="000000" w:themeColor="text1"/>
          <w:sz w:val="28"/>
          <w:szCs w:val="28"/>
          <w:lang w:eastAsia="ru-RU"/>
        </w:rPr>
      </w:pPr>
      <w:r w:rsidRPr="00483C35">
        <w:rPr>
          <w:rFonts w:ascii="Times New Roman" w:hAnsi="Times New Roman"/>
          <w:color w:val="000000" w:themeColor="text1"/>
          <w:sz w:val="28"/>
          <w:szCs w:val="28"/>
          <w:lang w:eastAsia="ru-RU"/>
        </w:rPr>
        <w:t>Приобретенные у поставщиков объекты основных средств приходуются на балансе по документам поставщика</w:t>
      </w:r>
      <w:r>
        <w:rPr>
          <w:rFonts w:ascii="Times New Roman" w:hAnsi="Times New Roman"/>
          <w:color w:val="000000" w:themeColor="text1"/>
          <w:sz w:val="28"/>
          <w:szCs w:val="28"/>
          <w:lang w:eastAsia="ru-RU"/>
        </w:rPr>
        <w:t>.</w:t>
      </w:r>
      <w:r w:rsidRPr="00483C35">
        <w:rPr>
          <w:rFonts w:ascii="Times New Roman" w:hAnsi="Times New Roman"/>
          <w:color w:val="000000" w:themeColor="text1"/>
          <w:sz w:val="28"/>
          <w:szCs w:val="28"/>
          <w:lang w:eastAsia="ru-RU"/>
        </w:rPr>
        <w:t xml:space="preserve"> В основном приобретаются машины, оборудование, транспортные средства, инструменты и хозяйственный инвентарь, рабочий и продуктивный скот, средства библиотечного фонда и прочие объекты основных средств. </w:t>
      </w:r>
    </w:p>
    <w:p w14:paraId="11F85A81" w14:textId="77777777" w:rsidR="001D19EC" w:rsidRPr="001D19EC" w:rsidRDefault="001D19EC" w:rsidP="001D19EC">
      <w:pPr>
        <w:pStyle w:val="a8"/>
        <w:spacing w:before="0" w:beforeAutospacing="0" w:after="0" w:afterAutospacing="0" w:line="288" w:lineRule="atLeast"/>
        <w:ind w:firstLine="540"/>
        <w:jc w:val="both"/>
        <w:rPr>
          <w:sz w:val="28"/>
          <w:szCs w:val="28"/>
        </w:rPr>
      </w:pPr>
      <w:r w:rsidRPr="001D19EC">
        <w:rPr>
          <w:sz w:val="28"/>
          <w:szCs w:val="28"/>
        </w:rPr>
        <w:t>Аналитический учет основных средств ведется в разрезе инвентарных объектов.</w:t>
      </w:r>
    </w:p>
    <w:p w14:paraId="0A9511BC" w14:textId="77777777" w:rsidR="00483C35" w:rsidRPr="00A420B3" w:rsidRDefault="00483C35" w:rsidP="004F5E01">
      <w:pPr>
        <w:spacing w:after="0" w:line="360" w:lineRule="auto"/>
        <w:jc w:val="both"/>
        <w:rPr>
          <w:rFonts w:ascii="Times New Roman" w:hAnsi="Times New Roman"/>
          <w:sz w:val="28"/>
          <w:szCs w:val="28"/>
          <w:lang w:eastAsia="ru-RU"/>
        </w:rPr>
      </w:pPr>
    </w:p>
    <w:p w14:paraId="4B7750E1"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C4BD9A2" w14:textId="248E2B86" w:rsidR="001D19EC" w:rsidRDefault="009632DD" w:rsidP="009632DD">
      <w:pPr>
        <w:pStyle w:val="a8"/>
        <w:spacing w:before="0" w:beforeAutospacing="0" w:after="0" w:afterAutospacing="0" w:line="360" w:lineRule="auto"/>
        <w:ind w:firstLine="360"/>
        <w:jc w:val="both"/>
        <w:rPr>
          <w:sz w:val="28"/>
          <w:szCs w:val="28"/>
        </w:rPr>
      </w:pPr>
      <w:proofErr w:type="gramStart"/>
      <w:r>
        <w:rPr>
          <w:sz w:val="28"/>
          <w:szCs w:val="28"/>
        </w:rPr>
        <w:lastRenderedPageBreak/>
        <w:t xml:space="preserve">2.1  </w:t>
      </w:r>
      <w:r w:rsidR="00753B44" w:rsidRPr="001D19EC">
        <w:rPr>
          <w:sz w:val="28"/>
          <w:szCs w:val="28"/>
        </w:rPr>
        <w:t>Срок</w:t>
      </w:r>
      <w:proofErr w:type="gramEnd"/>
      <w:r w:rsidR="00753B44" w:rsidRPr="001D19EC">
        <w:rPr>
          <w:sz w:val="28"/>
          <w:szCs w:val="28"/>
        </w:rPr>
        <w:t xml:space="preserve">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N 157н.</w:t>
      </w:r>
      <w:r w:rsidR="001D19EC" w:rsidRPr="001D19EC">
        <w:rPr>
          <w:sz w:val="28"/>
          <w:szCs w:val="28"/>
        </w:rPr>
        <w:t xml:space="preserve">       </w:t>
      </w:r>
    </w:p>
    <w:p w14:paraId="4CF68BD4" w14:textId="4A9B7DF9" w:rsidR="009632DD" w:rsidRPr="009632DD" w:rsidRDefault="001D19EC" w:rsidP="009632DD">
      <w:pPr>
        <w:pStyle w:val="a8"/>
        <w:spacing w:before="0" w:beforeAutospacing="0" w:after="0" w:afterAutospacing="0" w:line="360" w:lineRule="auto"/>
        <w:ind w:firstLine="360"/>
        <w:jc w:val="both"/>
        <w:rPr>
          <w:sz w:val="28"/>
          <w:szCs w:val="28"/>
        </w:rPr>
      </w:pPr>
      <w:r w:rsidRPr="001D19EC">
        <w:rPr>
          <w:sz w:val="28"/>
          <w:szCs w:val="28"/>
        </w:rPr>
        <w:t xml:space="preserve"> Амортизируемое имущество распределяется по амортизационным группам в соответствии со сроками его полезного использования, которые определяются с учетом </w:t>
      </w:r>
      <w:hyperlink r:id="rId13" w:history="1">
        <w:r w:rsidRPr="001D19EC">
          <w:rPr>
            <w:sz w:val="28"/>
            <w:szCs w:val="28"/>
          </w:rPr>
          <w:t>Классификации</w:t>
        </w:r>
      </w:hyperlink>
      <w:r w:rsidRPr="001D19EC">
        <w:rPr>
          <w:sz w:val="28"/>
          <w:szCs w:val="28"/>
        </w:rPr>
        <w:t xml:space="preserve"> основных средств, включаемых в амортизационные группы (утв. Постановлением Правительства РФ от 01.01.2002 N 1) (далее - Классификация). </w:t>
      </w:r>
      <w:hyperlink r:id="rId14" w:history="1">
        <w:r w:rsidRPr="001D19EC">
          <w:rPr>
            <w:sz w:val="28"/>
            <w:szCs w:val="28"/>
          </w:rPr>
          <w:t>Классификация</w:t>
        </w:r>
      </w:hyperlink>
      <w:r w:rsidRPr="001D19EC">
        <w:rPr>
          <w:sz w:val="28"/>
          <w:szCs w:val="28"/>
        </w:rPr>
        <w:t xml:space="preserve"> осуществляется по кодам Общероссийского </w:t>
      </w:r>
      <w:hyperlink r:id="rId15" w:history="1">
        <w:r w:rsidRPr="001D19EC">
          <w:rPr>
            <w:sz w:val="28"/>
            <w:szCs w:val="28"/>
          </w:rPr>
          <w:t>классификатора</w:t>
        </w:r>
      </w:hyperlink>
      <w:r w:rsidRPr="001D19EC">
        <w:rPr>
          <w:sz w:val="28"/>
          <w:szCs w:val="28"/>
        </w:rPr>
        <w:t xml:space="preserve"> основных фондов ОК 013-2014 (СНС 2008) (утв. </w:t>
      </w:r>
      <w:hyperlink r:id="rId16" w:history="1">
        <w:r w:rsidRPr="001D19EC">
          <w:rPr>
            <w:sz w:val="28"/>
            <w:szCs w:val="28"/>
          </w:rPr>
          <w:t>Приказом</w:t>
        </w:r>
      </w:hyperlink>
      <w:r w:rsidRPr="001D19EC">
        <w:rPr>
          <w:sz w:val="28"/>
          <w:szCs w:val="28"/>
        </w:rPr>
        <w:t xml:space="preserve"> Росстандарта от 12.12.2014 N 2018-ст) (далее - ОКОФ, Классификатор) (</w:t>
      </w:r>
      <w:hyperlink r:id="rId17" w:history="1">
        <w:r w:rsidRPr="001D19EC">
          <w:rPr>
            <w:sz w:val="28"/>
            <w:szCs w:val="28"/>
          </w:rPr>
          <w:t>п. 1 ст. 258</w:t>
        </w:r>
      </w:hyperlink>
      <w:r w:rsidRPr="001D19EC">
        <w:rPr>
          <w:sz w:val="28"/>
          <w:szCs w:val="28"/>
        </w:rPr>
        <w:t xml:space="preserve"> НК РФ, </w:t>
      </w:r>
      <w:hyperlink r:id="rId18" w:history="1">
        <w:r w:rsidRPr="001D19EC">
          <w:rPr>
            <w:sz w:val="28"/>
            <w:szCs w:val="28"/>
          </w:rPr>
          <w:t>п. 1</w:t>
        </w:r>
      </w:hyperlink>
      <w:r w:rsidRPr="001D19EC">
        <w:rPr>
          <w:sz w:val="28"/>
          <w:szCs w:val="28"/>
        </w:rPr>
        <w:t xml:space="preserve"> Постановления Правительства РФ N 1).</w:t>
      </w:r>
      <w:r>
        <w:rPr>
          <w:sz w:val="28"/>
          <w:szCs w:val="28"/>
        </w:rPr>
        <w:t xml:space="preserve"> При определении срока полезного использования актива, берется </w:t>
      </w:r>
      <w:r w:rsidR="009632DD">
        <w:rPr>
          <w:sz w:val="28"/>
          <w:szCs w:val="28"/>
        </w:rPr>
        <w:t xml:space="preserve">максимальный определенной  </w:t>
      </w:r>
      <w:r>
        <w:rPr>
          <w:sz w:val="28"/>
          <w:szCs w:val="28"/>
        </w:rPr>
        <w:t xml:space="preserve"> </w:t>
      </w:r>
      <w:r w:rsidR="009632DD">
        <w:rPr>
          <w:sz w:val="28"/>
          <w:szCs w:val="28"/>
        </w:rPr>
        <w:t xml:space="preserve"> амортизационной группы.</w:t>
      </w:r>
    </w:p>
    <w:p w14:paraId="6EB87540"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 Амортизация по всем основным средствам начисляется линейным методом.</w:t>
      </w:r>
    </w:p>
    <w:p w14:paraId="357702F3"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36,</w:t>
      </w:r>
      <w:r w:rsidRPr="00A420B3">
        <w:rPr>
          <w:rFonts w:ascii="Times New Roman" w:hAnsi="Times New Roman"/>
          <w:sz w:val="28"/>
          <w:szCs w:val="28"/>
          <w:lang w:eastAsia="ru-RU"/>
        </w:rPr>
        <w:t xml:space="preserve"> </w:t>
      </w:r>
      <w:r w:rsidRPr="00A420B3">
        <w:rPr>
          <w:rFonts w:ascii="Times New Roman" w:hAnsi="Times New Roman"/>
          <w:i/>
          <w:iCs/>
          <w:sz w:val="28"/>
          <w:szCs w:val="28"/>
          <w:lang w:eastAsia="ru-RU"/>
        </w:rPr>
        <w:t>37 СГС "Основные средства")</w:t>
      </w:r>
    </w:p>
    <w:p w14:paraId="31B8F0EE"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Объекты основных средств стоимость до 10 000 руб., на которые начисляется 100 % амортизация, числятся за балансом на 21.20-20.30 счете, все остальные объекты основных средств числятся на балансовом счете 101.20-101.30.</w:t>
      </w:r>
    </w:p>
    <w:p w14:paraId="1EFFAD55"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14:paraId="51A96BAC"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10 СГС "Основные средства")</w:t>
      </w:r>
    </w:p>
    <w:p w14:paraId="6B947E7F"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 </w:t>
      </w:r>
    </w:p>
    <w:p w14:paraId="3AC5C63F" w14:textId="77777777" w:rsidR="00753B44" w:rsidRPr="00A420B3" w:rsidRDefault="00753B44" w:rsidP="00753B44">
      <w:pPr>
        <w:pStyle w:val="a6"/>
        <w:autoSpaceDE w:val="0"/>
        <w:autoSpaceDN w:val="0"/>
        <w:adjustRightInd w:val="0"/>
        <w:spacing w:after="0" w:line="360" w:lineRule="auto"/>
        <w:ind w:left="360"/>
        <w:jc w:val="both"/>
        <w:rPr>
          <w:rFonts w:ascii="Times New Roman" w:hAnsi="Times New Roman"/>
          <w:sz w:val="28"/>
          <w:szCs w:val="28"/>
          <w:lang w:eastAsia="ru-RU"/>
        </w:rPr>
      </w:pPr>
      <w:r w:rsidRPr="00A420B3">
        <w:rPr>
          <w:rFonts w:ascii="Times New Roman" w:hAnsi="Times New Roman"/>
          <w:sz w:val="28"/>
          <w:szCs w:val="28"/>
          <w:lang w:eastAsia="ru-RU"/>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N 1.</w:t>
      </w:r>
    </w:p>
    <w:p w14:paraId="50533F52"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п. 10 СГС "Основные средства")</w:t>
      </w:r>
    </w:p>
    <w:p w14:paraId="24B0FDDD"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Отдельными инвентарными объектами являются:</w:t>
      </w:r>
    </w:p>
    <w:p w14:paraId="3507CF4B"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локальная вычислительная сеть;</w:t>
      </w:r>
    </w:p>
    <w:p w14:paraId="07A83915"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принтеры;</w:t>
      </w:r>
    </w:p>
    <w:p w14:paraId="5BA27D05"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сканеры;</w:t>
      </w:r>
    </w:p>
    <w:p w14:paraId="03A310F9"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приборы (аппаратура) пожарной сигнализации;</w:t>
      </w:r>
    </w:p>
    <w:p w14:paraId="21CEC001"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приборы (аппаратура) охранной сигнализации;</w:t>
      </w:r>
    </w:p>
    <w:p w14:paraId="13A8ABE6"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комплекс оборудования инженерных систем здания.</w:t>
      </w:r>
    </w:p>
    <w:p w14:paraId="48D75F9C"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10 СГС "Основные средства", п. 9 СГС "Учетная политика", п. 45 Инструкции N 157н)</w:t>
      </w:r>
    </w:p>
    <w:p w14:paraId="097BC156"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p>
    <w:p w14:paraId="6BB4B5AA"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в эксплуатации;</w:t>
      </w:r>
    </w:p>
    <w:p w14:paraId="0EAA2828"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в запасе;</w:t>
      </w:r>
    </w:p>
    <w:p w14:paraId="30D34180"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на консервации;</w:t>
      </w:r>
    </w:p>
    <w:p w14:paraId="3384A378"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получено в безвозмездное пользование (объекты учета финансовой (</w:t>
      </w:r>
      <w:proofErr w:type="spellStart"/>
      <w:r w:rsidRPr="00A420B3">
        <w:rPr>
          <w:rFonts w:ascii="Times New Roman" w:hAnsi="Times New Roman"/>
          <w:sz w:val="28"/>
          <w:szCs w:val="28"/>
          <w:lang w:eastAsia="ru-RU"/>
        </w:rPr>
        <w:t>неоперационной</w:t>
      </w:r>
      <w:proofErr w:type="spellEnd"/>
      <w:r w:rsidRPr="00A420B3">
        <w:rPr>
          <w:rFonts w:ascii="Times New Roman" w:hAnsi="Times New Roman"/>
          <w:sz w:val="28"/>
          <w:szCs w:val="28"/>
          <w:lang w:eastAsia="ru-RU"/>
        </w:rPr>
        <w:t>) аренды).</w:t>
      </w:r>
    </w:p>
    <w:p w14:paraId="027FEF8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7 СГС "Основные средства")</w:t>
      </w:r>
    </w:p>
    <w:p w14:paraId="011441EC"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Каждому инвентарному объекту основных средств присваивается инвентарный номер, состоящий из 12 знаков: (действует с 07.07.2021 г.)</w:t>
      </w:r>
    </w:p>
    <w:p w14:paraId="0131993D"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1-й знак - код вида финансового обеспечения (деятельности);</w:t>
      </w:r>
    </w:p>
    <w:p w14:paraId="66D05A7F"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2 - 4-й знаки - код синтетического счета;</w:t>
      </w:r>
    </w:p>
    <w:p w14:paraId="622CA0B1"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5 - 6-й знаки - код аналитического счета;</w:t>
      </w:r>
    </w:p>
    <w:p w14:paraId="651DA18E"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7 - 12-й знаки - порядковый номер объекта в группе (000001 - 999999).</w:t>
      </w:r>
    </w:p>
    <w:p w14:paraId="3CCBBD12"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"Основные средства", п. 46 Инструкции N 157н)</w:t>
      </w:r>
    </w:p>
    <w:p w14:paraId="6F21385F"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Инвентарный номер наносится:</w:t>
      </w:r>
    </w:p>
    <w:p w14:paraId="687C96BC"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на объекты недвижимого имущества – несмываемой краской;</w:t>
      </w:r>
    </w:p>
    <w:p w14:paraId="0EAF9ED0"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на объекты движимого имущества - на бумажной наклейке, штрих кодирование, несмываемая краска.</w:t>
      </w:r>
    </w:p>
    <w:p w14:paraId="026C565A"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46 Инструкции N 157н)</w:t>
      </w:r>
    </w:p>
    <w:p w14:paraId="1139646F"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61CEB078"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п. 46 Инструкции N 157н)</w:t>
      </w:r>
    </w:p>
    <w:p w14:paraId="5154DAA3"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Аналитический учет вложений в основные средства ведется в </w:t>
      </w:r>
      <w:proofErr w:type="spellStart"/>
      <w:r w:rsidRPr="00A420B3">
        <w:rPr>
          <w:rFonts w:ascii="Times New Roman" w:hAnsi="Times New Roman"/>
          <w:sz w:val="28"/>
          <w:szCs w:val="28"/>
          <w:lang w:eastAsia="ru-RU"/>
        </w:rPr>
        <w:t>многографной</w:t>
      </w:r>
      <w:proofErr w:type="spellEnd"/>
      <w:r w:rsidRPr="00A420B3">
        <w:rPr>
          <w:rFonts w:ascii="Times New Roman" w:hAnsi="Times New Roman"/>
          <w:sz w:val="28"/>
          <w:szCs w:val="28"/>
          <w:lang w:eastAsia="ru-RU"/>
        </w:rPr>
        <w:t xml:space="preserve"> карточке (ф. 0504054).</w:t>
      </w:r>
    </w:p>
    <w:p w14:paraId="3F548066"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128 Инструкции N 157н)</w:t>
      </w:r>
    </w:p>
    <w:p w14:paraId="27CE9316"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14:paraId="3AED7827"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52, 54 СГС "Концептуальные основы", п. 31 Инструкции N 157н)</w:t>
      </w:r>
    </w:p>
    <w:p w14:paraId="43273CBF"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14:paraId="5352374A"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26 СГС "Аренда")</w:t>
      </w:r>
    </w:p>
    <w:p w14:paraId="141FEBCD"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во всех случаях, когда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 Одновременно балансовая стоимость этого объекта корректируется (уменьшается) на стоимость выбывающих (заменяемых) частей.</w:t>
      </w:r>
    </w:p>
    <w:p w14:paraId="27A5C9C0"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19, 27 СГС "Основные средства")</w:t>
      </w:r>
    </w:p>
    <w:p w14:paraId="1E39A005"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A420B3">
        <w:rPr>
          <w:rFonts w:ascii="Times New Roman" w:hAnsi="Times New Roman"/>
          <w:sz w:val="28"/>
          <w:szCs w:val="28"/>
          <w:lang w:eastAsia="ru-RU"/>
        </w:rPr>
        <w:t>разукомплектации</w:t>
      </w:r>
      <w:proofErr w:type="spellEnd"/>
      <w:r w:rsidRPr="00A420B3">
        <w:rPr>
          <w:rFonts w:ascii="Times New Roman" w:hAnsi="Times New Roman"/>
          <w:sz w:val="28"/>
          <w:szCs w:val="28"/>
          <w:lang w:eastAsia="ru-RU"/>
        </w:rPr>
        <w:t>) увеличивается на сумму сформированных капитальных вложений в этот объект.</w:t>
      </w:r>
    </w:p>
    <w:p w14:paraId="23BCAE6B"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19 СГС "Основные средства").</w:t>
      </w:r>
    </w:p>
    <w:p w14:paraId="187C071B"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Стоимость основного средства изменяется в случае проведения переоценки этого основного средства и отражения ее результатов в учете.</w:t>
      </w:r>
    </w:p>
    <w:p w14:paraId="69294E2E"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19 СГС "Основные средства")</w:t>
      </w:r>
    </w:p>
    <w:p w14:paraId="70A91D77"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Переоценка основных средств проводится:</w:t>
      </w:r>
    </w:p>
    <w:p w14:paraId="22DC4782"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по решению Правительства РФ;</w:t>
      </w:r>
    </w:p>
    <w:p w14:paraId="77B001A4"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28 Инструкции N 157н)</w:t>
      </w:r>
    </w:p>
    <w:p w14:paraId="363BF25B"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в случае отчуждения активов не в пользу организаций бюджетной сферы.</w:t>
      </w:r>
    </w:p>
    <w:p w14:paraId="34CD579D"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29 СГС "Основные средства", п. 28 Инструкции N 157н)</w:t>
      </w:r>
    </w:p>
    <w:p w14:paraId="44A6F19C"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p>
    <w:p w14:paraId="538FC3C3"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41 СГС "Основные средства")</w:t>
      </w:r>
    </w:p>
    <w:p w14:paraId="4D5604BA"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A420B3">
        <w:rPr>
          <w:rFonts w:ascii="Times New Roman" w:hAnsi="Times New Roman"/>
          <w:sz w:val="28"/>
          <w:szCs w:val="28"/>
          <w:lang w:eastAsia="ru-RU"/>
        </w:rPr>
        <w:t>разукомплектации</w:t>
      </w:r>
      <w:proofErr w:type="spellEnd"/>
      <w:r w:rsidRPr="00A420B3">
        <w:rPr>
          <w:rFonts w:ascii="Times New Roman" w:hAnsi="Times New Roman"/>
          <w:sz w:val="28"/>
          <w:szCs w:val="28"/>
          <w:lang w:eastAsia="ru-RU"/>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14:paraId="78003B31"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3BEBCF05"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14:paraId="6071D55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0A128BB4"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Продажа объектов основных средств оформляется актом о приеме-передаче объектов нефинансовых активов (ф. 0504101).</w:t>
      </w:r>
    </w:p>
    <w:p w14:paraId="0486401A"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lastRenderedPageBreak/>
        <w:t>(Основание: Методические указания N 52н)</w:t>
      </w:r>
    </w:p>
    <w:p w14:paraId="2D55D267"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Безвозмездная передача объектов основных средств оформляется актом о приеме-передаче объектов нефинансовых активов (ф. 0504101).</w:t>
      </w:r>
    </w:p>
    <w:p w14:paraId="507592A8"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Методические указания N 52н)</w:t>
      </w:r>
    </w:p>
    <w:p w14:paraId="49881DAF"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При приобретении основных средств оформляется акт о приеме-передаче объектов нефинансовых активов (ф. 0504101).</w:t>
      </w:r>
    </w:p>
    <w:p w14:paraId="05E7969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Методические указания N 52н)</w:t>
      </w:r>
    </w:p>
    <w:p w14:paraId="20882A45"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актом по форме, приведенной в Приложении N 2 к настоящей Учетной политике.</w:t>
      </w:r>
    </w:p>
    <w:p w14:paraId="22CA5AA1"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Методические указания N 52н, п. 9 СГС "Учетная политика")</w:t>
      </w:r>
    </w:p>
    <w:p w14:paraId="4803A9DB" w14:textId="77777777" w:rsidR="00753B44" w:rsidRPr="00A420B3" w:rsidRDefault="00753B44" w:rsidP="00753B44">
      <w:pPr>
        <w:pStyle w:val="a6"/>
        <w:numPr>
          <w:ilvl w:val="1"/>
          <w:numId w:val="1"/>
        </w:num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Порядок списания основных средств и утилизации</w:t>
      </w:r>
    </w:p>
    <w:p w14:paraId="4F980874" w14:textId="77777777" w:rsidR="00753B44" w:rsidRPr="00A420B3" w:rsidRDefault="00753B44" w:rsidP="00753B44">
      <w:pPr>
        <w:autoSpaceDE w:val="0"/>
        <w:autoSpaceDN w:val="0"/>
        <w:adjustRightInd w:val="0"/>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xml:space="preserve">Выбытие основных средств с балансового учета осуществляющих в случаях  предусмотренных в </w:t>
      </w:r>
      <w:hyperlink r:id="rId19" w:history="1">
        <w:r w:rsidRPr="00A420B3">
          <w:rPr>
            <w:rFonts w:ascii="Times New Roman" w:hAnsi="Times New Roman"/>
            <w:sz w:val="28"/>
            <w:szCs w:val="28"/>
            <w:lang w:eastAsia="ru-RU"/>
          </w:rPr>
          <w:t>п. 51</w:t>
        </w:r>
      </w:hyperlink>
      <w:r w:rsidRPr="00A420B3">
        <w:rPr>
          <w:rFonts w:ascii="Times New Roman" w:hAnsi="Times New Roman"/>
          <w:sz w:val="28"/>
          <w:szCs w:val="28"/>
          <w:lang w:eastAsia="ru-RU"/>
        </w:rPr>
        <w:t xml:space="preserve"> Инструкции N 157н, </w:t>
      </w:r>
      <w:hyperlink r:id="rId20" w:history="1">
        <w:r w:rsidRPr="00A420B3">
          <w:rPr>
            <w:rFonts w:ascii="Times New Roman" w:hAnsi="Times New Roman"/>
            <w:sz w:val="28"/>
            <w:szCs w:val="28"/>
            <w:lang w:eastAsia="ru-RU"/>
          </w:rPr>
          <w:t>п. 45</w:t>
        </w:r>
      </w:hyperlink>
      <w:r w:rsidRPr="00A420B3">
        <w:rPr>
          <w:rFonts w:ascii="Times New Roman" w:hAnsi="Times New Roman"/>
          <w:sz w:val="28"/>
          <w:szCs w:val="28"/>
          <w:lang w:eastAsia="ru-RU"/>
        </w:rPr>
        <w:t xml:space="preserve"> СГС "Основные средства".</w:t>
      </w:r>
    </w:p>
    <w:p w14:paraId="16893870" w14:textId="77777777" w:rsidR="00753B44" w:rsidRPr="00A420B3" w:rsidRDefault="00753B44" w:rsidP="00753B44">
      <w:pPr>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Выбытие осуществляется на основании заключения постоянно действующей комиссии организации, либо привлеченной уполномоченной сторонней организацией, если уполномоченные лица не в силах провести достоверную оценку оборудования.</w:t>
      </w:r>
    </w:p>
    <w:p w14:paraId="2946E28D" w14:textId="77777777" w:rsidR="00753B44" w:rsidRPr="00A420B3" w:rsidRDefault="00753B44" w:rsidP="00753B44">
      <w:pPr>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Имущество, в отношении которого принято решение о списании,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 учитывается на забалансовом счете 02.3 "Основные средства, не признанные активом в условной оценке "один объект - один рубль". Выбытие объектов с забалансового учета отражается после окончания указанных мероприятий на основании оправдательных документов. В случае списания ОС вследствие гибели или уничтожения, в том числе помимо воли владельца, а также вследствие невозможности установления его местонахождения (при хищении), такие объекты не отражаются на забалансовом счете 02.</w:t>
      </w:r>
    </w:p>
    <w:p w14:paraId="1F6E081A" w14:textId="77777777" w:rsidR="00753B44" w:rsidRPr="00A420B3" w:rsidRDefault="00753B44" w:rsidP="00753B44">
      <w:pPr>
        <w:spacing w:after="0" w:line="240" w:lineRule="auto"/>
        <w:jc w:val="both"/>
        <w:rPr>
          <w:rFonts w:ascii="Times New Roman" w:hAnsi="Times New Roman"/>
          <w:i/>
          <w:iCs/>
          <w:sz w:val="28"/>
          <w:szCs w:val="28"/>
          <w:lang w:eastAsia="ru-RU"/>
        </w:rPr>
      </w:pPr>
      <w:r w:rsidRPr="00A420B3">
        <w:rPr>
          <w:rFonts w:ascii="Times New Roman" w:hAnsi="Times New Roman"/>
          <w:i/>
          <w:sz w:val="28"/>
          <w:szCs w:val="28"/>
          <w:lang w:eastAsia="ru-RU"/>
        </w:rPr>
        <w:t xml:space="preserve">(Основание: </w:t>
      </w:r>
      <w:hyperlink r:id="rId21" w:history="1">
        <w:r w:rsidRPr="00A420B3">
          <w:rPr>
            <w:rFonts w:ascii="Times New Roman" w:hAnsi="Times New Roman"/>
            <w:i/>
            <w:iCs/>
            <w:sz w:val="28"/>
            <w:szCs w:val="28"/>
            <w:lang w:eastAsia="ru-RU"/>
          </w:rPr>
          <w:t>п. 335</w:t>
        </w:r>
      </w:hyperlink>
      <w:r w:rsidRPr="00A420B3">
        <w:rPr>
          <w:rFonts w:ascii="Times New Roman" w:hAnsi="Times New Roman"/>
          <w:i/>
          <w:iCs/>
          <w:sz w:val="28"/>
          <w:szCs w:val="28"/>
          <w:lang w:eastAsia="ru-RU"/>
        </w:rPr>
        <w:t xml:space="preserve"> Инструкции N 157н)</w:t>
      </w:r>
    </w:p>
    <w:p w14:paraId="5B398EDB" w14:textId="77777777" w:rsidR="00753B44" w:rsidRPr="00A420B3" w:rsidRDefault="00753B44" w:rsidP="00753B44">
      <w:pPr>
        <w:spacing w:after="0" w:line="240" w:lineRule="auto"/>
        <w:jc w:val="both"/>
        <w:rPr>
          <w:rFonts w:ascii="Times New Roman" w:hAnsi="Times New Roman"/>
          <w:i/>
          <w:iCs/>
          <w:sz w:val="28"/>
          <w:szCs w:val="28"/>
          <w:lang w:eastAsia="ru-RU"/>
        </w:rPr>
      </w:pPr>
    </w:p>
    <w:p w14:paraId="4A2A575A"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Порядок списания объектов ОС с забалансового счета 02 после демонтажа, утилизации оформляется актом о списание нефинансовых активов (кроме транспортных средств) (ф. 0504104)</w:t>
      </w:r>
    </w:p>
    <w:p w14:paraId="5565F1D5" w14:textId="77777777" w:rsidR="00753B44" w:rsidRPr="00A420B3" w:rsidRDefault="00753B44" w:rsidP="00753B44">
      <w:pPr>
        <w:pStyle w:val="a6"/>
        <w:numPr>
          <w:ilvl w:val="1"/>
          <w:numId w:val="1"/>
        </w:num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Порядок ведения учета особо ценного движимого имущества</w:t>
      </w:r>
    </w:p>
    <w:p w14:paraId="42FB65ED" w14:textId="77777777" w:rsidR="00753B44" w:rsidRPr="00A420B3" w:rsidRDefault="00753B44" w:rsidP="00753B44">
      <w:pPr>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К особо ценному движимому имуществу, которым учреждение не вправе распоряжаться относится движимое имущество, вне зависимости от источника приобретения/получения такого имущества, балансовая стоимость которого превышает 200 000 руб. Ведение перечня особо ценного движимого имущества осуществляется на основании сведений бухгалтерского учета о полном наименовании объекта, его балансовой стоимости и инвентарном номере.</w:t>
      </w:r>
    </w:p>
    <w:p w14:paraId="4181FE01" w14:textId="77777777" w:rsidR="00753B44" w:rsidRPr="00A420B3" w:rsidRDefault="00753B44" w:rsidP="00753B44">
      <w:pPr>
        <w:spacing w:after="0" w:line="360" w:lineRule="auto"/>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Постановление Правительства РФ от 26.07.2010 г. №538; Приказ ФМБА России от 18.02.2019 г. №33)</w:t>
      </w:r>
    </w:p>
    <w:p w14:paraId="32FA3C17" w14:textId="77777777" w:rsidR="00753B44" w:rsidRPr="00A420B3" w:rsidRDefault="00753B44" w:rsidP="00753B44">
      <w:pPr>
        <w:pStyle w:val="a6"/>
        <w:numPr>
          <w:ilvl w:val="1"/>
          <w:numId w:val="1"/>
        </w:num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Учет имущества, приобретенного за счет средств грантов РНФ.</w:t>
      </w:r>
    </w:p>
    <w:p w14:paraId="44DFFC06" w14:textId="77777777" w:rsidR="00753B44" w:rsidRPr="00A420B3" w:rsidRDefault="00753B44" w:rsidP="00753B44">
      <w:pPr>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xml:space="preserve"> Имущество, приобретенное за счет средств грантов </w:t>
      </w:r>
      <w:proofErr w:type="gramStart"/>
      <w:r w:rsidRPr="00A420B3">
        <w:rPr>
          <w:rFonts w:ascii="Times New Roman" w:hAnsi="Times New Roman"/>
          <w:sz w:val="28"/>
          <w:szCs w:val="28"/>
          <w:lang w:eastAsia="ru-RU"/>
        </w:rPr>
        <w:t xml:space="preserve">РНФ,   </w:t>
      </w:r>
      <w:proofErr w:type="gramEnd"/>
      <w:r w:rsidRPr="00A420B3">
        <w:rPr>
          <w:rFonts w:ascii="Times New Roman" w:hAnsi="Times New Roman"/>
          <w:sz w:val="28"/>
          <w:szCs w:val="28"/>
          <w:lang w:eastAsia="ru-RU"/>
        </w:rPr>
        <w:t xml:space="preserve">                                                                                                                                                  учитывается организацией на балансе учреждения на счете 101.хх, КФО 2. Первоначальная стоимость такого оборудования определяется на основании договора и первичных документов поставщика. Поступление оборудования оформляется приходным ордером (ф. 0504207) и Актом прима-передачи НФА (ф.0504101).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 По окончании Проекта</w:t>
      </w:r>
      <w:r w:rsidRPr="00A420B3">
        <w:rPr>
          <w:rFonts w:ascii="Times New Roman" w:hAnsi="Times New Roman"/>
          <w:sz w:val="28"/>
          <w:szCs w:val="28"/>
          <w:lang w:val="en-US" w:eastAsia="ru-RU"/>
        </w:rPr>
        <w:t xml:space="preserve"> </w:t>
      </w:r>
      <w:r w:rsidRPr="00A420B3">
        <w:rPr>
          <w:rFonts w:ascii="Times New Roman" w:hAnsi="Times New Roman"/>
          <w:sz w:val="28"/>
          <w:szCs w:val="28"/>
          <w:lang w:eastAsia="ru-RU"/>
        </w:rPr>
        <w:t>оборудование остается на балансе учреждения.</w:t>
      </w:r>
    </w:p>
    <w:p w14:paraId="5FD43876" w14:textId="77777777" w:rsidR="00753B44" w:rsidRPr="00A420B3" w:rsidRDefault="00753B44" w:rsidP="00753B44">
      <w:pPr>
        <w:pStyle w:val="a6"/>
        <w:numPr>
          <w:ilvl w:val="1"/>
          <w:numId w:val="1"/>
        </w:num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Учет имущества, приобретенного за счет средств грантов РФФИ.</w:t>
      </w:r>
    </w:p>
    <w:p w14:paraId="6B86EF3D" w14:textId="77777777" w:rsidR="00753B44" w:rsidRPr="00A420B3" w:rsidRDefault="00753B44" w:rsidP="00753B44">
      <w:pPr>
        <w:spacing w:after="0" w:line="360" w:lineRule="auto"/>
        <w:ind w:firstLine="360"/>
        <w:jc w:val="both"/>
        <w:rPr>
          <w:rFonts w:ascii="Times New Roman" w:hAnsi="Times New Roman"/>
          <w:sz w:val="28"/>
          <w:szCs w:val="28"/>
          <w:lang w:eastAsia="ru-RU"/>
        </w:rPr>
      </w:pPr>
      <w:r w:rsidRPr="00A420B3">
        <w:rPr>
          <w:rFonts w:ascii="Times New Roman" w:hAnsi="Times New Roman"/>
          <w:sz w:val="28"/>
          <w:szCs w:val="28"/>
          <w:lang w:eastAsia="ru-RU"/>
        </w:rPr>
        <w:t xml:space="preserve">             Имущество,  приобретенное за счет средств грантов РФФИ,                                                                                                                                                                                                                       передается организации от грантополучателя на основании договора о безвозмездном пользовании и приложениям к нему: (Перечень имущества и Акт приема-передачи), учитывается на забалансовом счете 01 «Имущество, полученное в пользование», КФО 2, по справедливой стоимости, оформляется Актом прима-передачи НФА (ф.0504101).  При определении справедливой стоимости используются документально подтвержденные данные о рыночных ценах, полученные субъектом учета от </w:t>
      </w:r>
      <w:r w:rsidRPr="00A420B3">
        <w:rPr>
          <w:rFonts w:ascii="Times New Roman" w:hAnsi="Times New Roman"/>
          <w:sz w:val="28"/>
          <w:szCs w:val="28"/>
          <w:lang w:eastAsia="ru-RU"/>
        </w:rPr>
        <w:lastRenderedPageBreak/>
        <w:t xml:space="preserve">независимых экспертов (оценщиков), либо сформированные субъектом учета самостоятельно путем изучения информации о рыночных ценах, размещенной в открытом доступе, а </w:t>
      </w:r>
      <w:proofErr w:type="gramStart"/>
      <w:r w:rsidRPr="00A420B3">
        <w:rPr>
          <w:rFonts w:ascii="Times New Roman" w:hAnsi="Times New Roman"/>
          <w:sz w:val="28"/>
          <w:szCs w:val="28"/>
          <w:lang w:eastAsia="ru-RU"/>
        </w:rPr>
        <w:t>так же</w:t>
      </w:r>
      <w:proofErr w:type="gramEnd"/>
      <w:r w:rsidRPr="00A420B3">
        <w:rPr>
          <w:rFonts w:ascii="Times New Roman" w:hAnsi="Times New Roman"/>
          <w:sz w:val="28"/>
          <w:szCs w:val="28"/>
          <w:lang w:eastAsia="ru-RU"/>
        </w:rPr>
        <w:t xml:space="preserve"> товарные накладные, чеки и другие документы подтверждающие факт покупки. По окончании Проекта, в соответствии с «Правилами организации и проведения работ по научным проектам, поддержанным федеральным государственным бюджетным учреждением «РФФИ»» оборудование остается у организации на основании заключения между учреждением и физическим лицом договора о безвозмездные передачи имущества, после чего оборудование принимается к учету на балансовый счет учреждения и оформляется Актом прима-передачи НФА (ф.0504101).</w:t>
      </w:r>
    </w:p>
    <w:p w14:paraId="3294F856" w14:textId="77777777" w:rsidR="00753B44" w:rsidRPr="00A420B3" w:rsidRDefault="00753B44" w:rsidP="00753B44">
      <w:pPr>
        <w:spacing w:after="0" w:line="360" w:lineRule="auto"/>
        <w:ind w:firstLine="360"/>
        <w:jc w:val="both"/>
        <w:rPr>
          <w:rFonts w:ascii="Times New Roman" w:hAnsi="Times New Roman"/>
          <w:sz w:val="28"/>
          <w:szCs w:val="28"/>
          <w:lang w:eastAsia="ru-RU"/>
        </w:rPr>
      </w:pPr>
    </w:p>
    <w:p w14:paraId="1807DAC7" w14:textId="77777777" w:rsidR="00753B44" w:rsidRPr="00A420B3" w:rsidRDefault="00753B44" w:rsidP="00753B44">
      <w:pPr>
        <w:pStyle w:val="a6"/>
        <w:numPr>
          <w:ilvl w:val="1"/>
          <w:numId w:val="1"/>
        </w:numPr>
        <w:spacing w:after="0"/>
        <w:jc w:val="both"/>
        <w:rPr>
          <w:rFonts w:ascii="Times New Roman" w:hAnsi="Times New Roman"/>
          <w:sz w:val="28"/>
          <w:szCs w:val="28"/>
          <w:lang w:eastAsia="ru-RU"/>
        </w:rPr>
      </w:pPr>
      <w:r w:rsidRPr="00A420B3">
        <w:rPr>
          <w:rFonts w:ascii="Times New Roman" w:hAnsi="Times New Roman"/>
          <w:sz w:val="28"/>
          <w:szCs w:val="28"/>
          <w:lang w:eastAsia="ru-RU"/>
        </w:rPr>
        <w:t xml:space="preserve">Учет основных </w:t>
      </w:r>
      <w:proofErr w:type="gramStart"/>
      <w:r w:rsidRPr="00A420B3">
        <w:rPr>
          <w:rFonts w:ascii="Times New Roman" w:hAnsi="Times New Roman"/>
          <w:sz w:val="28"/>
          <w:szCs w:val="28"/>
          <w:lang w:eastAsia="ru-RU"/>
        </w:rPr>
        <w:t>средств  на</w:t>
      </w:r>
      <w:proofErr w:type="gramEnd"/>
      <w:r w:rsidRPr="00A420B3">
        <w:rPr>
          <w:rFonts w:ascii="Times New Roman" w:hAnsi="Times New Roman"/>
          <w:sz w:val="28"/>
          <w:szCs w:val="28"/>
          <w:lang w:eastAsia="ru-RU"/>
        </w:rPr>
        <w:t xml:space="preserve">  забалансовых счетах:</w:t>
      </w:r>
    </w:p>
    <w:p w14:paraId="0060CE7A" w14:textId="77777777" w:rsidR="00753B44" w:rsidRPr="00A420B3" w:rsidRDefault="00753B44" w:rsidP="00753B44">
      <w:pPr>
        <w:pStyle w:val="a6"/>
        <w:spacing w:after="0"/>
        <w:ind w:left="360"/>
        <w:jc w:val="both"/>
        <w:rPr>
          <w:rFonts w:ascii="Times New Roman" w:hAnsi="Times New Roman"/>
          <w:sz w:val="28"/>
          <w:szCs w:val="28"/>
          <w:lang w:eastAsia="ru-RU"/>
        </w:rPr>
      </w:pPr>
    </w:p>
    <w:p w14:paraId="1CDDCB0E"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w:t>
      </w:r>
      <w:r w:rsidRPr="00A420B3">
        <w:rPr>
          <w:rFonts w:ascii="Times New Roman" w:hAnsi="Times New Roman"/>
          <w:sz w:val="28"/>
          <w:szCs w:val="28"/>
          <w:u w:val="single"/>
          <w:lang w:eastAsia="ru-RU"/>
        </w:rPr>
        <w:t xml:space="preserve">забалансовый </w:t>
      </w:r>
      <w:hyperlink r:id="rId22" w:history="1">
        <w:r w:rsidRPr="00A420B3">
          <w:rPr>
            <w:rFonts w:ascii="Times New Roman" w:hAnsi="Times New Roman"/>
            <w:color w:val="000000"/>
            <w:sz w:val="28"/>
            <w:szCs w:val="28"/>
            <w:u w:val="single"/>
            <w:lang w:eastAsia="ru-RU"/>
          </w:rPr>
          <w:t>счет 01</w:t>
        </w:r>
      </w:hyperlink>
      <w:r w:rsidRPr="00A420B3">
        <w:rPr>
          <w:rFonts w:ascii="Times New Roman" w:hAnsi="Times New Roman"/>
          <w:color w:val="000000"/>
          <w:sz w:val="28"/>
          <w:szCs w:val="28"/>
          <w:lang w:eastAsia="ru-RU"/>
        </w:rPr>
        <w:t xml:space="preserve"> - основное средство (</w:t>
      </w:r>
      <w:hyperlink r:id="rId23" w:history="1">
        <w:r w:rsidRPr="00A420B3">
          <w:rPr>
            <w:rFonts w:ascii="Times New Roman" w:hAnsi="Times New Roman"/>
            <w:color w:val="000000"/>
            <w:sz w:val="28"/>
            <w:szCs w:val="28"/>
            <w:u w:val="single"/>
            <w:lang w:eastAsia="ru-RU"/>
          </w:rPr>
          <w:t>п. 333</w:t>
        </w:r>
      </w:hyperlink>
      <w:r w:rsidRPr="00A420B3">
        <w:rPr>
          <w:rFonts w:ascii="Times New Roman" w:hAnsi="Times New Roman"/>
          <w:color w:val="000000"/>
          <w:sz w:val="28"/>
          <w:szCs w:val="28"/>
          <w:lang w:eastAsia="ru-RU"/>
        </w:rPr>
        <w:t xml:space="preserve"> Ин</w:t>
      </w:r>
      <w:r w:rsidRPr="00A420B3">
        <w:rPr>
          <w:rFonts w:ascii="Times New Roman" w:hAnsi="Times New Roman"/>
          <w:sz w:val="28"/>
          <w:szCs w:val="28"/>
          <w:lang w:eastAsia="ru-RU"/>
        </w:rPr>
        <w:t>струкции N 157н):</w:t>
      </w:r>
    </w:p>
    <w:p w14:paraId="03C39C6D"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получено в пользование и не является объектом аренды;</w:t>
      </w:r>
    </w:p>
    <w:p w14:paraId="0254B647"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получено в безвозмездное пользование в силу обязанности его получения по законодательству РФ;</w:t>
      </w:r>
    </w:p>
    <w:p w14:paraId="06E16982"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является объектом, по которому сформированы капитальные вложения, но не получено право оперативного управления.</w:t>
      </w:r>
    </w:p>
    <w:p w14:paraId="10995E0C"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Принимайте объект к забалансовому учету на основании акта приема-передачи (иного документа, подтверждающего получение имущества и (или) права его пользования) по стоимости, указанной передающей стороной (собственником);</w:t>
      </w:r>
    </w:p>
    <w:p w14:paraId="66B9B735" w14:textId="77777777" w:rsidR="00753B44" w:rsidRPr="00A420B3" w:rsidRDefault="00753B44" w:rsidP="00753B44">
      <w:pPr>
        <w:spacing w:after="0" w:line="360" w:lineRule="auto"/>
        <w:jc w:val="both"/>
        <w:rPr>
          <w:rFonts w:ascii="Times New Roman" w:hAnsi="Times New Roman"/>
          <w:color w:val="000000"/>
          <w:sz w:val="28"/>
          <w:szCs w:val="28"/>
          <w:lang w:eastAsia="ru-RU"/>
        </w:rPr>
      </w:pPr>
      <w:r w:rsidRPr="00A420B3">
        <w:rPr>
          <w:rFonts w:ascii="Times New Roman" w:hAnsi="Times New Roman"/>
          <w:sz w:val="28"/>
          <w:szCs w:val="28"/>
          <w:lang w:eastAsia="ru-RU"/>
        </w:rPr>
        <w:t>2)</w:t>
      </w:r>
      <w:r w:rsidRPr="00A420B3">
        <w:rPr>
          <w:rFonts w:ascii="Times New Roman" w:hAnsi="Times New Roman"/>
          <w:color w:val="000000"/>
          <w:sz w:val="28"/>
          <w:szCs w:val="28"/>
          <w:lang w:eastAsia="ru-RU"/>
        </w:rPr>
        <w:t xml:space="preserve">забалансовый </w:t>
      </w:r>
      <w:hyperlink r:id="rId24" w:history="1">
        <w:r w:rsidRPr="00A420B3">
          <w:rPr>
            <w:rFonts w:ascii="Times New Roman" w:hAnsi="Times New Roman"/>
            <w:color w:val="000000"/>
            <w:sz w:val="28"/>
            <w:szCs w:val="28"/>
            <w:u w:val="single"/>
            <w:lang w:eastAsia="ru-RU"/>
          </w:rPr>
          <w:t>счет 02</w:t>
        </w:r>
      </w:hyperlink>
      <w:r w:rsidRPr="00A420B3">
        <w:rPr>
          <w:rFonts w:ascii="Times New Roman" w:hAnsi="Times New Roman"/>
          <w:color w:val="000000"/>
          <w:sz w:val="28"/>
          <w:szCs w:val="28"/>
          <w:lang w:eastAsia="ru-RU"/>
        </w:rPr>
        <w:t xml:space="preserve"> - основное средство (</w:t>
      </w:r>
      <w:hyperlink r:id="rId25" w:history="1">
        <w:r w:rsidRPr="00A420B3">
          <w:rPr>
            <w:rFonts w:ascii="Times New Roman" w:hAnsi="Times New Roman"/>
            <w:color w:val="000000"/>
            <w:sz w:val="28"/>
            <w:szCs w:val="28"/>
            <w:u w:val="single"/>
            <w:lang w:eastAsia="ru-RU"/>
          </w:rPr>
          <w:t>п. 335</w:t>
        </w:r>
      </w:hyperlink>
      <w:r w:rsidRPr="00A420B3">
        <w:rPr>
          <w:rFonts w:ascii="Times New Roman" w:hAnsi="Times New Roman"/>
          <w:color w:val="000000"/>
          <w:sz w:val="28"/>
          <w:szCs w:val="28"/>
          <w:lang w:eastAsia="ru-RU"/>
        </w:rPr>
        <w:t xml:space="preserve"> Инструкции N 157н):</w:t>
      </w:r>
    </w:p>
    <w:p w14:paraId="7DB65A6F"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color w:val="000000"/>
          <w:sz w:val="28"/>
          <w:szCs w:val="28"/>
          <w:lang w:eastAsia="ru-RU"/>
        </w:rPr>
        <w:t xml:space="preserve">не соответствует </w:t>
      </w:r>
      <w:hyperlink r:id="rId26" w:history="1">
        <w:r w:rsidRPr="00A420B3">
          <w:rPr>
            <w:rFonts w:ascii="Times New Roman" w:hAnsi="Times New Roman"/>
            <w:color w:val="000000"/>
            <w:sz w:val="28"/>
            <w:szCs w:val="28"/>
            <w:u w:val="single"/>
            <w:lang w:eastAsia="ru-RU"/>
          </w:rPr>
          <w:t>критериям активов</w:t>
        </w:r>
      </w:hyperlink>
      <w:r w:rsidRPr="00A420B3">
        <w:rPr>
          <w:rFonts w:ascii="Times New Roman" w:hAnsi="Times New Roman"/>
          <w:sz w:val="28"/>
          <w:szCs w:val="28"/>
          <w:lang w:eastAsia="ru-RU"/>
        </w:rPr>
        <w:t>;</w:t>
      </w:r>
    </w:p>
    <w:p w14:paraId="57B84551"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принято на хранение;</w:t>
      </w:r>
    </w:p>
    <w:p w14:paraId="53480AF8"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получено до момента обращения в собственность государства и (или) передачи органу, осуществляющему в отношении указанного имущества полномочия собственника (в качестве дара, бесхозное имущество и т.п.);</w:t>
      </w:r>
    </w:p>
    <w:p w14:paraId="0DD99E12"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непригодно для дальнейшего использования на основании решения комиссии о списании объекта с балансового учета (прекращении эксплуатации) до момента его демонтажа (утилизации, уничтожения).</w:t>
      </w:r>
    </w:p>
    <w:p w14:paraId="7091C113"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Принимайте объект к забалансовому учету на основании первичного документа, который подтверждает получение (принятие на хранение) имущества. Основное средство отражайте по стоимости, указанной в документе передающей стороной (по стоимости, предусмотренной договором), а в случае одностороннего оформления акта и (или) отражения в учете материальных ценностей учреждения, не соответствующих критериям активов, - в условной оценке: один объект, один рубль;</w:t>
      </w:r>
    </w:p>
    <w:p w14:paraId="22A8DA02"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color w:val="000000"/>
          <w:sz w:val="28"/>
          <w:szCs w:val="28"/>
          <w:lang w:eastAsia="ru-RU"/>
        </w:rPr>
        <w:t xml:space="preserve">3)забалансовый </w:t>
      </w:r>
      <w:hyperlink r:id="rId27" w:history="1">
        <w:r w:rsidRPr="00A420B3">
          <w:rPr>
            <w:rFonts w:ascii="Times New Roman" w:hAnsi="Times New Roman"/>
            <w:color w:val="000000"/>
            <w:sz w:val="28"/>
            <w:szCs w:val="28"/>
            <w:u w:val="single"/>
            <w:lang w:eastAsia="ru-RU"/>
          </w:rPr>
          <w:t>счет 05</w:t>
        </w:r>
      </w:hyperlink>
      <w:r w:rsidRPr="00A420B3">
        <w:rPr>
          <w:rFonts w:ascii="Times New Roman" w:hAnsi="Times New Roman"/>
          <w:sz w:val="28"/>
          <w:szCs w:val="28"/>
          <w:lang w:eastAsia="ru-RU"/>
        </w:rPr>
        <w:t xml:space="preserve"> - основное средство, которое оплачено в рамках централизованной закупки и отгружено в пользу учреждения-грузополучателя </w:t>
      </w:r>
      <w:r w:rsidRPr="00A420B3">
        <w:rPr>
          <w:rFonts w:ascii="Times New Roman" w:hAnsi="Times New Roman"/>
          <w:color w:val="000000"/>
          <w:sz w:val="28"/>
          <w:szCs w:val="28"/>
          <w:lang w:eastAsia="ru-RU"/>
        </w:rPr>
        <w:t>(</w:t>
      </w:r>
      <w:hyperlink r:id="rId28" w:history="1">
        <w:r w:rsidRPr="00A420B3">
          <w:rPr>
            <w:rFonts w:ascii="Times New Roman" w:hAnsi="Times New Roman"/>
            <w:color w:val="000000"/>
            <w:sz w:val="28"/>
            <w:szCs w:val="28"/>
            <w:u w:val="single"/>
            <w:lang w:eastAsia="ru-RU"/>
          </w:rPr>
          <w:t>п. 341</w:t>
        </w:r>
      </w:hyperlink>
      <w:r w:rsidRPr="00A420B3">
        <w:rPr>
          <w:rFonts w:ascii="Times New Roman" w:hAnsi="Times New Roman"/>
          <w:color w:val="000000"/>
          <w:sz w:val="28"/>
          <w:szCs w:val="28"/>
          <w:lang w:eastAsia="ru-RU"/>
        </w:rPr>
        <w:t xml:space="preserve"> Инструкции </w:t>
      </w:r>
      <w:r w:rsidRPr="00A420B3">
        <w:rPr>
          <w:rFonts w:ascii="Times New Roman" w:hAnsi="Times New Roman"/>
          <w:sz w:val="28"/>
          <w:szCs w:val="28"/>
          <w:lang w:eastAsia="ru-RU"/>
        </w:rPr>
        <w:t>N 157н).</w:t>
      </w:r>
    </w:p>
    <w:p w14:paraId="42C04BFA"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Принимайте объект к забалансовому учету на основании первичных документов, которые подтверждают отгрузку в сумме выплат на его приобретение;</w:t>
      </w:r>
    </w:p>
    <w:p w14:paraId="662F9A13" w14:textId="77777777" w:rsidR="00753B44" w:rsidRPr="00A420B3" w:rsidRDefault="00753B44" w:rsidP="00753B44">
      <w:pPr>
        <w:spacing w:after="0" w:line="360" w:lineRule="auto"/>
        <w:jc w:val="both"/>
        <w:rPr>
          <w:rFonts w:ascii="Times New Roman" w:hAnsi="Times New Roman"/>
          <w:color w:val="000000"/>
          <w:sz w:val="28"/>
          <w:szCs w:val="28"/>
          <w:lang w:eastAsia="ru-RU"/>
        </w:rPr>
      </w:pPr>
      <w:r w:rsidRPr="00A420B3">
        <w:rPr>
          <w:rFonts w:ascii="Times New Roman" w:hAnsi="Times New Roman"/>
          <w:sz w:val="28"/>
          <w:szCs w:val="28"/>
          <w:lang w:eastAsia="ru-RU"/>
        </w:rPr>
        <w:t xml:space="preserve">4)забалансовый </w:t>
      </w:r>
      <w:hyperlink r:id="rId29" w:history="1">
        <w:r w:rsidRPr="00A420B3">
          <w:rPr>
            <w:rFonts w:ascii="Times New Roman" w:hAnsi="Times New Roman"/>
            <w:color w:val="000000"/>
            <w:sz w:val="28"/>
            <w:szCs w:val="28"/>
            <w:u w:val="single"/>
            <w:lang w:eastAsia="ru-RU"/>
          </w:rPr>
          <w:t>счет 13</w:t>
        </w:r>
      </w:hyperlink>
      <w:r w:rsidRPr="00A420B3">
        <w:rPr>
          <w:rFonts w:ascii="Times New Roman" w:hAnsi="Times New Roman"/>
          <w:color w:val="000000"/>
          <w:sz w:val="28"/>
          <w:szCs w:val="28"/>
          <w:lang w:eastAsia="ru-RU"/>
        </w:rPr>
        <w:t xml:space="preserve"> </w:t>
      </w:r>
      <w:r w:rsidRPr="00A420B3">
        <w:rPr>
          <w:rFonts w:ascii="Times New Roman" w:hAnsi="Times New Roman"/>
          <w:sz w:val="28"/>
          <w:szCs w:val="28"/>
          <w:lang w:eastAsia="ru-RU"/>
        </w:rPr>
        <w:t xml:space="preserve">- основное средство используете для изготовления экспериментальных устройств при проведении НИОКР до проведения демонтажа этих </w:t>
      </w:r>
      <w:r w:rsidRPr="00A420B3">
        <w:rPr>
          <w:rFonts w:ascii="Times New Roman" w:hAnsi="Times New Roman"/>
          <w:color w:val="000000"/>
          <w:sz w:val="28"/>
          <w:szCs w:val="28"/>
          <w:lang w:eastAsia="ru-RU"/>
        </w:rPr>
        <w:t>устройств (</w:t>
      </w:r>
      <w:hyperlink r:id="rId30" w:history="1">
        <w:r w:rsidRPr="00A420B3">
          <w:rPr>
            <w:rFonts w:ascii="Times New Roman" w:hAnsi="Times New Roman"/>
            <w:color w:val="000000"/>
            <w:sz w:val="28"/>
            <w:szCs w:val="28"/>
            <w:u w:val="single"/>
            <w:lang w:eastAsia="ru-RU"/>
          </w:rPr>
          <w:t>п. 357</w:t>
        </w:r>
      </w:hyperlink>
      <w:r w:rsidRPr="00A420B3">
        <w:rPr>
          <w:rFonts w:ascii="Times New Roman" w:hAnsi="Times New Roman"/>
          <w:color w:val="000000"/>
          <w:sz w:val="28"/>
          <w:szCs w:val="28"/>
          <w:lang w:eastAsia="ru-RU"/>
        </w:rPr>
        <w:t xml:space="preserve"> Инструкции N 157н).</w:t>
      </w:r>
    </w:p>
    <w:p w14:paraId="4B36A617" w14:textId="77777777" w:rsidR="00753B44" w:rsidRPr="00A420B3" w:rsidRDefault="00753B44" w:rsidP="00753B44">
      <w:pPr>
        <w:spacing w:after="0" w:line="360" w:lineRule="auto"/>
        <w:jc w:val="both"/>
        <w:rPr>
          <w:rFonts w:ascii="Times New Roman" w:hAnsi="Times New Roman"/>
          <w:color w:val="000000"/>
          <w:sz w:val="28"/>
          <w:szCs w:val="28"/>
          <w:lang w:eastAsia="ru-RU"/>
        </w:rPr>
      </w:pPr>
      <w:r w:rsidRPr="00A420B3">
        <w:rPr>
          <w:rFonts w:ascii="Times New Roman" w:hAnsi="Times New Roman"/>
          <w:color w:val="000000"/>
          <w:sz w:val="28"/>
          <w:szCs w:val="28"/>
          <w:lang w:eastAsia="ru-RU"/>
        </w:rPr>
        <w:t>Принимайте к забалансовому учету имущество по стоимости объектов, отнесенных на увеличение затрат по выполняемым НИОКР;</w:t>
      </w:r>
    </w:p>
    <w:p w14:paraId="0A8E9C5F"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color w:val="000000"/>
          <w:sz w:val="28"/>
          <w:szCs w:val="28"/>
          <w:lang w:eastAsia="ru-RU"/>
        </w:rPr>
        <w:t xml:space="preserve">5)забалансовый </w:t>
      </w:r>
      <w:hyperlink r:id="rId31" w:history="1">
        <w:r w:rsidRPr="00A420B3">
          <w:rPr>
            <w:rFonts w:ascii="Times New Roman" w:hAnsi="Times New Roman"/>
            <w:color w:val="000000"/>
            <w:sz w:val="28"/>
            <w:szCs w:val="28"/>
            <w:u w:val="single"/>
            <w:lang w:eastAsia="ru-RU"/>
          </w:rPr>
          <w:t>счет 21</w:t>
        </w:r>
      </w:hyperlink>
      <w:r w:rsidRPr="00A420B3">
        <w:rPr>
          <w:rFonts w:ascii="Times New Roman" w:hAnsi="Times New Roman"/>
          <w:color w:val="000000"/>
          <w:sz w:val="28"/>
          <w:szCs w:val="28"/>
          <w:lang w:eastAsia="ru-RU"/>
        </w:rPr>
        <w:t xml:space="preserve"> - основное средство стоимостью до 10 000 руб. включительно в эксплуатации. Исключение - объекты библиотечного фонда и объекты недвижимого имущества (</w:t>
      </w:r>
      <w:hyperlink r:id="rId32" w:history="1">
        <w:r w:rsidRPr="00A420B3">
          <w:rPr>
            <w:rFonts w:ascii="Times New Roman" w:hAnsi="Times New Roman"/>
            <w:color w:val="000000"/>
            <w:sz w:val="28"/>
            <w:szCs w:val="28"/>
            <w:u w:val="single"/>
            <w:lang w:eastAsia="ru-RU"/>
          </w:rPr>
          <w:t>п. 373</w:t>
        </w:r>
      </w:hyperlink>
      <w:r w:rsidRPr="00A420B3">
        <w:rPr>
          <w:rFonts w:ascii="Times New Roman" w:hAnsi="Times New Roman"/>
          <w:color w:val="000000"/>
          <w:sz w:val="28"/>
          <w:szCs w:val="28"/>
          <w:lang w:eastAsia="ru-RU"/>
        </w:rPr>
        <w:t xml:space="preserve"> </w:t>
      </w:r>
      <w:r w:rsidRPr="00A420B3">
        <w:rPr>
          <w:rFonts w:ascii="Times New Roman" w:hAnsi="Times New Roman"/>
          <w:sz w:val="28"/>
          <w:szCs w:val="28"/>
          <w:lang w:eastAsia="ru-RU"/>
        </w:rPr>
        <w:t>Инструкции N 157н).</w:t>
      </w:r>
    </w:p>
    <w:p w14:paraId="1C119E17"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Принимайте объект к забалансовому учету на основании первичного документа, который подтверждает ввод (передачу в эксплуатацию), в условной оценке: один объект, один рубль. В случае если в учетной политике установлен иной порядок - по балансовой стоимости введенного в эксплуатацию объекта;</w:t>
      </w:r>
    </w:p>
    <w:p w14:paraId="6AEA86F5" w14:textId="77777777" w:rsidR="00753B44" w:rsidRPr="00A420B3" w:rsidRDefault="00753B44" w:rsidP="00753B44">
      <w:pPr>
        <w:spacing w:after="0" w:line="360" w:lineRule="auto"/>
        <w:jc w:val="both"/>
        <w:rPr>
          <w:rFonts w:ascii="Times New Roman" w:hAnsi="Times New Roman"/>
          <w:color w:val="000000"/>
          <w:sz w:val="28"/>
          <w:szCs w:val="28"/>
          <w:lang w:eastAsia="ru-RU"/>
        </w:rPr>
      </w:pPr>
      <w:r w:rsidRPr="00A420B3">
        <w:rPr>
          <w:rFonts w:ascii="Times New Roman" w:hAnsi="Times New Roman"/>
          <w:sz w:val="28"/>
          <w:szCs w:val="28"/>
          <w:lang w:eastAsia="ru-RU"/>
        </w:rPr>
        <w:t>6)</w:t>
      </w:r>
      <w:r w:rsidRPr="00A420B3">
        <w:rPr>
          <w:rFonts w:ascii="Times New Roman" w:hAnsi="Times New Roman"/>
          <w:color w:val="000000"/>
          <w:sz w:val="28"/>
          <w:szCs w:val="28"/>
          <w:lang w:eastAsia="ru-RU"/>
        </w:rPr>
        <w:t xml:space="preserve">забалансовый </w:t>
      </w:r>
      <w:hyperlink r:id="rId33" w:history="1">
        <w:r w:rsidRPr="00A420B3">
          <w:rPr>
            <w:rFonts w:ascii="Times New Roman" w:hAnsi="Times New Roman"/>
            <w:color w:val="000000"/>
            <w:sz w:val="28"/>
            <w:szCs w:val="28"/>
            <w:u w:val="single"/>
            <w:lang w:eastAsia="ru-RU"/>
          </w:rPr>
          <w:t>счет 22</w:t>
        </w:r>
      </w:hyperlink>
      <w:r w:rsidRPr="00A420B3">
        <w:rPr>
          <w:rFonts w:ascii="Times New Roman" w:hAnsi="Times New Roman"/>
          <w:color w:val="000000"/>
          <w:sz w:val="28"/>
          <w:szCs w:val="28"/>
          <w:lang w:eastAsia="ru-RU"/>
        </w:rPr>
        <w:t xml:space="preserve"> - основное средство получено от поставщика в рамках централизованной закупки до момента получения от учреждения-заказчика извещения </w:t>
      </w:r>
      <w:hyperlink r:id="rId34" w:history="1">
        <w:r w:rsidRPr="00A420B3">
          <w:rPr>
            <w:rFonts w:ascii="Times New Roman" w:hAnsi="Times New Roman"/>
            <w:color w:val="000000"/>
            <w:sz w:val="28"/>
            <w:szCs w:val="28"/>
            <w:u w:val="single"/>
            <w:lang w:eastAsia="ru-RU"/>
          </w:rPr>
          <w:t>(ф. 0504805)</w:t>
        </w:r>
      </w:hyperlink>
      <w:r w:rsidRPr="00A420B3">
        <w:rPr>
          <w:rFonts w:ascii="Times New Roman" w:hAnsi="Times New Roman"/>
          <w:color w:val="000000"/>
          <w:sz w:val="28"/>
          <w:szCs w:val="28"/>
          <w:lang w:eastAsia="ru-RU"/>
        </w:rPr>
        <w:t xml:space="preserve"> и копий документов поставщика на отправленные ценности (</w:t>
      </w:r>
      <w:hyperlink r:id="rId35" w:history="1">
        <w:r w:rsidRPr="00A420B3">
          <w:rPr>
            <w:rFonts w:ascii="Times New Roman" w:hAnsi="Times New Roman"/>
            <w:color w:val="000000"/>
            <w:sz w:val="28"/>
            <w:szCs w:val="28"/>
            <w:u w:val="single"/>
            <w:lang w:eastAsia="ru-RU"/>
          </w:rPr>
          <w:t>п. 375</w:t>
        </w:r>
      </w:hyperlink>
      <w:r w:rsidRPr="00A420B3">
        <w:rPr>
          <w:rFonts w:ascii="Times New Roman" w:hAnsi="Times New Roman"/>
          <w:color w:val="000000"/>
          <w:sz w:val="28"/>
          <w:szCs w:val="28"/>
          <w:lang w:eastAsia="ru-RU"/>
        </w:rPr>
        <w:t xml:space="preserve"> Инструкции N 157н);</w:t>
      </w:r>
    </w:p>
    <w:p w14:paraId="42486475" w14:textId="77777777" w:rsidR="00753B44" w:rsidRPr="00A420B3" w:rsidRDefault="00753B44" w:rsidP="00753B44">
      <w:pPr>
        <w:spacing w:after="0" w:line="360" w:lineRule="auto"/>
        <w:jc w:val="both"/>
        <w:rPr>
          <w:rFonts w:ascii="Times New Roman" w:hAnsi="Times New Roman"/>
          <w:color w:val="000000"/>
          <w:sz w:val="28"/>
          <w:szCs w:val="28"/>
          <w:lang w:eastAsia="ru-RU"/>
        </w:rPr>
      </w:pPr>
      <w:r w:rsidRPr="00A420B3">
        <w:rPr>
          <w:rFonts w:ascii="Times New Roman" w:hAnsi="Times New Roman"/>
          <w:color w:val="000000"/>
          <w:sz w:val="28"/>
          <w:szCs w:val="28"/>
          <w:lang w:eastAsia="ru-RU"/>
        </w:rPr>
        <w:t xml:space="preserve">7)забалансовый </w:t>
      </w:r>
      <w:hyperlink r:id="rId36" w:history="1">
        <w:r w:rsidRPr="00A420B3">
          <w:rPr>
            <w:rFonts w:ascii="Times New Roman" w:hAnsi="Times New Roman"/>
            <w:color w:val="000000"/>
            <w:sz w:val="28"/>
            <w:szCs w:val="28"/>
            <w:u w:val="single"/>
            <w:lang w:eastAsia="ru-RU"/>
          </w:rPr>
          <w:t>счет 24</w:t>
        </w:r>
      </w:hyperlink>
      <w:r w:rsidRPr="00A420B3">
        <w:rPr>
          <w:rFonts w:ascii="Times New Roman" w:hAnsi="Times New Roman"/>
          <w:color w:val="000000"/>
          <w:sz w:val="28"/>
          <w:szCs w:val="28"/>
          <w:lang w:eastAsia="ru-RU"/>
        </w:rPr>
        <w:t xml:space="preserve"> - основное средство передано в доверительное управление (</w:t>
      </w:r>
      <w:hyperlink r:id="rId37" w:history="1">
        <w:r w:rsidRPr="00A420B3">
          <w:rPr>
            <w:rFonts w:ascii="Times New Roman" w:hAnsi="Times New Roman"/>
            <w:color w:val="000000"/>
            <w:sz w:val="28"/>
            <w:szCs w:val="28"/>
            <w:u w:val="single"/>
            <w:lang w:eastAsia="ru-RU"/>
          </w:rPr>
          <w:t>п. 379</w:t>
        </w:r>
      </w:hyperlink>
      <w:r w:rsidRPr="00A420B3">
        <w:rPr>
          <w:rFonts w:ascii="Times New Roman" w:hAnsi="Times New Roman"/>
          <w:color w:val="000000"/>
          <w:sz w:val="28"/>
          <w:szCs w:val="28"/>
          <w:lang w:eastAsia="ru-RU"/>
        </w:rPr>
        <w:t xml:space="preserve"> Инструкции N 157н).</w:t>
      </w:r>
    </w:p>
    <w:p w14:paraId="6E42B54B" w14:textId="77777777" w:rsidR="00753B44" w:rsidRPr="00A420B3" w:rsidRDefault="00753B44" w:rsidP="00753B44">
      <w:pPr>
        <w:spacing w:after="0" w:line="360" w:lineRule="auto"/>
        <w:jc w:val="both"/>
        <w:rPr>
          <w:rFonts w:ascii="Times New Roman" w:hAnsi="Times New Roman"/>
          <w:color w:val="000000"/>
          <w:sz w:val="28"/>
          <w:szCs w:val="28"/>
          <w:lang w:eastAsia="ru-RU"/>
        </w:rPr>
      </w:pPr>
      <w:r w:rsidRPr="00A420B3">
        <w:rPr>
          <w:rFonts w:ascii="Times New Roman" w:hAnsi="Times New Roman"/>
          <w:color w:val="000000"/>
          <w:sz w:val="28"/>
          <w:szCs w:val="28"/>
          <w:lang w:eastAsia="ru-RU"/>
        </w:rPr>
        <w:t>Объект принимайте к забалансовому учету на основании акта приема-передачи имущества по стоимости, указанной в акте;</w:t>
      </w:r>
    </w:p>
    <w:p w14:paraId="1031E174"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color w:val="000000"/>
          <w:sz w:val="28"/>
          <w:szCs w:val="28"/>
          <w:lang w:eastAsia="ru-RU"/>
        </w:rPr>
        <w:lastRenderedPageBreak/>
        <w:t xml:space="preserve">8)забалансовый </w:t>
      </w:r>
      <w:hyperlink r:id="rId38" w:history="1">
        <w:r w:rsidRPr="00A420B3">
          <w:rPr>
            <w:rFonts w:ascii="Times New Roman" w:hAnsi="Times New Roman"/>
            <w:color w:val="000000"/>
            <w:sz w:val="28"/>
            <w:szCs w:val="28"/>
            <w:u w:val="single"/>
            <w:lang w:eastAsia="ru-RU"/>
          </w:rPr>
          <w:t>счет 25</w:t>
        </w:r>
      </w:hyperlink>
      <w:r w:rsidRPr="00A420B3">
        <w:rPr>
          <w:rFonts w:ascii="Times New Roman" w:hAnsi="Times New Roman"/>
          <w:color w:val="000000"/>
          <w:sz w:val="28"/>
          <w:szCs w:val="28"/>
          <w:lang w:eastAsia="ru-RU"/>
        </w:rPr>
        <w:t xml:space="preserve"> - основное средство является предметом </w:t>
      </w:r>
      <w:proofErr w:type="spellStart"/>
      <w:r w:rsidRPr="00A420B3">
        <w:rPr>
          <w:rFonts w:ascii="Times New Roman" w:hAnsi="Times New Roman"/>
          <w:color w:val="000000"/>
          <w:sz w:val="28"/>
          <w:szCs w:val="28"/>
          <w:lang w:eastAsia="ru-RU"/>
        </w:rPr>
        <w:t>неоперационной</w:t>
      </w:r>
      <w:proofErr w:type="spellEnd"/>
      <w:r w:rsidRPr="00A420B3">
        <w:rPr>
          <w:rFonts w:ascii="Times New Roman" w:hAnsi="Times New Roman"/>
          <w:color w:val="000000"/>
          <w:sz w:val="28"/>
          <w:szCs w:val="28"/>
          <w:lang w:eastAsia="ru-RU"/>
        </w:rPr>
        <w:t xml:space="preserve"> (финансовой) аренды, операционной аренды (в части </w:t>
      </w:r>
      <w:r w:rsidRPr="00A420B3">
        <w:rPr>
          <w:rFonts w:ascii="Times New Roman" w:hAnsi="Times New Roman"/>
          <w:sz w:val="28"/>
          <w:szCs w:val="28"/>
          <w:lang w:eastAsia="ru-RU"/>
        </w:rPr>
        <w:t xml:space="preserve">предоставленных прав пользования имуществом) и передано в возмездное пользование (по договору аренды) </w:t>
      </w:r>
      <w:r w:rsidRPr="00A420B3">
        <w:rPr>
          <w:rFonts w:ascii="Times New Roman" w:hAnsi="Times New Roman"/>
          <w:color w:val="000000"/>
          <w:sz w:val="28"/>
          <w:szCs w:val="28"/>
          <w:lang w:eastAsia="ru-RU"/>
        </w:rPr>
        <w:t>(</w:t>
      </w:r>
      <w:hyperlink r:id="rId39" w:history="1">
        <w:r w:rsidRPr="00A420B3">
          <w:rPr>
            <w:rFonts w:ascii="Times New Roman" w:hAnsi="Times New Roman"/>
            <w:color w:val="000000"/>
            <w:sz w:val="28"/>
            <w:szCs w:val="28"/>
            <w:u w:val="single"/>
            <w:lang w:eastAsia="ru-RU"/>
          </w:rPr>
          <w:t>п. 381</w:t>
        </w:r>
      </w:hyperlink>
      <w:r w:rsidRPr="00A420B3">
        <w:rPr>
          <w:rFonts w:ascii="Times New Roman" w:hAnsi="Times New Roman"/>
          <w:sz w:val="28"/>
          <w:szCs w:val="28"/>
          <w:lang w:eastAsia="ru-RU"/>
        </w:rPr>
        <w:t xml:space="preserve"> Инструкции N 157н).</w:t>
      </w:r>
    </w:p>
    <w:p w14:paraId="64A2E57F"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Объект принимайте к забалансовому учету на основании первичного учетного документа (акта приема-передачи) по стоимости, указанной в акте;</w:t>
      </w:r>
    </w:p>
    <w:p w14:paraId="584B287B"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w:t>
      </w:r>
      <w:r w:rsidRPr="00A420B3">
        <w:rPr>
          <w:rFonts w:ascii="Times New Roman" w:hAnsi="Times New Roman"/>
          <w:color w:val="000000"/>
          <w:sz w:val="28"/>
          <w:szCs w:val="28"/>
          <w:lang w:eastAsia="ru-RU"/>
        </w:rPr>
        <w:t xml:space="preserve">забалансовый </w:t>
      </w:r>
      <w:hyperlink r:id="rId40" w:history="1">
        <w:r w:rsidRPr="00A420B3">
          <w:rPr>
            <w:rFonts w:ascii="Times New Roman" w:hAnsi="Times New Roman"/>
            <w:color w:val="000000"/>
            <w:sz w:val="28"/>
            <w:szCs w:val="28"/>
            <w:u w:val="single"/>
            <w:lang w:eastAsia="ru-RU"/>
          </w:rPr>
          <w:t>счет 26</w:t>
        </w:r>
      </w:hyperlink>
      <w:r w:rsidRPr="00A420B3">
        <w:rPr>
          <w:rFonts w:ascii="Times New Roman" w:hAnsi="Times New Roman"/>
          <w:color w:val="000000"/>
          <w:sz w:val="28"/>
          <w:szCs w:val="28"/>
          <w:lang w:eastAsia="ru-RU"/>
        </w:rPr>
        <w:t xml:space="preserve"> - основное средство (</w:t>
      </w:r>
      <w:hyperlink r:id="rId41" w:history="1">
        <w:r w:rsidRPr="00A420B3">
          <w:rPr>
            <w:rFonts w:ascii="Times New Roman" w:hAnsi="Times New Roman"/>
            <w:color w:val="000000"/>
            <w:sz w:val="28"/>
            <w:szCs w:val="28"/>
            <w:u w:val="single"/>
            <w:lang w:eastAsia="ru-RU"/>
          </w:rPr>
          <w:t>п. 383</w:t>
        </w:r>
      </w:hyperlink>
      <w:r w:rsidRPr="00A420B3">
        <w:rPr>
          <w:rFonts w:ascii="Times New Roman" w:hAnsi="Times New Roman"/>
          <w:color w:val="000000"/>
          <w:sz w:val="28"/>
          <w:szCs w:val="28"/>
          <w:lang w:eastAsia="ru-RU"/>
        </w:rPr>
        <w:t xml:space="preserve"> Инструкции </w:t>
      </w:r>
      <w:r w:rsidRPr="00A420B3">
        <w:rPr>
          <w:rFonts w:ascii="Times New Roman" w:hAnsi="Times New Roman"/>
          <w:sz w:val="28"/>
          <w:szCs w:val="28"/>
          <w:lang w:eastAsia="ru-RU"/>
        </w:rPr>
        <w:t>N 157н):</w:t>
      </w:r>
    </w:p>
    <w:p w14:paraId="565CCD60"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является объектом аренды на льготных условиях;</w:t>
      </w:r>
    </w:p>
    <w:p w14:paraId="413FBBC9"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передано в безвозмездное пользование без закрепления права оперативного управления.</w:t>
      </w:r>
    </w:p>
    <w:p w14:paraId="4513D4AD"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Объект принимайте к забалансовому учету на основании первичного учетного документа (акта приема-передачи) по стоимости, указанной в акте.</w:t>
      </w:r>
    </w:p>
    <w:tbl>
      <w:tblPr>
        <w:tblW w:w="5000" w:type="pct"/>
        <w:tblCellMar>
          <w:top w:w="15" w:type="dxa"/>
          <w:left w:w="15" w:type="dxa"/>
          <w:bottom w:w="15" w:type="dxa"/>
          <w:right w:w="15" w:type="dxa"/>
        </w:tblCellMar>
        <w:tblLook w:val="04A0" w:firstRow="1" w:lastRow="0" w:firstColumn="1" w:lastColumn="0" w:noHBand="0" w:noVBand="1"/>
      </w:tblPr>
      <w:tblGrid>
        <w:gridCol w:w="10466"/>
      </w:tblGrid>
      <w:tr w:rsidR="00753B44" w:rsidRPr="00A420B3" w14:paraId="475D2099" w14:textId="77777777" w:rsidTr="007D07A1">
        <w:tc>
          <w:tcPr>
            <w:tcW w:w="0" w:type="auto"/>
            <w:tcMar>
              <w:top w:w="0" w:type="dxa"/>
              <w:left w:w="0" w:type="dxa"/>
              <w:bottom w:w="0" w:type="dxa"/>
              <w:right w:w="0" w:type="dxa"/>
            </w:tcMar>
            <w:vAlign w:val="center"/>
            <w:hideMark/>
          </w:tcPr>
          <w:p w14:paraId="24D2D5B4" w14:textId="77777777" w:rsidR="00753B44" w:rsidRPr="00A420B3" w:rsidRDefault="00753B44" w:rsidP="007D07A1">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w:t>
            </w:r>
          </w:p>
        </w:tc>
      </w:tr>
    </w:tbl>
    <w:p w14:paraId="5AB86EFD"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086BED7"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C5443A0" w14:textId="77777777" w:rsidR="00753B44" w:rsidRPr="00A420B3" w:rsidRDefault="00753B44" w:rsidP="00753B44">
      <w:pPr>
        <w:autoSpaceDE w:val="0"/>
        <w:autoSpaceDN w:val="0"/>
        <w:adjustRightInd w:val="0"/>
        <w:spacing w:after="0" w:line="240" w:lineRule="auto"/>
        <w:jc w:val="center"/>
        <w:rPr>
          <w:rFonts w:ascii="Times New Roman" w:hAnsi="Times New Roman"/>
          <w:b/>
          <w:bCs/>
          <w:sz w:val="28"/>
          <w:szCs w:val="28"/>
          <w:lang w:eastAsia="ru-RU"/>
        </w:rPr>
      </w:pPr>
      <w:r w:rsidRPr="00A420B3">
        <w:rPr>
          <w:rFonts w:ascii="Times New Roman" w:hAnsi="Times New Roman"/>
          <w:b/>
          <w:bCs/>
          <w:sz w:val="28"/>
          <w:szCs w:val="28"/>
          <w:lang w:eastAsia="ru-RU"/>
        </w:rPr>
        <w:t>3. Нематериальные активы</w:t>
      </w:r>
    </w:p>
    <w:p w14:paraId="47B34557" w14:textId="77777777" w:rsidR="00753B44" w:rsidRPr="00A420B3" w:rsidRDefault="00753B44" w:rsidP="00753B44">
      <w:pPr>
        <w:autoSpaceDE w:val="0"/>
        <w:autoSpaceDN w:val="0"/>
        <w:adjustRightInd w:val="0"/>
        <w:spacing w:after="0" w:line="240" w:lineRule="auto"/>
        <w:jc w:val="center"/>
        <w:rPr>
          <w:rFonts w:ascii="Times New Roman" w:hAnsi="Times New Roman"/>
          <w:b/>
          <w:bCs/>
          <w:sz w:val="28"/>
          <w:szCs w:val="28"/>
          <w:lang w:eastAsia="ru-RU"/>
        </w:rPr>
      </w:pPr>
    </w:p>
    <w:p w14:paraId="4377E9F4"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3.1. Единицей бухгалтерского учета объекта НМА является инвентарный объект - совокупность прав на результаты интеллектуальной деятельности (средства индивидуализации) согласно патенту, свидетельству и (или) возникающих из договора (государственного (муниципального) контракта), иного правоустанавливающего документа, подтверждающего создание, приобретение (отчуждение) в пользу Российской Федерации, субъекта РФ, муниципального образования, государственного (муниципального) учреждения прав на результаты интеллектуальной деятельности (на средства индивидуализации) (</w:t>
      </w:r>
      <w:hyperlink r:id="rId42" w:history="1">
        <w:r w:rsidRPr="00A420B3">
          <w:rPr>
            <w:rFonts w:ascii="Times New Roman" w:hAnsi="Times New Roman"/>
            <w:color w:val="000000"/>
            <w:sz w:val="28"/>
            <w:szCs w:val="28"/>
            <w:u w:val="single"/>
            <w:lang w:eastAsia="ru-RU"/>
          </w:rPr>
          <w:t>п. 9</w:t>
        </w:r>
      </w:hyperlink>
      <w:r w:rsidRPr="00A420B3">
        <w:rPr>
          <w:rFonts w:ascii="Times New Roman" w:hAnsi="Times New Roman"/>
          <w:color w:val="000000"/>
          <w:sz w:val="28"/>
          <w:szCs w:val="28"/>
          <w:lang w:eastAsia="ru-RU"/>
        </w:rPr>
        <w:t xml:space="preserve"> </w:t>
      </w:r>
      <w:r w:rsidRPr="00A420B3">
        <w:rPr>
          <w:rFonts w:ascii="Times New Roman" w:hAnsi="Times New Roman"/>
          <w:sz w:val="28"/>
          <w:szCs w:val="28"/>
          <w:lang w:eastAsia="ru-RU"/>
        </w:rPr>
        <w:t>Стандарта).</w:t>
      </w:r>
    </w:p>
    <w:p w14:paraId="6A571D30"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3.2. Каждому инвентарному объекту НМА присваивается уникальный инвентарный номер, который сохраняется за ним на весь период учета. Инвентарные номера выбывших (списанных) инвентарных объектов НМА вновь принятым к бухгалтерскому учету объектам нефинансовых активов не присваиваются </w:t>
      </w:r>
      <w:r w:rsidRPr="00A420B3">
        <w:rPr>
          <w:rFonts w:ascii="Times New Roman" w:hAnsi="Times New Roman"/>
          <w:color w:val="000000"/>
          <w:sz w:val="28"/>
          <w:szCs w:val="28"/>
          <w:lang w:eastAsia="ru-RU"/>
        </w:rPr>
        <w:t>(</w:t>
      </w:r>
      <w:hyperlink r:id="rId43" w:history="1">
        <w:r w:rsidRPr="00A420B3">
          <w:rPr>
            <w:rFonts w:ascii="Times New Roman" w:hAnsi="Times New Roman"/>
            <w:color w:val="000000"/>
            <w:sz w:val="28"/>
            <w:szCs w:val="28"/>
            <w:u w:val="single"/>
            <w:lang w:eastAsia="ru-RU"/>
          </w:rPr>
          <w:t>п. 9</w:t>
        </w:r>
      </w:hyperlink>
      <w:r w:rsidRPr="00A420B3">
        <w:rPr>
          <w:rFonts w:ascii="Times New Roman" w:hAnsi="Times New Roman"/>
          <w:sz w:val="28"/>
          <w:szCs w:val="28"/>
          <w:lang w:eastAsia="ru-RU"/>
        </w:rPr>
        <w:t xml:space="preserve"> Стандарта).</w:t>
      </w:r>
    </w:p>
    <w:p w14:paraId="2B07BBB1"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62B8357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3.3.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14:paraId="4FE6F61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lastRenderedPageBreak/>
        <w:t>(Основание: п. 56 Инструкции N 157н)</w:t>
      </w:r>
    </w:p>
    <w:p w14:paraId="6A7C63A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3.4. Объект признается нематериальным активом при одновременном выполнении следующих условий:</w:t>
      </w:r>
    </w:p>
    <w:p w14:paraId="410771C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объект способен приносить экономические выгоды в будущем;</w:t>
      </w:r>
    </w:p>
    <w:p w14:paraId="55A3D78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у него отсутствует материально-вещественная форма;</w:t>
      </w:r>
    </w:p>
    <w:p w14:paraId="0990046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объект можно идентифицировать;</w:t>
      </w:r>
    </w:p>
    <w:p w14:paraId="75068DC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14:paraId="177A16B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не предполагается последующая перепродажа данного актива;</w:t>
      </w:r>
    </w:p>
    <w:p w14:paraId="41C7057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имеются надлежаще оформленные документы, подтверждающие существование актива;</w:t>
      </w:r>
    </w:p>
    <w:p w14:paraId="0B2A421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имеются надлежаще оформленные документы, устанавливающие исключительное право на актив;</w:t>
      </w:r>
    </w:p>
    <w:p w14:paraId="6F35156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62824BE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4, 6, 7 СГС "Нематериальные активы", п. 56 Инструкции N 157н)</w:t>
      </w:r>
    </w:p>
    <w:p w14:paraId="3BA7E91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3.5. Сроком полезного использования нематериального актива является период, в течение которого предполагается использование актива.</w:t>
      </w:r>
    </w:p>
    <w:p w14:paraId="33A4F177"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п. 60 Инструкции N 157н)</w:t>
      </w:r>
    </w:p>
    <w:p w14:paraId="59D0363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3.6. Аналитический учет вложений в нематериальные активы ведется в </w:t>
      </w:r>
      <w:proofErr w:type="spellStart"/>
      <w:r w:rsidRPr="00A420B3">
        <w:rPr>
          <w:rFonts w:ascii="Times New Roman" w:hAnsi="Times New Roman"/>
          <w:sz w:val="28"/>
          <w:szCs w:val="28"/>
          <w:lang w:eastAsia="ru-RU"/>
        </w:rPr>
        <w:t>многографной</w:t>
      </w:r>
      <w:proofErr w:type="spellEnd"/>
      <w:r w:rsidRPr="00A420B3">
        <w:rPr>
          <w:rFonts w:ascii="Times New Roman" w:hAnsi="Times New Roman"/>
          <w:sz w:val="28"/>
          <w:szCs w:val="28"/>
          <w:lang w:eastAsia="ru-RU"/>
        </w:rPr>
        <w:t xml:space="preserve"> карточке (ф. 0504054).</w:t>
      </w:r>
    </w:p>
    <w:p w14:paraId="23BD1A4D"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128 Инструкции N 157н)</w:t>
      </w:r>
    </w:p>
    <w:p w14:paraId="28A6BD8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3.7. Амортизация по всем нематериальным активам начисляется линейным методом.</w:t>
      </w:r>
    </w:p>
    <w:p w14:paraId="1FC20823"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п. 30, 31 СГС "Нематериальные активы")</w:t>
      </w:r>
    </w:p>
    <w:p w14:paraId="71BEF89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3.8.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14:paraId="465466F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Если срок охраны конфиденциальности не установлен, в учете возникает объект НМА с неопределенным сроком полезного использования.</w:t>
      </w:r>
    </w:p>
    <w:p w14:paraId="2EFEF9F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 ст. 1465, ст. 1467 ГК РФ)</w:t>
      </w:r>
    </w:p>
    <w:p w14:paraId="06C7F8E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3.9.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14:paraId="40A3B78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Изменение продолжительности оставшегося периода использования нематериального актива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или более от продолжительности оставшегося текущего периода.</w:t>
      </w:r>
    </w:p>
    <w:p w14:paraId="63C40C6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Срок полезного использования таких объектов НМА подлежит уточнению.</w:t>
      </w:r>
    </w:p>
    <w:p w14:paraId="731BE5BD"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п. 61 Инструкции N 157н)</w:t>
      </w:r>
    </w:p>
    <w:p w14:paraId="1049713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3.10. Долгосрочные лицензии на нематериальные активы с 01.01.2021 года надо учитывать на балансе.</w:t>
      </w:r>
    </w:p>
    <w:p w14:paraId="6C88C74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3.11. </w:t>
      </w:r>
      <w:proofErr w:type="gramStart"/>
      <w:r w:rsidRPr="00A420B3">
        <w:rPr>
          <w:rFonts w:ascii="Times New Roman" w:hAnsi="Times New Roman"/>
          <w:sz w:val="28"/>
          <w:szCs w:val="28"/>
          <w:lang w:eastAsia="ru-RU"/>
        </w:rPr>
        <w:t>Учет  исключительных</w:t>
      </w:r>
      <w:proofErr w:type="gramEnd"/>
      <w:r w:rsidRPr="00A420B3">
        <w:rPr>
          <w:rFonts w:ascii="Times New Roman" w:hAnsi="Times New Roman"/>
          <w:sz w:val="28"/>
          <w:szCs w:val="28"/>
          <w:lang w:eastAsia="ru-RU"/>
        </w:rPr>
        <w:t xml:space="preserve"> прав на нематериальные активы:</w:t>
      </w:r>
    </w:p>
    <w:p w14:paraId="5652FF5C"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Объекты группируются на счете 102 00 по новым аналитическим кодам видов имущества. В планах счетов для этого открыты счета:</w:t>
      </w:r>
    </w:p>
    <w:p w14:paraId="491B485C" w14:textId="77777777" w:rsidR="00753B44" w:rsidRPr="00A420B3" w:rsidRDefault="00753B44" w:rsidP="00753B44">
      <w:pPr>
        <w:spacing w:after="0" w:line="360" w:lineRule="auto"/>
        <w:ind w:firstLine="540"/>
        <w:jc w:val="both"/>
        <w:rPr>
          <w:rFonts w:ascii="Times New Roman" w:hAnsi="Times New Roman"/>
          <w:sz w:val="28"/>
          <w:szCs w:val="28"/>
          <w:lang w:eastAsia="ru-RU"/>
        </w:rPr>
      </w:pPr>
      <w:r w:rsidRPr="00A420B3">
        <w:rPr>
          <w:rFonts w:ascii="Times New Roman" w:hAnsi="Times New Roman"/>
          <w:sz w:val="28"/>
          <w:szCs w:val="28"/>
          <w:lang w:eastAsia="ru-RU"/>
        </w:rPr>
        <w:t>- 0 102 0N 000 "Научные исследования (научно-исследовательские разработки)";</w:t>
      </w:r>
    </w:p>
    <w:p w14:paraId="36B3C664" w14:textId="77777777" w:rsidR="00753B44" w:rsidRPr="00A420B3" w:rsidRDefault="00753B44" w:rsidP="00753B44">
      <w:pPr>
        <w:spacing w:after="0" w:line="360" w:lineRule="auto"/>
        <w:ind w:firstLine="540"/>
        <w:jc w:val="both"/>
        <w:rPr>
          <w:rFonts w:ascii="Times New Roman" w:hAnsi="Times New Roman"/>
          <w:sz w:val="28"/>
          <w:szCs w:val="28"/>
          <w:lang w:eastAsia="ru-RU"/>
        </w:rPr>
      </w:pPr>
      <w:r w:rsidRPr="00A420B3">
        <w:rPr>
          <w:rFonts w:ascii="Times New Roman" w:hAnsi="Times New Roman"/>
          <w:sz w:val="28"/>
          <w:szCs w:val="28"/>
          <w:lang w:eastAsia="ru-RU"/>
        </w:rPr>
        <w:t>- 0 102 0R 000 "Опытно-конструкторские и технологические разработки";</w:t>
      </w:r>
    </w:p>
    <w:p w14:paraId="29CEC36B" w14:textId="77777777" w:rsidR="00753B44" w:rsidRPr="00A420B3" w:rsidRDefault="00753B44" w:rsidP="00753B44">
      <w:pPr>
        <w:spacing w:after="0" w:line="360" w:lineRule="auto"/>
        <w:ind w:firstLine="540"/>
        <w:jc w:val="both"/>
        <w:rPr>
          <w:rFonts w:ascii="Times New Roman" w:hAnsi="Times New Roman"/>
          <w:sz w:val="28"/>
          <w:szCs w:val="28"/>
          <w:lang w:eastAsia="ru-RU"/>
        </w:rPr>
      </w:pPr>
      <w:r w:rsidRPr="00A420B3">
        <w:rPr>
          <w:rFonts w:ascii="Times New Roman" w:hAnsi="Times New Roman"/>
          <w:sz w:val="28"/>
          <w:szCs w:val="28"/>
          <w:lang w:eastAsia="ru-RU"/>
        </w:rPr>
        <w:t>- 0 102 0I 000 "Программное обеспечение и базы данных";</w:t>
      </w:r>
    </w:p>
    <w:p w14:paraId="7C2BB895" w14:textId="77777777" w:rsidR="00753B44" w:rsidRPr="00A420B3" w:rsidRDefault="00753B44" w:rsidP="00753B44">
      <w:pPr>
        <w:spacing w:after="0" w:line="360" w:lineRule="auto"/>
        <w:ind w:firstLine="540"/>
        <w:jc w:val="both"/>
        <w:rPr>
          <w:rFonts w:ascii="Times New Roman" w:hAnsi="Times New Roman"/>
          <w:sz w:val="28"/>
          <w:szCs w:val="28"/>
          <w:lang w:eastAsia="ru-RU"/>
        </w:rPr>
      </w:pPr>
      <w:r w:rsidRPr="00A420B3">
        <w:rPr>
          <w:rFonts w:ascii="Times New Roman" w:hAnsi="Times New Roman"/>
          <w:sz w:val="28"/>
          <w:szCs w:val="28"/>
          <w:lang w:eastAsia="ru-RU"/>
        </w:rPr>
        <w:t>- 0 102 0D 000 "Иные объекты интеллектуальной собственности".</w:t>
      </w:r>
    </w:p>
    <w:p w14:paraId="34552EBB"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Аналогичные аналитические коды используйте для счетов 0 104 00 000, 0 106 00 000 и 0 114 00 000. </w:t>
      </w:r>
    </w:p>
    <w:p w14:paraId="42EE867D"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3.12. Отражение прав на использование нематериальных активов:</w:t>
      </w:r>
    </w:p>
    <w:p w14:paraId="53AA38FC" w14:textId="77777777" w:rsidR="00753B44" w:rsidRPr="00A420B3" w:rsidRDefault="00753B44" w:rsidP="00753B44">
      <w:pPr>
        <w:spacing w:after="0" w:line="360" w:lineRule="auto"/>
        <w:rPr>
          <w:rFonts w:ascii="Times New Roman" w:hAnsi="Times New Roman"/>
          <w:sz w:val="28"/>
          <w:szCs w:val="28"/>
          <w:lang w:eastAsia="ru-RU"/>
        </w:rPr>
      </w:pPr>
      <w:r w:rsidRPr="00A420B3">
        <w:rPr>
          <w:rFonts w:ascii="Times New Roman" w:hAnsi="Times New Roman"/>
          <w:sz w:val="28"/>
          <w:szCs w:val="28"/>
          <w:lang w:eastAsia="ru-RU"/>
        </w:rPr>
        <w:lastRenderedPageBreak/>
        <w:t> Программы, базы данных и другие результаты интеллектуальной деятельности, полученные в пользование - списываются сразу на расходы по счету 0 401 20 226 или 0 401 50 226.</w:t>
      </w:r>
    </w:p>
    <w:p w14:paraId="233AEF1B" w14:textId="2B680A81" w:rsidR="00753B44" w:rsidRPr="00A420B3" w:rsidRDefault="00753B44" w:rsidP="004F5E01">
      <w:pPr>
        <w:spacing w:after="0" w:line="360" w:lineRule="auto"/>
        <w:jc w:val="both"/>
        <w:rPr>
          <w:rFonts w:ascii="Times New Roman" w:hAnsi="Times New Roman"/>
          <w:sz w:val="28"/>
          <w:szCs w:val="28"/>
          <w:u w:val="single"/>
          <w:lang w:eastAsia="ru-RU"/>
        </w:rPr>
      </w:pPr>
    </w:p>
    <w:p w14:paraId="26F3A013"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4. Непроизведенные активы</w:t>
      </w:r>
    </w:p>
    <w:p w14:paraId="6B50B465"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1225691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4.1. 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
    <w:p w14:paraId="403CC469"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6 СГС "Непроизведенные активы", п. 70 Инструкции N 157н)</w:t>
      </w:r>
    </w:p>
    <w:p w14:paraId="7647C70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4.2. Аналитический учет вложений в непроизведенные активы ведется в </w:t>
      </w:r>
      <w:proofErr w:type="spellStart"/>
      <w:r w:rsidRPr="00A420B3">
        <w:rPr>
          <w:rFonts w:ascii="Times New Roman" w:hAnsi="Times New Roman"/>
          <w:sz w:val="28"/>
          <w:szCs w:val="28"/>
          <w:lang w:eastAsia="ru-RU"/>
        </w:rPr>
        <w:t>многографной</w:t>
      </w:r>
      <w:proofErr w:type="spellEnd"/>
      <w:r w:rsidRPr="00A420B3">
        <w:rPr>
          <w:rFonts w:ascii="Times New Roman" w:hAnsi="Times New Roman"/>
          <w:sz w:val="28"/>
          <w:szCs w:val="28"/>
          <w:lang w:eastAsia="ru-RU"/>
        </w:rPr>
        <w:t xml:space="preserve"> карточке (ф. 0504054).</w:t>
      </w:r>
    </w:p>
    <w:p w14:paraId="3AAC7F43"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128 Инструкции N 157н)</w:t>
      </w:r>
    </w:p>
    <w:p w14:paraId="069B0E13" w14:textId="77777777" w:rsidR="00753B44" w:rsidRPr="00A420B3" w:rsidRDefault="00753B44" w:rsidP="00753B44">
      <w:pPr>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4.3 Указанные активы, за исключением земельных участков, отражаются в бухгалтерском учете по их первоначальной стоимости в момент вовлечения их в экономический (хозяйственный) оборот.</w:t>
      </w:r>
    </w:p>
    <w:p w14:paraId="0577B57D" w14:textId="77777777" w:rsidR="00753B44" w:rsidRPr="00A420B3" w:rsidRDefault="00753B44" w:rsidP="00753B44">
      <w:pPr>
        <w:spacing w:after="0" w:line="360" w:lineRule="auto"/>
        <w:ind w:firstLine="540"/>
        <w:jc w:val="both"/>
        <w:rPr>
          <w:rFonts w:ascii="Times New Roman" w:hAnsi="Times New Roman"/>
          <w:sz w:val="28"/>
          <w:szCs w:val="28"/>
          <w:lang w:eastAsia="ru-RU"/>
        </w:rPr>
      </w:pPr>
      <w:r w:rsidRPr="00A420B3">
        <w:rPr>
          <w:rFonts w:ascii="Times New Roman" w:hAnsi="Times New Roman"/>
          <w:sz w:val="28"/>
          <w:szCs w:val="28"/>
          <w:lang w:eastAsia="ru-RU"/>
        </w:rPr>
        <w:t xml:space="preserve">   Земельные участки учитываются по кадастровой </w:t>
      </w:r>
      <w:proofErr w:type="gramStart"/>
      <w:r w:rsidRPr="00A420B3">
        <w:rPr>
          <w:rFonts w:ascii="Times New Roman" w:hAnsi="Times New Roman"/>
          <w:sz w:val="28"/>
          <w:szCs w:val="28"/>
          <w:lang w:eastAsia="ru-RU"/>
        </w:rPr>
        <w:t>стоимости в случае если</w:t>
      </w:r>
      <w:proofErr w:type="gramEnd"/>
      <w:r w:rsidRPr="00A420B3">
        <w:rPr>
          <w:rFonts w:ascii="Times New Roman" w:hAnsi="Times New Roman"/>
          <w:sz w:val="28"/>
          <w:szCs w:val="28"/>
          <w:lang w:eastAsia="ru-RU"/>
        </w:rPr>
        <w:t xml:space="preserve"> они используются учреждением на праве постоянного (бессрочного) пользования (в том числе расположенные под объектами недвижимости), сведения о которых внесены в Единый государственный реестр недвижимости. Учитываются на соответствующем счете аналитического учета счета 10300 "Непроизведенные активы" на основании документов, подтверждающих права пользования земельными участками (выписок из Единого государственного реестра недвижимости о соответствующем земельном участке).</w:t>
      </w:r>
    </w:p>
    <w:p w14:paraId="5C7A33EE" w14:textId="77777777" w:rsidR="00753B44" w:rsidRPr="00A420B3" w:rsidRDefault="00753B44" w:rsidP="00753B44">
      <w:pPr>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71 Инструкции N 157н)</w:t>
      </w:r>
    </w:p>
    <w:p w14:paraId="57272227" w14:textId="77777777" w:rsidR="00753B44" w:rsidRPr="00A420B3" w:rsidRDefault="00753B44" w:rsidP="00753B44">
      <w:pPr>
        <w:spacing w:after="0" w:line="360" w:lineRule="auto"/>
        <w:ind w:firstLine="708"/>
        <w:jc w:val="both"/>
        <w:rPr>
          <w:rFonts w:ascii="Times New Roman" w:hAnsi="Times New Roman"/>
          <w:sz w:val="28"/>
          <w:szCs w:val="28"/>
          <w:lang w:eastAsia="ru-RU"/>
        </w:rPr>
      </w:pPr>
      <w:r w:rsidRPr="00A420B3">
        <w:rPr>
          <w:rFonts w:ascii="Times New Roman" w:hAnsi="Times New Roman"/>
          <w:sz w:val="28"/>
          <w:szCs w:val="28"/>
          <w:lang w:eastAsia="ru-RU"/>
        </w:rPr>
        <w:t xml:space="preserve">Для земельных участков, не внесенных в Единый государственный реестр недвижимости, на которые государственная собственность разграничена, не закрепленных на праве постоянного (бессрочного) пользования за учреждением и не используемых для извлечения экономических выгод или полезного потенциала, </w:t>
      </w:r>
      <w:r w:rsidRPr="00A420B3">
        <w:rPr>
          <w:rFonts w:ascii="Times New Roman" w:hAnsi="Times New Roman"/>
          <w:sz w:val="28"/>
          <w:szCs w:val="28"/>
          <w:lang w:eastAsia="ru-RU"/>
        </w:rPr>
        <w:lastRenderedPageBreak/>
        <w:t>справедливая стоимость не определяется, ведется забалансовый учет в условной оценке: один объект - один рубль.</w:t>
      </w:r>
    </w:p>
    <w:p w14:paraId="13561334" w14:textId="77777777" w:rsidR="00753B44" w:rsidRPr="00A420B3" w:rsidRDefault="00753B44" w:rsidP="00753B44">
      <w:pPr>
        <w:spacing w:after="0" w:line="360" w:lineRule="auto"/>
        <w:jc w:val="both"/>
        <w:rPr>
          <w:rFonts w:ascii="Times New Roman" w:hAnsi="Times New Roman"/>
          <w:sz w:val="28"/>
          <w:szCs w:val="28"/>
          <w:lang w:eastAsia="ru-RU"/>
        </w:rPr>
      </w:pPr>
    </w:p>
    <w:p w14:paraId="682B6DF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4.3. Объект непроизведенных активов учитывается на забалансовом счете 46 "Непроизведенные активы, не соответствующие критериям признания", если в отношении него одновременно выполняются следующие условия:</w:t>
      </w:r>
    </w:p>
    <w:p w14:paraId="652729F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объект не приносит экономических выгод;</w:t>
      </w:r>
    </w:p>
    <w:p w14:paraId="2A811B1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объект не имеет полезного потенциала;</w:t>
      </w:r>
    </w:p>
    <w:p w14:paraId="35F9ADC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не предполагается, что объект будет приносить экономические выгоды.</w:t>
      </w:r>
    </w:p>
    <w:p w14:paraId="468BA1E0"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36 СГС "Концептуальные основы", п. 7 СГС "Непроизведенные активы")</w:t>
      </w:r>
    </w:p>
    <w:p w14:paraId="75CDE34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4.4. 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14:paraId="7694A02F"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36 СГС "Концептуальные основы", Письмо Минфина России от 27.10.2015 N 02-05-10/61628)</w:t>
      </w:r>
    </w:p>
    <w:p w14:paraId="3ED22E4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4.5.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14:paraId="20460F5E"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71 Инструкции N 157н, п. 20 Инструкции N 174н)</w:t>
      </w:r>
    </w:p>
    <w:p w14:paraId="3AC85E1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4.6. Затраты на реконструкцию, модернизацию объектов непроизведенных активов отражаются в составе расходов текущего периода.</w:t>
      </w:r>
    </w:p>
    <w:p w14:paraId="33CF7DFD"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33 СГС "Непроизведенные активы")</w:t>
      </w:r>
    </w:p>
    <w:p w14:paraId="3A212BA0"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p>
    <w:p w14:paraId="2593755D" w14:textId="77777777" w:rsidR="00753B44" w:rsidRPr="00A420B3" w:rsidRDefault="00753B44" w:rsidP="00753B44">
      <w:pPr>
        <w:autoSpaceDE w:val="0"/>
        <w:autoSpaceDN w:val="0"/>
        <w:adjustRightInd w:val="0"/>
        <w:spacing w:after="0" w:line="240" w:lineRule="auto"/>
        <w:rPr>
          <w:rFonts w:ascii="Times New Roman" w:hAnsi="Times New Roman"/>
          <w:b/>
          <w:bCs/>
          <w:sz w:val="28"/>
          <w:szCs w:val="28"/>
          <w:lang w:eastAsia="ru-RU"/>
        </w:rPr>
      </w:pPr>
    </w:p>
    <w:p w14:paraId="250A3B44" w14:textId="5167B02F" w:rsidR="00753B44" w:rsidRDefault="00753B44" w:rsidP="00753B44">
      <w:pPr>
        <w:autoSpaceDE w:val="0"/>
        <w:autoSpaceDN w:val="0"/>
        <w:adjustRightInd w:val="0"/>
        <w:spacing w:after="0" w:line="240" w:lineRule="auto"/>
        <w:jc w:val="center"/>
        <w:rPr>
          <w:rFonts w:ascii="Times New Roman" w:hAnsi="Times New Roman"/>
          <w:b/>
          <w:bCs/>
          <w:sz w:val="28"/>
          <w:szCs w:val="28"/>
          <w:lang w:eastAsia="ru-RU"/>
        </w:rPr>
      </w:pPr>
    </w:p>
    <w:p w14:paraId="11DED331" w14:textId="2C58C9A8" w:rsidR="004F5E01" w:rsidRDefault="004F5E01" w:rsidP="00753B44">
      <w:pPr>
        <w:autoSpaceDE w:val="0"/>
        <w:autoSpaceDN w:val="0"/>
        <w:adjustRightInd w:val="0"/>
        <w:spacing w:after="0" w:line="240" w:lineRule="auto"/>
        <w:jc w:val="center"/>
        <w:rPr>
          <w:rFonts w:ascii="Times New Roman" w:hAnsi="Times New Roman"/>
          <w:b/>
          <w:bCs/>
          <w:sz w:val="28"/>
          <w:szCs w:val="28"/>
          <w:lang w:eastAsia="ru-RU"/>
        </w:rPr>
      </w:pPr>
    </w:p>
    <w:p w14:paraId="653CF71D" w14:textId="6EE0FF81" w:rsidR="004F5E01" w:rsidRDefault="004F5E01" w:rsidP="00753B44">
      <w:pPr>
        <w:autoSpaceDE w:val="0"/>
        <w:autoSpaceDN w:val="0"/>
        <w:adjustRightInd w:val="0"/>
        <w:spacing w:after="0" w:line="240" w:lineRule="auto"/>
        <w:jc w:val="center"/>
        <w:rPr>
          <w:rFonts w:ascii="Times New Roman" w:hAnsi="Times New Roman"/>
          <w:b/>
          <w:bCs/>
          <w:sz w:val="28"/>
          <w:szCs w:val="28"/>
          <w:lang w:eastAsia="ru-RU"/>
        </w:rPr>
      </w:pPr>
    </w:p>
    <w:p w14:paraId="48B6EE40" w14:textId="2CDEE6CA" w:rsidR="004F5E01" w:rsidRDefault="004F5E01" w:rsidP="00753B44">
      <w:pPr>
        <w:autoSpaceDE w:val="0"/>
        <w:autoSpaceDN w:val="0"/>
        <w:adjustRightInd w:val="0"/>
        <w:spacing w:after="0" w:line="240" w:lineRule="auto"/>
        <w:jc w:val="center"/>
        <w:rPr>
          <w:rFonts w:ascii="Times New Roman" w:hAnsi="Times New Roman"/>
          <w:b/>
          <w:bCs/>
          <w:sz w:val="28"/>
          <w:szCs w:val="28"/>
          <w:lang w:eastAsia="ru-RU"/>
        </w:rPr>
      </w:pPr>
    </w:p>
    <w:p w14:paraId="7E48AF8B" w14:textId="77777777" w:rsidR="004F5E01" w:rsidRPr="00A420B3" w:rsidRDefault="004F5E01" w:rsidP="00753B44">
      <w:pPr>
        <w:autoSpaceDE w:val="0"/>
        <w:autoSpaceDN w:val="0"/>
        <w:adjustRightInd w:val="0"/>
        <w:spacing w:after="0" w:line="240" w:lineRule="auto"/>
        <w:jc w:val="center"/>
        <w:rPr>
          <w:rFonts w:ascii="Times New Roman" w:hAnsi="Times New Roman"/>
          <w:b/>
          <w:bCs/>
          <w:sz w:val="28"/>
          <w:szCs w:val="28"/>
          <w:lang w:eastAsia="ru-RU"/>
        </w:rPr>
      </w:pPr>
    </w:p>
    <w:p w14:paraId="14906850"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lastRenderedPageBreak/>
        <w:t>5. Материальные запасы</w:t>
      </w:r>
    </w:p>
    <w:p w14:paraId="02FE78EB"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771772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5.1. Единицей бухгалтерского учета материальных запасов является номенклатурная (реестровая единица).</w:t>
      </w:r>
    </w:p>
    <w:p w14:paraId="56F524A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101 Инструкции N 157н, п. 8 СГС "Запасы")</w:t>
      </w:r>
    </w:p>
    <w:p w14:paraId="158D0E6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14:paraId="5F6DCA5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11F9999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w:t>
      </w:r>
      <w:r w:rsidRPr="00A420B3">
        <w:rPr>
          <w:rFonts w:ascii="Times New Roman" w:hAnsi="Times New Roman"/>
          <w:i/>
          <w:sz w:val="28"/>
          <w:szCs w:val="28"/>
          <w:lang w:eastAsia="ru-RU"/>
        </w:rPr>
        <w:t>Основание:</w:t>
      </w:r>
      <w:r w:rsidRPr="00A420B3">
        <w:rPr>
          <w:rFonts w:ascii="Times New Roman" w:hAnsi="Times New Roman"/>
          <w:sz w:val="28"/>
          <w:szCs w:val="28"/>
          <w:lang w:eastAsia="ru-RU"/>
        </w:rPr>
        <w:t xml:space="preserve"> </w:t>
      </w:r>
      <w:r w:rsidRPr="00A420B3">
        <w:rPr>
          <w:rFonts w:ascii="Times New Roman" w:hAnsi="Times New Roman"/>
          <w:i/>
          <w:iCs/>
          <w:sz w:val="28"/>
          <w:szCs w:val="28"/>
          <w:lang w:eastAsia="ru-RU"/>
        </w:rPr>
        <w:t>п. п. 100, 102 Инструкции N 157н, п. 9 СГС "Учетная политика")</w:t>
      </w:r>
    </w:p>
    <w:p w14:paraId="2F872CF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5.3. Фактические расходы (транспортные, вознаграждения посреднических организаций и др.), формирующие первоначальную стоимость приобретенных материальных запасов, находящихся в пути, учитываются на счете 0 106 04 000.</w:t>
      </w:r>
    </w:p>
    <w:p w14:paraId="6FD424FD"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18 СГС "Запасы")</w:t>
      </w:r>
    </w:p>
    <w:p w14:paraId="389BFF6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5.4. Аналитический учет вложений в материальные запасы ведется в </w:t>
      </w:r>
      <w:proofErr w:type="spellStart"/>
      <w:r w:rsidRPr="00A420B3">
        <w:rPr>
          <w:rFonts w:ascii="Times New Roman" w:hAnsi="Times New Roman"/>
          <w:sz w:val="28"/>
          <w:szCs w:val="28"/>
          <w:lang w:eastAsia="ru-RU"/>
        </w:rPr>
        <w:t>многографной</w:t>
      </w:r>
      <w:proofErr w:type="spellEnd"/>
      <w:r w:rsidRPr="00A420B3">
        <w:rPr>
          <w:rFonts w:ascii="Times New Roman" w:hAnsi="Times New Roman"/>
          <w:sz w:val="28"/>
          <w:szCs w:val="28"/>
          <w:lang w:eastAsia="ru-RU"/>
        </w:rPr>
        <w:t xml:space="preserve"> карточке (ф. 0504054).</w:t>
      </w:r>
    </w:p>
    <w:p w14:paraId="53A14E02"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128 Инструкции N 157н)</w:t>
      </w:r>
    </w:p>
    <w:p w14:paraId="6E3A82C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5.5. 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14:paraId="55B82D9D"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103 Инструкции N 157н, п. 19 СГС "Запасы")</w:t>
      </w:r>
    </w:p>
    <w:p w14:paraId="15BABCB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5.6.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14:paraId="37E6D322"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п. 52, 54 СГС "Концептуальные основы", п. 106 Инструкции N 157н)</w:t>
      </w:r>
    </w:p>
    <w:p w14:paraId="2D3E959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5.7. Оценка материальных запасов при их выбытии осуществляется следующими способами:</w:t>
      </w:r>
    </w:p>
    <w:p w14:paraId="54FDC4A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 по средней фактической стоимости - медикаментов и перевязочных средств, иных материальных запасов, кроме медицинских инструментов;</w:t>
      </w:r>
    </w:p>
    <w:p w14:paraId="266F269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по фактической стоимости каждой единицы - медицинских инструментов.</w:t>
      </w:r>
    </w:p>
    <w:p w14:paraId="112877D4"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46 СГС "Концептуальные основы", п. 108 Инструкции N 157н)</w:t>
      </w:r>
    </w:p>
    <w:p w14:paraId="5889B4F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5.8. Нормы расхода ГСМ утверждаются в виде отдельного документа на основании Методических рекомендаций N АМ-23-р.</w:t>
      </w:r>
    </w:p>
    <w:p w14:paraId="35F137DC"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w:t>
      </w:r>
    </w:p>
    <w:p w14:paraId="01F8C69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5.9. 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рекомендациях N АМ-23-р.</w:t>
      </w:r>
    </w:p>
    <w:p w14:paraId="3FE8711E"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Методические рекомендации N АМ-23-р)</w:t>
      </w:r>
    </w:p>
    <w:p w14:paraId="53485DF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5.10.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14:paraId="1A48F9CA"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116 Инструкции N 157н)</w:t>
      </w:r>
    </w:p>
    <w:p w14:paraId="7CA36AE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5.11. 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14:paraId="244A47A4"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w:t>
      </w:r>
    </w:p>
    <w:p w14:paraId="50AB18F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5.12. 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14:paraId="4EE8E8D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Сумма резерва определяется комиссией по поступлению и выбытию активов.</w:t>
      </w:r>
    </w:p>
    <w:p w14:paraId="583A1DC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Резерв создается в разрезе установленных настоящей учетной политикой единиц бухгалтерского учета материальных запасов.</w:t>
      </w:r>
    </w:p>
    <w:p w14:paraId="48965887"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п. 8, 32 СГС "Запасы", п. 9 СГС "Учетная политика")</w:t>
      </w:r>
    </w:p>
    <w:p w14:paraId="4ACF1413" w14:textId="6EA49742" w:rsidR="00753B44"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5.13. Резерв под снижение стоимости материальных запасов формируется (корректируется) один раз в год - на конец отчетного года.</w:t>
      </w:r>
    </w:p>
    <w:p w14:paraId="0E56370F" w14:textId="61038C13" w:rsidR="00AA1E8E" w:rsidRDefault="00AA1E8E" w:rsidP="00AA1E8E">
      <w:pPr>
        <w:shd w:val="clear" w:color="auto" w:fill="FFFFFF"/>
        <w:spacing w:after="255"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5.14. Запасные части к транспортным средствам (аккумуляторы, шины и покрышки и т.п.) при приобретении </w:t>
      </w:r>
      <w:proofErr w:type="gramStart"/>
      <w:r>
        <w:rPr>
          <w:rFonts w:ascii="Times New Roman" w:hAnsi="Times New Roman"/>
          <w:color w:val="000000"/>
          <w:sz w:val="28"/>
          <w:szCs w:val="28"/>
          <w:lang w:eastAsia="ru-RU"/>
        </w:rPr>
        <w:t>учитывать  на</w:t>
      </w:r>
      <w:proofErr w:type="gramEnd"/>
      <w:r>
        <w:rPr>
          <w:rFonts w:ascii="Times New Roman" w:hAnsi="Times New Roman"/>
          <w:color w:val="000000"/>
          <w:sz w:val="28"/>
          <w:szCs w:val="28"/>
          <w:lang w:eastAsia="ru-RU"/>
        </w:rPr>
        <w:t xml:space="preserve"> основании первичных учетных документов, оформляемых поставщиками (</w:t>
      </w:r>
      <w:proofErr w:type="spellStart"/>
      <w:r>
        <w:rPr>
          <w:rFonts w:ascii="Times New Roman" w:hAnsi="Times New Roman"/>
          <w:color w:val="000000"/>
          <w:sz w:val="28"/>
          <w:szCs w:val="28"/>
          <w:lang w:eastAsia="ru-RU"/>
        </w:rPr>
        <w:t>п.п</w:t>
      </w:r>
      <w:proofErr w:type="spellEnd"/>
      <w:r>
        <w:rPr>
          <w:rFonts w:ascii="Times New Roman" w:hAnsi="Times New Roman"/>
          <w:color w:val="000000"/>
          <w:sz w:val="28"/>
          <w:szCs w:val="28"/>
          <w:lang w:eastAsia="ru-RU"/>
        </w:rPr>
        <w:t xml:space="preserve">. 117, 118 Инструкции, утвержденной приказом Минфина России от 01.12.2010 N 157н, далее - Инструкция N 157н). </w:t>
      </w:r>
    </w:p>
    <w:p w14:paraId="1C8AFDAA" w14:textId="50936E54" w:rsidR="00AA1E8E" w:rsidRDefault="00AA1E8E" w:rsidP="00AA1E8E">
      <w:pPr>
        <w:shd w:val="clear" w:color="auto" w:fill="FFFFFF"/>
        <w:spacing w:after="255"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5.15. Учет выданных запасных частей к транспортным средствам осуществлять на забалансовом счете 09 "Запасные части к транспортным средствам, выданные взамен изношенных" (п. 349 Инструкции N 157н). При установке запасных частей на автомобили оформлять Акты установки частей.</w:t>
      </w:r>
    </w:p>
    <w:p w14:paraId="1B32139D" w14:textId="6A82D8AA" w:rsidR="00AA1E8E" w:rsidRDefault="00AA1E8E" w:rsidP="00AA1E8E">
      <w:pPr>
        <w:shd w:val="clear" w:color="auto" w:fill="FFFFFF"/>
        <w:spacing w:after="255"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5.16. При списании бензина и смазочных материалов руководствоваться Методическими рекомендациями нормы расхода топлива и смазочных материалов на автомобильном транспорте в ред. распоряжения Минтранса России от 14.05.2014г. №НА-50-р, от 14.07.2015г. №НА-80-р. В Учреждении разработаны самостоятельно: Сводная ведомость по расходу горюче-смазочных материалов, ведомость на отпуск бензина по чиповым картам.</w:t>
      </w:r>
    </w:p>
    <w:p w14:paraId="0541FF5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2DBE8E5E" w14:textId="77777777" w:rsidR="00B05506" w:rsidRPr="00B05506" w:rsidRDefault="00B05506" w:rsidP="00B05506">
      <w:pPr>
        <w:suppressAutoHyphens/>
        <w:autoSpaceDE w:val="0"/>
        <w:autoSpaceDN w:val="0"/>
        <w:spacing w:after="0" w:line="240" w:lineRule="auto"/>
        <w:ind w:firstLine="539"/>
        <w:jc w:val="center"/>
        <w:textAlignment w:val="baseline"/>
        <w:rPr>
          <w:rFonts w:ascii="Times New Roman" w:eastAsia="SimSun" w:hAnsi="Times New Roman"/>
          <w:b/>
          <w:color w:val="000000"/>
          <w:kern w:val="3"/>
          <w:sz w:val="28"/>
          <w:szCs w:val="28"/>
          <w:lang w:eastAsia="zh-CN"/>
        </w:rPr>
      </w:pPr>
      <w:r w:rsidRPr="00B05506">
        <w:rPr>
          <w:rFonts w:ascii="Times New Roman" w:eastAsia="SimSun" w:hAnsi="Times New Roman"/>
          <w:b/>
          <w:color w:val="000000"/>
          <w:kern w:val="3"/>
          <w:sz w:val="28"/>
          <w:szCs w:val="28"/>
          <w:lang w:eastAsia="zh-CN"/>
        </w:rPr>
        <w:t>Учет продуктов питания</w:t>
      </w:r>
    </w:p>
    <w:p w14:paraId="02686E2A" w14:textId="77777777" w:rsidR="00B05506" w:rsidRPr="00B05506" w:rsidRDefault="00B05506" w:rsidP="00B05506">
      <w:pPr>
        <w:suppressAutoHyphens/>
        <w:autoSpaceDE w:val="0"/>
        <w:autoSpaceDN w:val="0"/>
        <w:spacing w:after="0" w:line="240" w:lineRule="auto"/>
        <w:ind w:firstLine="539"/>
        <w:jc w:val="center"/>
        <w:textAlignment w:val="baseline"/>
        <w:rPr>
          <w:rFonts w:ascii="Times New Roman" w:eastAsia="SimSun" w:hAnsi="Times New Roman"/>
          <w:b/>
          <w:color w:val="000000"/>
          <w:kern w:val="3"/>
          <w:sz w:val="28"/>
          <w:szCs w:val="28"/>
          <w:lang w:eastAsia="zh-CN"/>
        </w:rPr>
      </w:pPr>
    </w:p>
    <w:p w14:paraId="7B56F5B4" w14:textId="77777777" w:rsidR="00B05506" w:rsidRPr="00B05506" w:rsidRDefault="00B05506" w:rsidP="00B05506">
      <w:pPr>
        <w:suppressAutoHyphens/>
        <w:autoSpaceDE w:val="0"/>
        <w:autoSpaceDN w:val="0"/>
        <w:spacing w:after="0" w:line="360" w:lineRule="auto"/>
        <w:ind w:firstLine="539"/>
        <w:jc w:val="both"/>
        <w:textAlignment w:val="baseline"/>
        <w:rPr>
          <w:rFonts w:ascii="Times New Roman" w:eastAsia="SimSun" w:hAnsi="Times New Roman"/>
          <w:color w:val="000000"/>
          <w:kern w:val="3"/>
          <w:sz w:val="28"/>
          <w:szCs w:val="28"/>
          <w:lang w:eastAsia="zh-CN"/>
        </w:rPr>
      </w:pPr>
      <w:r w:rsidRPr="00B05506">
        <w:rPr>
          <w:rFonts w:ascii="Times New Roman" w:eastAsia="SimSun" w:hAnsi="Times New Roman"/>
          <w:color w:val="000000"/>
          <w:kern w:val="3"/>
          <w:sz w:val="28"/>
          <w:szCs w:val="28"/>
          <w:lang w:eastAsia="zh-CN"/>
        </w:rPr>
        <w:t xml:space="preserve">Учет продуктов питания в обособленном подразделении «Клиническая больница №123» вести на </w:t>
      </w:r>
      <w:proofErr w:type="gramStart"/>
      <w:r w:rsidRPr="00B05506">
        <w:rPr>
          <w:rFonts w:ascii="Times New Roman" w:eastAsia="SimSun" w:hAnsi="Times New Roman"/>
          <w:color w:val="000000"/>
          <w:kern w:val="3"/>
          <w:sz w:val="28"/>
          <w:szCs w:val="28"/>
          <w:lang w:eastAsia="zh-CN"/>
        </w:rPr>
        <w:t>основании  «</w:t>
      </w:r>
      <w:proofErr w:type="gramEnd"/>
      <w:r w:rsidRPr="00B05506">
        <w:rPr>
          <w:rFonts w:ascii="Times New Roman" w:eastAsia="SimSun" w:hAnsi="Times New Roman"/>
          <w:color w:val="000000"/>
          <w:kern w:val="3"/>
          <w:sz w:val="28"/>
          <w:szCs w:val="28"/>
          <w:lang w:eastAsia="zh-CN"/>
        </w:rPr>
        <w:t>Инструкции по учету продуктов питания в лечебно-профилактических и других учреждений здравоохранения, состоящих на государственном бюджете СССР» ( в ред. Приказов Минздрава СССР от 09.11.83 №667, от 17.05.84 №557).</w:t>
      </w:r>
    </w:p>
    <w:p w14:paraId="521D004A" w14:textId="77777777" w:rsidR="00B05506" w:rsidRPr="00B05506" w:rsidRDefault="00B05506" w:rsidP="00B05506">
      <w:pPr>
        <w:suppressAutoHyphens/>
        <w:autoSpaceDE w:val="0"/>
        <w:autoSpaceDN w:val="0"/>
        <w:spacing w:after="0" w:line="360" w:lineRule="auto"/>
        <w:ind w:firstLine="539"/>
        <w:jc w:val="both"/>
        <w:textAlignment w:val="baseline"/>
        <w:rPr>
          <w:rFonts w:ascii="Times New Roman" w:eastAsia="SimSun" w:hAnsi="Times New Roman"/>
          <w:color w:val="000000"/>
          <w:kern w:val="3"/>
          <w:sz w:val="28"/>
          <w:szCs w:val="28"/>
          <w:lang w:eastAsia="zh-CN"/>
        </w:rPr>
      </w:pPr>
      <w:r w:rsidRPr="00B05506">
        <w:rPr>
          <w:rFonts w:ascii="Times New Roman" w:eastAsia="SimSun" w:hAnsi="Times New Roman"/>
          <w:color w:val="000000"/>
          <w:kern w:val="3"/>
          <w:sz w:val="28"/>
          <w:szCs w:val="28"/>
          <w:lang w:eastAsia="zh-CN"/>
        </w:rPr>
        <w:t>Согласно п.23 Правил оказания услуг общественного питания, утвержденных Постановлением Правительства РФ от 15.08.1997 №1036.</w:t>
      </w:r>
    </w:p>
    <w:p w14:paraId="3DA0F811" w14:textId="77777777" w:rsidR="00B05506" w:rsidRPr="00B05506" w:rsidRDefault="00B05506" w:rsidP="00B05506">
      <w:pPr>
        <w:shd w:val="clear" w:color="auto" w:fill="FFFFFF"/>
        <w:spacing w:before="100" w:beforeAutospacing="1" w:after="300" w:line="450" w:lineRule="atLeast"/>
        <w:jc w:val="center"/>
        <w:outlineLvl w:val="0"/>
        <w:rPr>
          <w:rFonts w:ascii="Times New Roman" w:hAnsi="Times New Roman"/>
          <w:b/>
          <w:color w:val="000000"/>
          <w:kern w:val="36"/>
          <w:sz w:val="28"/>
          <w:szCs w:val="28"/>
          <w:lang w:eastAsia="ru-RU"/>
        </w:rPr>
      </w:pPr>
      <w:r w:rsidRPr="00B05506">
        <w:rPr>
          <w:rFonts w:ascii="Times New Roman" w:hAnsi="Times New Roman"/>
          <w:b/>
          <w:color w:val="000000"/>
          <w:kern w:val="36"/>
          <w:sz w:val="28"/>
          <w:szCs w:val="28"/>
          <w:lang w:eastAsia="ru-RU"/>
        </w:rPr>
        <w:t xml:space="preserve">Учет медикаментов и перевязочных средств </w:t>
      </w:r>
    </w:p>
    <w:p w14:paraId="63596E34" w14:textId="77777777" w:rsidR="00B05506" w:rsidRPr="00B05506" w:rsidRDefault="00B05506" w:rsidP="00A34B1B">
      <w:pPr>
        <w:shd w:val="clear" w:color="auto" w:fill="FFFFFF"/>
        <w:spacing w:after="0" w:line="360" w:lineRule="auto"/>
        <w:ind w:firstLine="708"/>
        <w:jc w:val="both"/>
        <w:rPr>
          <w:rFonts w:ascii="Times New Roman" w:hAnsi="Times New Roman"/>
          <w:color w:val="000000"/>
          <w:sz w:val="28"/>
          <w:szCs w:val="28"/>
          <w:lang w:eastAsia="ru-RU"/>
        </w:rPr>
      </w:pPr>
      <w:r w:rsidRPr="00B05506">
        <w:rPr>
          <w:rFonts w:ascii="Times New Roman" w:hAnsi="Times New Roman"/>
          <w:color w:val="000000"/>
          <w:sz w:val="28"/>
          <w:szCs w:val="28"/>
          <w:lang w:eastAsia="ru-RU"/>
        </w:rPr>
        <w:t xml:space="preserve">Учет медикаментов и перевязочных средств в бюджетных учреждениях осуществлять в соответствии с Инструкцией по учету медикаментов, перевязочных средств и изделий медицинского назначения в лечебно-профилактических учреждениях </w:t>
      </w:r>
      <w:r w:rsidRPr="00B05506">
        <w:rPr>
          <w:rFonts w:ascii="Times New Roman" w:hAnsi="Times New Roman"/>
          <w:color w:val="000000"/>
          <w:sz w:val="28"/>
          <w:szCs w:val="28"/>
          <w:lang w:eastAsia="ru-RU"/>
        </w:rPr>
        <w:lastRenderedPageBreak/>
        <w:t xml:space="preserve">здравоохранения, состоящих на Государственном бюджете СССР, утвержденной Приказом Минздрава СССР от 2 июня 1987 года №747 (далее – Инструкция №747). </w:t>
      </w:r>
    </w:p>
    <w:p w14:paraId="78E5AC69" w14:textId="77777777" w:rsidR="00B05506" w:rsidRPr="00B05506" w:rsidRDefault="00B05506" w:rsidP="00A34B1B">
      <w:pPr>
        <w:shd w:val="clear" w:color="auto" w:fill="FFFFFF"/>
        <w:spacing w:after="0" w:line="360" w:lineRule="auto"/>
        <w:ind w:firstLine="708"/>
        <w:jc w:val="both"/>
        <w:rPr>
          <w:rFonts w:ascii="Times New Roman" w:hAnsi="Times New Roman"/>
          <w:color w:val="000000"/>
          <w:sz w:val="28"/>
          <w:szCs w:val="28"/>
          <w:lang w:eastAsia="ru-RU"/>
        </w:rPr>
      </w:pPr>
      <w:r w:rsidRPr="00B05506">
        <w:rPr>
          <w:rFonts w:ascii="Times New Roman" w:hAnsi="Times New Roman"/>
          <w:color w:val="000000"/>
          <w:sz w:val="28"/>
          <w:szCs w:val="28"/>
          <w:lang w:eastAsia="ru-RU"/>
        </w:rPr>
        <w:t xml:space="preserve">Поступление </w:t>
      </w:r>
      <w:proofErr w:type="gramStart"/>
      <w:r w:rsidRPr="00B05506">
        <w:rPr>
          <w:rFonts w:ascii="Times New Roman" w:hAnsi="Times New Roman"/>
          <w:color w:val="000000"/>
          <w:sz w:val="28"/>
          <w:szCs w:val="28"/>
          <w:lang w:eastAsia="ru-RU"/>
        </w:rPr>
        <w:t>медикаментов  осуществлять</w:t>
      </w:r>
      <w:proofErr w:type="gramEnd"/>
      <w:r w:rsidRPr="00B05506">
        <w:rPr>
          <w:rFonts w:ascii="Times New Roman" w:hAnsi="Times New Roman"/>
          <w:color w:val="000000"/>
          <w:sz w:val="28"/>
          <w:szCs w:val="28"/>
          <w:lang w:eastAsia="ru-RU"/>
        </w:rPr>
        <w:t xml:space="preserve"> непосредственно через аптеку.</w:t>
      </w:r>
    </w:p>
    <w:p w14:paraId="1E142B16" w14:textId="77777777" w:rsidR="00B05506" w:rsidRPr="00B05506" w:rsidRDefault="00B05506" w:rsidP="00A34B1B">
      <w:pPr>
        <w:shd w:val="clear" w:color="auto" w:fill="FFFFFF"/>
        <w:spacing w:after="0" w:line="360" w:lineRule="auto"/>
        <w:jc w:val="both"/>
        <w:rPr>
          <w:rFonts w:ascii="Times New Roman" w:hAnsi="Times New Roman"/>
          <w:color w:val="000000"/>
          <w:sz w:val="28"/>
          <w:szCs w:val="28"/>
          <w:lang w:eastAsia="ru-RU"/>
        </w:rPr>
      </w:pPr>
      <w:r w:rsidRPr="00B05506">
        <w:rPr>
          <w:rFonts w:ascii="Times New Roman" w:hAnsi="Times New Roman"/>
          <w:color w:val="000000"/>
          <w:sz w:val="28"/>
          <w:szCs w:val="28"/>
          <w:lang w:eastAsia="ru-RU"/>
        </w:rPr>
        <w:t>Ответственность за сохранность медикаментов в аптеке возложить, в соответствии с пунктом 9 Инструкции №747, на заведующего аптекой.</w:t>
      </w:r>
    </w:p>
    <w:p w14:paraId="06C5B70C" w14:textId="77777777" w:rsidR="00B05506" w:rsidRPr="00B05506" w:rsidRDefault="00B05506" w:rsidP="00A34B1B">
      <w:pPr>
        <w:shd w:val="clear" w:color="auto" w:fill="FFFFFF"/>
        <w:spacing w:after="0" w:line="360" w:lineRule="auto"/>
        <w:ind w:firstLine="708"/>
        <w:jc w:val="both"/>
        <w:rPr>
          <w:rFonts w:ascii="Times New Roman" w:hAnsi="Times New Roman"/>
          <w:color w:val="000000"/>
          <w:sz w:val="28"/>
          <w:szCs w:val="28"/>
          <w:lang w:eastAsia="ru-RU"/>
        </w:rPr>
      </w:pPr>
      <w:r w:rsidRPr="00B05506">
        <w:rPr>
          <w:rFonts w:ascii="Times New Roman" w:hAnsi="Times New Roman"/>
          <w:color w:val="000000"/>
          <w:sz w:val="28"/>
          <w:szCs w:val="28"/>
          <w:lang w:eastAsia="ru-RU"/>
        </w:rPr>
        <w:t>В соответствии с Пунктом 6 Инструкции №747 установить, что в учреждениях здравоохранения ведется предметно-количественный учет следующих медикаментов:</w:t>
      </w:r>
    </w:p>
    <w:p w14:paraId="6A0C08D8" w14:textId="77777777" w:rsidR="00B05506" w:rsidRPr="00B05506" w:rsidRDefault="00B05506" w:rsidP="00A34B1B">
      <w:pPr>
        <w:shd w:val="clear" w:color="auto" w:fill="FFFFFF"/>
        <w:spacing w:after="0" w:line="360" w:lineRule="auto"/>
        <w:jc w:val="both"/>
        <w:rPr>
          <w:rFonts w:ascii="Times New Roman" w:hAnsi="Times New Roman"/>
          <w:color w:val="000000"/>
          <w:sz w:val="28"/>
          <w:szCs w:val="28"/>
          <w:lang w:eastAsia="ru-RU"/>
        </w:rPr>
      </w:pPr>
      <w:r w:rsidRPr="00B05506">
        <w:rPr>
          <w:rFonts w:ascii="Times New Roman" w:hAnsi="Times New Roman"/>
          <w:i/>
          <w:iCs/>
          <w:color w:val="000000"/>
          <w:sz w:val="28"/>
          <w:szCs w:val="28"/>
          <w:lang w:eastAsia="ru-RU"/>
        </w:rPr>
        <w:t>«- ядовитых лекарственных средств и сильнодействующих лекарств в соответствии с правилами, утвержденными Приказом Министерства здравоохранения РФ №183н от 22.04.2014г.</w:t>
      </w:r>
    </w:p>
    <w:p w14:paraId="6ABC3D3A" w14:textId="77777777" w:rsidR="00B05506" w:rsidRPr="00B05506" w:rsidRDefault="00B05506" w:rsidP="00A34B1B">
      <w:pPr>
        <w:shd w:val="clear" w:color="auto" w:fill="FFFFFF"/>
        <w:spacing w:after="0" w:line="360" w:lineRule="auto"/>
        <w:jc w:val="both"/>
        <w:rPr>
          <w:rFonts w:ascii="Times New Roman" w:hAnsi="Times New Roman"/>
          <w:color w:val="000000"/>
          <w:sz w:val="28"/>
          <w:szCs w:val="28"/>
          <w:lang w:eastAsia="ru-RU"/>
        </w:rPr>
      </w:pPr>
      <w:r w:rsidRPr="00B05506">
        <w:rPr>
          <w:rFonts w:ascii="Times New Roman" w:hAnsi="Times New Roman"/>
          <w:i/>
          <w:iCs/>
          <w:color w:val="000000"/>
          <w:sz w:val="28"/>
          <w:szCs w:val="28"/>
          <w:lang w:eastAsia="ru-RU"/>
        </w:rPr>
        <w:t>- наркотических лекарственных средств в соответствии с правилами, утвержденными Постановлением Правительства №644 от 04.11.2006г.;</w:t>
      </w:r>
    </w:p>
    <w:p w14:paraId="5285D673" w14:textId="77777777" w:rsidR="00B05506" w:rsidRPr="00B05506" w:rsidRDefault="00B05506" w:rsidP="00A34B1B">
      <w:pPr>
        <w:shd w:val="clear" w:color="auto" w:fill="FFFFFF"/>
        <w:spacing w:after="0" w:line="360" w:lineRule="auto"/>
        <w:contextualSpacing/>
        <w:jc w:val="both"/>
        <w:rPr>
          <w:rFonts w:ascii="Times New Roman" w:hAnsi="Times New Roman"/>
          <w:color w:val="000000"/>
          <w:sz w:val="28"/>
          <w:szCs w:val="28"/>
          <w:lang w:eastAsia="ru-RU"/>
        </w:rPr>
      </w:pPr>
      <w:r w:rsidRPr="00B05506">
        <w:rPr>
          <w:rFonts w:ascii="Times New Roman" w:hAnsi="Times New Roman"/>
          <w:i/>
          <w:iCs/>
          <w:color w:val="000000"/>
          <w:sz w:val="28"/>
          <w:szCs w:val="28"/>
          <w:lang w:eastAsia="ru-RU"/>
        </w:rPr>
        <w:t>- этилового спирта в соответствии с Приказом Министерства здравоохранения РФ №245 от 30.08.1991г.;</w:t>
      </w:r>
    </w:p>
    <w:p w14:paraId="7380E7B2" w14:textId="77777777" w:rsidR="00B05506" w:rsidRPr="00B05506" w:rsidRDefault="00B05506" w:rsidP="00A34B1B">
      <w:pPr>
        <w:shd w:val="clear" w:color="auto" w:fill="FFFFFF"/>
        <w:spacing w:before="100" w:beforeAutospacing="1" w:after="0" w:line="360" w:lineRule="auto"/>
        <w:contextualSpacing/>
        <w:jc w:val="both"/>
        <w:rPr>
          <w:rFonts w:ascii="Times New Roman" w:hAnsi="Times New Roman"/>
          <w:color w:val="000000"/>
          <w:sz w:val="28"/>
          <w:szCs w:val="28"/>
          <w:lang w:eastAsia="ru-RU"/>
        </w:rPr>
      </w:pPr>
      <w:r w:rsidRPr="00B05506">
        <w:rPr>
          <w:rFonts w:ascii="Times New Roman" w:hAnsi="Times New Roman"/>
          <w:i/>
          <w:iCs/>
          <w:color w:val="000000"/>
          <w:sz w:val="28"/>
          <w:szCs w:val="28"/>
          <w:lang w:eastAsia="ru-RU"/>
        </w:rPr>
        <w:t>-  дорогостоящих медикаментов и перевязочных средств по списку, утвержденному Минздравом СССР;</w:t>
      </w:r>
    </w:p>
    <w:p w14:paraId="33458369" w14:textId="77777777" w:rsidR="00B05506" w:rsidRPr="00B05506" w:rsidRDefault="00B05506" w:rsidP="00A34B1B">
      <w:pPr>
        <w:shd w:val="clear" w:color="auto" w:fill="FFFFFF"/>
        <w:spacing w:after="0" w:line="360" w:lineRule="auto"/>
        <w:jc w:val="both"/>
        <w:rPr>
          <w:rFonts w:ascii="Times New Roman" w:hAnsi="Times New Roman"/>
          <w:bCs/>
          <w:color w:val="000000"/>
          <w:sz w:val="28"/>
          <w:szCs w:val="28"/>
          <w:lang w:eastAsia="ru-RU"/>
        </w:rPr>
      </w:pPr>
      <w:r w:rsidRPr="00B05506">
        <w:rPr>
          <w:rFonts w:ascii="Times New Roman" w:hAnsi="Times New Roman"/>
          <w:color w:val="000000"/>
          <w:sz w:val="28"/>
          <w:szCs w:val="28"/>
          <w:lang w:eastAsia="ru-RU"/>
        </w:rPr>
        <w:tab/>
      </w:r>
      <w:r w:rsidRPr="00B05506">
        <w:rPr>
          <w:rFonts w:ascii="Times New Roman" w:hAnsi="Times New Roman"/>
          <w:bCs/>
          <w:color w:val="000000"/>
          <w:sz w:val="28"/>
          <w:szCs w:val="28"/>
          <w:lang w:eastAsia="ru-RU"/>
        </w:rPr>
        <w:t>Методика расчета затрат на медикаменты и перевязочные средства: по фактическим затратам. При расчете по фактическим расходам затраты на медикаменты по каждому отделению на основании подсчета «Требований» к аптеке на выдачу медикаментов. Сумма всех затрат делится на фактический объем работ, выполненных соответствующим отделением, полученные величины составляют затраты по данной статье на единицу объема работ (койко-день, посещение и т.д.)</w:t>
      </w:r>
    </w:p>
    <w:p w14:paraId="3E519DEF" w14:textId="77777777" w:rsidR="00753B44" w:rsidRPr="00A420B3" w:rsidRDefault="00753B44" w:rsidP="00A34B1B">
      <w:pPr>
        <w:autoSpaceDE w:val="0"/>
        <w:autoSpaceDN w:val="0"/>
        <w:adjustRightInd w:val="0"/>
        <w:spacing w:after="0"/>
        <w:jc w:val="both"/>
        <w:rPr>
          <w:rFonts w:ascii="Times New Roman" w:hAnsi="Times New Roman"/>
          <w:sz w:val="28"/>
          <w:szCs w:val="28"/>
          <w:lang w:eastAsia="ru-RU"/>
        </w:rPr>
      </w:pPr>
    </w:p>
    <w:p w14:paraId="012D1F7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3B1D84A1" w14:textId="77777777" w:rsidR="00753B44" w:rsidRPr="00A420B3" w:rsidRDefault="00753B44" w:rsidP="00753B44">
      <w:pPr>
        <w:autoSpaceDE w:val="0"/>
        <w:autoSpaceDN w:val="0"/>
        <w:adjustRightInd w:val="0"/>
        <w:spacing w:after="0" w:line="360" w:lineRule="auto"/>
        <w:jc w:val="center"/>
        <w:rPr>
          <w:rFonts w:ascii="Times New Roman" w:hAnsi="Times New Roman"/>
          <w:b/>
          <w:sz w:val="28"/>
          <w:szCs w:val="28"/>
          <w:lang w:eastAsia="ru-RU"/>
        </w:rPr>
      </w:pPr>
      <w:r w:rsidRPr="00A420B3">
        <w:rPr>
          <w:rFonts w:ascii="Times New Roman" w:hAnsi="Times New Roman"/>
          <w:b/>
          <w:sz w:val="28"/>
          <w:szCs w:val="28"/>
          <w:lang w:eastAsia="ru-RU"/>
        </w:rPr>
        <w:t>5.А Материальные запасы (гранты РНФ)</w:t>
      </w:r>
    </w:p>
    <w:p w14:paraId="7675F13F" w14:textId="77777777" w:rsidR="00753B44" w:rsidRPr="00A420B3" w:rsidRDefault="00753B44" w:rsidP="00753B44">
      <w:pPr>
        <w:autoSpaceDE w:val="0"/>
        <w:autoSpaceDN w:val="0"/>
        <w:adjustRightInd w:val="0"/>
        <w:spacing w:after="0" w:line="360" w:lineRule="auto"/>
        <w:ind w:firstLine="708"/>
        <w:jc w:val="both"/>
        <w:rPr>
          <w:rFonts w:ascii="Times New Roman" w:hAnsi="Times New Roman"/>
          <w:sz w:val="28"/>
          <w:szCs w:val="28"/>
          <w:lang w:eastAsia="ru-RU"/>
        </w:rPr>
      </w:pPr>
      <w:proofErr w:type="gramStart"/>
      <w:r w:rsidRPr="00A420B3">
        <w:rPr>
          <w:rFonts w:ascii="Times New Roman" w:hAnsi="Times New Roman"/>
          <w:sz w:val="28"/>
          <w:szCs w:val="28"/>
          <w:lang w:eastAsia="ru-RU"/>
        </w:rPr>
        <w:t>Документальное оформление учета поступления и списания материальных запасов</w:t>
      </w:r>
      <w:proofErr w:type="gramEnd"/>
      <w:r w:rsidRPr="00A420B3">
        <w:rPr>
          <w:rFonts w:ascii="Times New Roman" w:hAnsi="Times New Roman"/>
          <w:sz w:val="28"/>
          <w:szCs w:val="28"/>
          <w:lang w:eastAsia="ru-RU"/>
        </w:rPr>
        <w:t xml:space="preserve"> приобретенных по Соглашениям с Российским Научным Фондом (гранты РНФ) ведется аналогично пунктам 5.1 – 5.13.</w:t>
      </w:r>
    </w:p>
    <w:p w14:paraId="25B5049C" w14:textId="4583515F" w:rsidR="00753B44" w:rsidRDefault="00753B44" w:rsidP="00753B44">
      <w:pPr>
        <w:autoSpaceDE w:val="0"/>
        <w:autoSpaceDN w:val="0"/>
        <w:adjustRightInd w:val="0"/>
        <w:spacing w:after="0" w:line="360" w:lineRule="auto"/>
        <w:jc w:val="center"/>
        <w:rPr>
          <w:rFonts w:ascii="Times New Roman" w:hAnsi="Times New Roman"/>
          <w:b/>
          <w:sz w:val="28"/>
          <w:szCs w:val="28"/>
          <w:lang w:eastAsia="ru-RU"/>
        </w:rPr>
      </w:pPr>
    </w:p>
    <w:p w14:paraId="59D57650" w14:textId="6D28BBDE" w:rsidR="004F5E01" w:rsidRDefault="004F5E01" w:rsidP="00753B44">
      <w:pPr>
        <w:autoSpaceDE w:val="0"/>
        <w:autoSpaceDN w:val="0"/>
        <w:adjustRightInd w:val="0"/>
        <w:spacing w:after="0" w:line="360" w:lineRule="auto"/>
        <w:jc w:val="center"/>
        <w:rPr>
          <w:rFonts w:ascii="Times New Roman" w:hAnsi="Times New Roman"/>
          <w:b/>
          <w:sz w:val="28"/>
          <w:szCs w:val="28"/>
          <w:lang w:eastAsia="ru-RU"/>
        </w:rPr>
      </w:pPr>
    </w:p>
    <w:p w14:paraId="4EBC2790" w14:textId="77777777" w:rsidR="004F5E01" w:rsidRPr="00A420B3" w:rsidRDefault="004F5E01" w:rsidP="00753B44">
      <w:pPr>
        <w:autoSpaceDE w:val="0"/>
        <w:autoSpaceDN w:val="0"/>
        <w:adjustRightInd w:val="0"/>
        <w:spacing w:after="0" w:line="360" w:lineRule="auto"/>
        <w:jc w:val="center"/>
        <w:rPr>
          <w:rFonts w:ascii="Times New Roman" w:hAnsi="Times New Roman"/>
          <w:b/>
          <w:sz w:val="28"/>
          <w:szCs w:val="28"/>
          <w:lang w:eastAsia="ru-RU"/>
        </w:rPr>
      </w:pPr>
    </w:p>
    <w:p w14:paraId="2C7E9EED" w14:textId="77777777" w:rsidR="00753B44" w:rsidRPr="00A420B3" w:rsidRDefault="00753B44" w:rsidP="00753B44">
      <w:pPr>
        <w:autoSpaceDE w:val="0"/>
        <w:autoSpaceDN w:val="0"/>
        <w:adjustRightInd w:val="0"/>
        <w:spacing w:after="0" w:line="360" w:lineRule="auto"/>
        <w:jc w:val="center"/>
        <w:rPr>
          <w:rFonts w:ascii="Times New Roman" w:hAnsi="Times New Roman"/>
          <w:b/>
          <w:sz w:val="28"/>
          <w:szCs w:val="28"/>
          <w:lang w:eastAsia="ru-RU"/>
        </w:rPr>
      </w:pPr>
      <w:r w:rsidRPr="00A420B3">
        <w:rPr>
          <w:rFonts w:ascii="Times New Roman" w:hAnsi="Times New Roman"/>
          <w:b/>
          <w:sz w:val="28"/>
          <w:szCs w:val="28"/>
          <w:lang w:eastAsia="ru-RU"/>
        </w:rPr>
        <w:lastRenderedPageBreak/>
        <w:t>5.Б Материальные запасы (гранты РФФИ)</w:t>
      </w:r>
    </w:p>
    <w:p w14:paraId="10A3C42A" w14:textId="77777777" w:rsidR="00753B44" w:rsidRPr="00A420B3" w:rsidRDefault="00753B44" w:rsidP="00753B44">
      <w:pPr>
        <w:autoSpaceDE w:val="0"/>
        <w:autoSpaceDN w:val="0"/>
        <w:adjustRightInd w:val="0"/>
        <w:spacing w:after="0" w:line="360" w:lineRule="auto"/>
        <w:jc w:val="both"/>
        <w:rPr>
          <w:rFonts w:ascii="Times New Roman" w:hAnsi="Times New Roman"/>
          <w:color w:val="000000"/>
          <w:sz w:val="28"/>
          <w:szCs w:val="28"/>
          <w:shd w:val="clear" w:color="auto" w:fill="FFFFFF"/>
        </w:rPr>
      </w:pPr>
      <w:r w:rsidRPr="00A420B3">
        <w:rPr>
          <w:rFonts w:ascii="Times New Roman" w:hAnsi="Times New Roman"/>
          <w:iCs/>
          <w:color w:val="000000"/>
          <w:sz w:val="28"/>
          <w:szCs w:val="28"/>
          <w:shd w:val="clear" w:color="auto" w:fill="FFFFFF"/>
        </w:rPr>
        <w:t xml:space="preserve">        Бюджетное учреждение на основании тройственного договора, заключенного между ним, Российским фондом фундаментальных исследований (РФФИ) и грантополучателем, участвует в реализации научных проектов.</w:t>
      </w:r>
    </w:p>
    <w:p w14:paraId="75A93F78" w14:textId="77777777" w:rsidR="00753B44" w:rsidRPr="00A420B3" w:rsidRDefault="00753B44" w:rsidP="00753B44">
      <w:pPr>
        <w:autoSpaceDE w:val="0"/>
        <w:autoSpaceDN w:val="0"/>
        <w:adjustRightInd w:val="0"/>
        <w:spacing w:after="0" w:line="360" w:lineRule="auto"/>
        <w:jc w:val="both"/>
        <w:rPr>
          <w:rFonts w:ascii="Times New Roman" w:hAnsi="Times New Roman"/>
          <w:color w:val="000000"/>
          <w:sz w:val="28"/>
          <w:szCs w:val="28"/>
          <w:shd w:val="clear" w:color="auto" w:fill="FFFFFF"/>
        </w:rPr>
      </w:pPr>
      <w:r w:rsidRPr="00A420B3">
        <w:rPr>
          <w:rFonts w:ascii="Times New Roman" w:hAnsi="Times New Roman"/>
          <w:color w:val="000000"/>
          <w:sz w:val="28"/>
          <w:szCs w:val="28"/>
          <w:shd w:val="clear" w:color="auto" w:fill="FFFFFF"/>
        </w:rPr>
        <w:t xml:space="preserve">       Учет операций по поступлению и расходованию средств гранта, выделенных физическому лицу и поступивших на </w:t>
      </w:r>
      <w:hyperlink r:id="rId44" w:tooltip="лицевой счет (определение, описание, подробности)" w:history="1">
        <w:r w:rsidRPr="00A420B3">
          <w:rPr>
            <w:rStyle w:val="a5"/>
            <w:rFonts w:ascii="Times New Roman" w:hAnsi="Times New Roman"/>
            <w:color w:val="000000"/>
            <w:sz w:val="28"/>
            <w:szCs w:val="28"/>
            <w:bdr w:val="none" w:sz="0" w:space="0" w:color="auto" w:frame="1"/>
            <w:shd w:val="clear" w:color="auto" w:fill="FFFFFF"/>
          </w:rPr>
          <w:t>лицевой счет</w:t>
        </w:r>
      </w:hyperlink>
      <w:r w:rsidRPr="00A420B3">
        <w:rPr>
          <w:rFonts w:ascii="Times New Roman" w:hAnsi="Times New Roman"/>
          <w:color w:val="000000"/>
          <w:sz w:val="28"/>
          <w:szCs w:val="28"/>
          <w:shd w:val="clear" w:color="auto" w:fill="FFFFFF"/>
        </w:rPr>
        <w:t> учреждения, приведены в письмах Минфина РФ от 23.07.2015 № 02-07-10/42612, от 24.07.2015 № 02-07-10/42728 (далее – Письмо № 02-07-10/42612, Письмо № 02-07-10/42728). Согласно изложенной в данных письмах информации и нормам инструкций № 174н</w:t>
      </w:r>
      <w:hyperlink r:id="rId45" w:anchor="anchor2" w:history="1">
        <w:r w:rsidRPr="00A420B3">
          <w:rPr>
            <w:rStyle w:val="a5"/>
            <w:rFonts w:ascii="Times New Roman" w:hAnsi="Times New Roman"/>
            <w:color w:val="000000"/>
            <w:sz w:val="28"/>
            <w:szCs w:val="28"/>
            <w:bdr w:val="none" w:sz="0" w:space="0" w:color="auto" w:frame="1"/>
            <w:shd w:val="clear" w:color="auto" w:fill="FFFFFF"/>
          </w:rPr>
          <w:t>[3]</w:t>
        </w:r>
      </w:hyperlink>
      <w:r w:rsidRPr="00A420B3">
        <w:rPr>
          <w:rFonts w:ascii="Times New Roman" w:hAnsi="Times New Roman"/>
          <w:color w:val="000000"/>
          <w:sz w:val="28"/>
          <w:szCs w:val="28"/>
          <w:shd w:val="clear" w:color="auto" w:fill="FFFFFF"/>
        </w:rPr>
        <w:t> и 157н средства, поступающие на лицевые счета бюджетных учреждений в форме грантов, отражаются по коду вида деятельности 3 «Средства во временном распоряжении», поскольку не являются средствами учреждения.</w:t>
      </w:r>
    </w:p>
    <w:p w14:paraId="78F4D1FB" w14:textId="77777777" w:rsidR="00753B44" w:rsidRPr="00A420B3" w:rsidRDefault="00753B44" w:rsidP="00753B44">
      <w:pPr>
        <w:autoSpaceDE w:val="0"/>
        <w:autoSpaceDN w:val="0"/>
        <w:adjustRightInd w:val="0"/>
        <w:spacing w:after="0" w:line="360" w:lineRule="auto"/>
        <w:jc w:val="both"/>
        <w:rPr>
          <w:rFonts w:ascii="Times New Roman" w:hAnsi="Times New Roman"/>
          <w:color w:val="000000"/>
          <w:sz w:val="28"/>
          <w:szCs w:val="28"/>
          <w:shd w:val="clear" w:color="auto" w:fill="FFFFFF"/>
        </w:rPr>
      </w:pPr>
    </w:p>
    <w:tbl>
      <w:tblPr>
        <w:tblW w:w="9273" w:type="dxa"/>
        <w:tblCellMar>
          <w:top w:w="30" w:type="dxa"/>
          <w:left w:w="30" w:type="dxa"/>
          <w:bottom w:w="30" w:type="dxa"/>
          <w:right w:w="30" w:type="dxa"/>
        </w:tblCellMar>
        <w:tblLook w:val="04A0" w:firstRow="1" w:lastRow="0" w:firstColumn="1" w:lastColumn="0" w:noHBand="0" w:noVBand="1"/>
      </w:tblPr>
      <w:tblGrid>
        <w:gridCol w:w="4929"/>
        <w:gridCol w:w="2172"/>
        <w:gridCol w:w="2172"/>
      </w:tblGrid>
      <w:tr w:rsidR="00753B44" w:rsidRPr="00A420B3" w14:paraId="4638D509" w14:textId="77777777" w:rsidTr="007D07A1">
        <w:trPr>
          <w:trHeight w:val="453"/>
        </w:trPr>
        <w:tc>
          <w:tcPr>
            <w:tcW w:w="0" w:type="auto"/>
            <w:tcBorders>
              <w:top w:val="single" w:sz="6" w:space="0" w:color="333333"/>
              <w:left w:val="single" w:sz="6" w:space="0" w:color="333333"/>
              <w:bottom w:val="single" w:sz="6" w:space="0" w:color="333333"/>
              <w:right w:val="single" w:sz="6" w:space="0" w:color="333333"/>
            </w:tcBorders>
            <w:shd w:val="clear" w:color="auto" w:fill="F2F0EE"/>
            <w:tcMar>
              <w:top w:w="75" w:type="dxa"/>
              <w:left w:w="135" w:type="dxa"/>
              <w:bottom w:w="75" w:type="dxa"/>
              <w:right w:w="135" w:type="dxa"/>
            </w:tcMar>
            <w:vAlign w:val="center"/>
            <w:hideMark/>
          </w:tcPr>
          <w:p w14:paraId="63287FE5"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Содержание операции</w:t>
            </w:r>
          </w:p>
        </w:tc>
        <w:tc>
          <w:tcPr>
            <w:tcW w:w="0" w:type="auto"/>
            <w:tcBorders>
              <w:top w:val="single" w:sz="6" w:space="0" w:color="333333"/>
              <w:left w:val="single" w:sz="6" w:space="0" w:color="333333"/>
              <w:bottom w:val="single" w:sz="6" w:space="0" w:color="333333"/>
              <w:right w:val="single" w:sz="6" w:space="0" w:color="333333"/>
            </w:tcBorders>
            <w:shd w:val="clear" w:color="auto" w:fill="F2F0EE"/>
            <w:tcMar>
              <w:top w:w="75" w:type="dxa"/>
              <w:left w:w="135" w:type="dxa"/>
              <w:bottom w:w="75" w:type="dxa"/>
              <w:right w:w="135" w:type="dxa"/>
            </w:tcMar>
            <w:vAlign w:val="center"/>
            <w:hideMark/>
          </w:tcPr>
          <w:p w14:paraId="23BF5BD2"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Дебет</w:t>
            </w:r>
          </w:p>
        </w:tc>
        <w:tc>
          <w:tcPr>
            <w:tcW w:w="0" w:type="auto"/>
            <w:tcBorders>
              <w:top w:val="single" w:sz="6" w:space="0" w:color="333333"/>
              <w:left w:val="single" w:sz="6" w:space="0" w:color="333333"/>
              <w:bottom w:val="single" w:sz="6" w:space="0" w:color="333333"/>
              <w:right w:val="single" w:sz="6" w:space="0" w:color="333333"/>
            </w:tcBorders>
            <w:shd w:val="clear" w:color="auto" w:fill="F2F0EE"/>
            <w:tcMar>
              <w:top w:w="75" w:type="dxa"/>
              <w:left w:w="135" w:type="dxa"/>
              <w:bottom w:w="75" w:type="dxa"/>
              <w:right w:w="135" w:type="dxa"/>
            </w:tcMar>
            <w:vAlign w:val="center"/>
            <w:hideMark/>
          </w:tcPr>
          <w:p w14:paraId="7F3242C7"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Кредит</w:t>
            </w:r>
          </w:p>
        </w:tc>
      </w:tr>
      <w:tr w:rsidR="00753B44" w:rsidRPr="00A420B3" w14:paraId="7D4693A5" w14:textId="77777777" w:rsidTr="007D07A1">
        <w:trPr>
          <w:trHeight w:val="453"/>
        </w:trPr>
        <w:tc>
          <w:tcPr>
            <w:tcW w:w="49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0D51A725"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Поступили на лицевой счет учреждения средства гранта</w:t>
            </w:r>
          </w:p>
        </w:tc>
        <w:tc>
          <w:tcPr>
            <w:tcW w:w="217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1085E700"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3 201 11 510</w:t>
            </w:r>
          </w:p>
        </w:tc>
        <w:tc>
          <w:tcPr>
            <w:tcW w:w="217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7BFB9315"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3 304 01 730</w:t>
            </w:r>
          </w:p>
        </w:tc>
      </w:tr>
      <w:tr w:rsidR="00753B44" w:rsidRPr="00A420B3" w14:paraId="789D6427" w14:textId="77777777" w:rsidTr="007D07A1">
        <w:trPr>
          <w:trHeight w:val="453"/>
        </w:trPr>
        <w:tc>
          <w:tcPr>
            <w:tcW w:w="49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179B2D6F"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Сняты с лицевого счета учреждения денежные средства для выдачи их грантополучателю</w:t>
            </w:r>
          </w:p>
        </w:tc>
        <w:tc>
          <w:tcPr>
            <w:tcW w:w="217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372AC4FB"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3 210 03 560</w:t>
            </w:r>
          </w:p>
          <w:p w14:paraId="7ED399DC"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3 201 34 510</w:t>
            </w:r>
          </w:p>
        </w:tc>
        <w:tc>
          <w:tcPr>
            <w:tcW w:w="217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16C29478"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3 201 11 610</w:t>
            </w:r>
          </w:p>
          <w:p w14:paraId="41C689B3"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3 210 03 660</w:t>
            </w:r>
          </w:p>
        </w:tc>
      </w:tr>
      <w:tr w:rsidR="00753B44" w:rsidRPr="00A420B3" w14:paraId="1DBB0C4F" w14:textId="77777777" w:rsidTr="007D07A1">
        <w:trPr>
          <w:trHeight w:val="453"/>
        </w:trPr>
        <w:tc>
          <w:tcPr>
            <w:tcW w:w="49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49181AFD"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Выданы денежные средства грантополучателю</w:t>
            </w:r>
          </w:p>
        </w:tc>
        <w:tc>
          <w:tcPr>
            <w:tcW w:w="217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3CD02843"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3 304 01 830</w:t>
            </w:r>
          </w:p>
        </w:tc>
        <w:tc>
          <w:tcPr>
            <w:tcW w:w="217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14:paraId="18A56FB4" w14:textId="77777777" w:rsidR="00753B44" w:rsidRPr="00A420B3" w:rsidRDefault="00753B44" w:rsidP="007D07A1">
            <w:pPr>
              <w:spacing w:before="100" w:beforeAutospacing="1" w:after="300" w:line="360" w:lineRule="atLeast"/>
              <w:rPr>
                <w:rFonts w:ascii="Times New Roman" w:hAnsi="Times New Roman"/>
                <w:color w:val="000000"/>
                <w:sz w:val="28"/>
                <w:szCs w:val="28"/>
                <w:lang w:eastAsia="ru-RU"/>
              </w:rPr>
            </w:pPr>
            <w:r w:rsidRPr="00A420B3">
              <w:rPr>
                <w:rFonts w:ascii="Times New Roman" w:hAnsi="Times New Roman"/>
                <w:color w:val="000000"/>
                <w:sz w:val="28"/>
                <w:szCs w:val="28"/>
                <w:lang w:eastAsia="ru-RU"/>
              </w:rPr>
              <w:t>3 201 34 610</w:t>
            </w:r>
          </w:p>
        </w:tc>
      </w:tr>
    </w:tbl>
    <w:p w14:paraId="2BD3E3DB" w14:textId="77777777" w:rsidR="00753B44" w:rsidRPr="00A420B3" w:rsidRDefault="00753B44" w:rsidP="00753B44">
      <w:pPr>
        <w:autoSpaceDE w:val="0"/>
        <w:autoSpaceDN w:val="0"/>
        <w:adjustRightInd w:val="0"/>
        <w:spacing w:after="0" w:line="360" w:lineRule="auto"/>
        <w:rPr>
          <w:rFonts w:ascii="Times New Roman" w:hAnsi="Times New Roman"/>
          <w:b/>
          <w:sz w:val="28"/>
          <w:szCs w:val="28"/>
          <w:lang w:eastAsia="ru-RU"/>
        </w:rPr>
      </w:pPr>
    </w:p>
    <w:p w14:paraId="722FAC98" w14:textId="2638FDF4" w:rsidR="00753B44" w:rsidRDefault="00753B44" w:rsidP="004F5E01">
      <w:pPr>
        <w:autoSpaceDE w:val="0"/>
        <w:autoSpaceDN w:val="0"/>
        <w:adjustRightInd w:val="0"/>
        <w:spacing w:after="0" w:line="360" w:lineRule="auto"/>
        <w:jc w:val="both"/>
        <w:rPr>
          <w:rFonts w:ascii="Times New Roman" w:hAnsi="Times New Roman"/>
          <w:color w:val="000000"/>
          <w:sz w:val="28"/>
          <w:szCs w:val="28"/>
          <w:shd w:val="clear" w:color="auto" w:fill="FFFFFF"/>
        </w:rPr>
      </w:pPr>
      <w:r w:rsidRPr="00A420B3">
        <w:rPr>
          <w:rFonts w:ascii="Times New Roman" w:hAnsi="Times New Roman"/>
          <w:color w:val="000000"/>
          <w:sz w:val="28"/>
          <w:szCs w:val="28"/>
          <w:shd w:val="clear" w:color="auto" w:fill="FFFFFF"/>
        </w:rPr>
        <w:t xml:space="preserve">          С учетом характера средств (грантополучателями являются физические лица) их использование по своей экономической сущности не является расходами учреждения (Письмо № 02-07-10/42728). В соответствии с Указаниями о порядке применения бюджетной классификации РФ, утвержденными Приказом Минфина РФ от 01.07.2013 № 65н, операции, приводящие к уменьшению (увеличению) денежных средств и не относящиеся к расходам (доходам) учреждений, в том числе поступление (выбытие) денежных средств во временное распоряжение в бухгалтерском учете </w:t>
      </w:r>
      <w:r w:rsidRPr="00A420B3">
        <w:rPr>
          <w:rFonts w:ascii="Times New Roman" w:hAnsi="Times New Roman"/>
          <w:color w:val="000000"/>
          <w:sz w:val="28"/>
          <w:szCs w:val="28"/>
          <w:shd w:val="clear" w:color="auto" w:fill="FFFFFF"/>
        </w:rPr>
        <w:lastRenderedPageBreak/>
        <w:t>и отчетности бюджетного учреждения, отражаются с применением статьи 510 «Поступление на счета бюджетов» (610 «Выбытие со счетов бюджетов») КОСГУ. Компенсация затрат учреждения на выполнение научного проекта, предусмотренного договором о предоставлении гранта, в случаях, определенных условиями договора, отражается по статье 130 «Доходы от оказания платных услуг (работ)» КОСГУ.</w:t>
      </w:r>
      <w:bookmarkStart w:id="0" w:name="_Hlk75423454"/>
    </w:p>
    <w:p w14:paraId="737344B7" w14:textId="77777777" w:rsidR="004F5E01" w:rsidRPr="004F5E01" w:rsidRDefault="004F5E01" w:rsidP="004F5E01">
      <w:pPr>
        <w:autoSpaceDE w:val="0"/>
        <w:autoSpaceDN w:val="0"/>
        <w:adjustRightInd w:val="0"/>
        <w:spacing w:after="0" w:line="360" w:lineRule="auto"/>
        <w:jc w:val="both"/>
        <w:rPr>
          <w:rFonts w:ascii="Times New Roman" w:hAnsi="Times New Roman"/>
          <w:color w:val="000000"/>
          <w:sz w:val="28"/>
          <w:szCs w:val="28"/>
          <w:shd w:val="clear" w:color="auto" w:fill="FFFFFF"/>
        </w:rPr>
      </w:pPr>
    </w:p>
    <w:bookmarkEnd w:id="0"/>
    <w:p w14:paraId="29FD2C58"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6. Себестоимость</w:t>
      </w:r>
    </w:p>
    <w:p w14:paraId="709AFFD0"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0554B23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b/>
          <w:bCs/>
          <w:sz w:val="28"/>
          <w:szCs w:val="28"/>
          <w:lang w:eastAsia="ru-RU"/>
        </w:rPr>
        <w:t>Общие положения</w:t>
      </w:r>
    </w:p>
    <w:p w14:paraId="1D45D84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6.1. 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14:paraId="1B87C02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134, 135 Инструкции N 157н)</w:t>
      </w:r>
    </w:p>
    <w:p w14:paraId="41E3DBF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6.2. 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14:paraId="5D7A118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14:paraId="2EFF6BD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14:paraId="17D9045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b/>
          <w:bCs/>
          <w:sz w:val="28"/>
          <w:szCs w:val="28"/>
          <w:lang w:eastAsia="ru-RU"/>
        </w:rPr>
        <w:t>Оказание услуг</w:t>
      </w:r>
    </w:p>
    <w:p w14:paraId="7B88C41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6.3. В составе прямых расходов отражаются:</w:t>
      </w:r>
    </w:p>
    <w:p w14:paraId="48D7869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труда и начисления на выплаты по оплате труда работников, непосредственно участвующих в оказании услуг;</w:t>
      </w:r>
    </w:p>
    <w:p w14:paraId="0F5224D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приобретение материальных запасов, потребляемых в процессе оказания услуг;</w:t>
      </w:r>
    </w:p>
    <w:p w14:paraId="5D5C46D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приобретение основных средств стоимостью до 10 000 руб. включительно, используемых непосредственно для оказания услуг;</w:t>
      </w:r>
    </w:p>
    <w:p w14:paraId="38166DD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амортизация основных средств, непосредственно используемых для оказания услуг;</w:t>
      </w:r>
    </w:p>
    <w:p w14:paraId="4F7F97E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работы, услуги сторонних организаций, непосредственно связанные с оказанием соответствующих услуг (например, услуги сторонних лабораторий);</w:t>
      </w:r>
    </w:p>
    <w:p w14:paraId="6CF2925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 другие расходы, непосредственно связанные с оказанием услуг.</w:t>
      </w:r>
    </w:p>
    <w:p w14:paraId="30E4FA4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6.4. В составе накладных расходов при оказании услуг отражаются:</w:t>
      </w:r>
    </w:p>
    <w:p w14:paraId="5B618A1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труда и начисления на выплаты по оплате труда работников, обеспечивающих оказание услуг;</w:t>
      </w:r>
    </w:p>
    <w:p w14:paraId="47FCA06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амортизация основных средств, обеспечивающих оказание услуг;</w:t>
      </w:r>
    </w:p>
    <w:p w14:paraId="41A3554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содержание имущества, используемого при оказании услуг.</w:t>
      </w:r>
    </w:p>
    <w:p w14:paraId="320B834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b/>
          <w:bCs/>
          <w:sz w:val="28"/>
          <w:szCs w:val="28"/>
          <w:lang w:eastAsia="ru-RU"/>
        </w:rPr>
        <w:t>Выполнение работ</w:t>
      </w:r>
    </w:p>
    <w:p w14:paraId="7EB7DF4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6.5. В составе прямых расходов отражаются:</w:t>
      </w:r>
    </w:p>
    <w:p w14:paraId="6EFDB89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труда и начисления на выплаты по оплате труда работников, непосредственно участвующих в выполнении работ;</w:t>
      </w:r>
    </w:p>
    <w:p w14:paraId="169FD81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приобретение материальных запасов, потребляемых в процессе выполнения работ;</w:t>
      </w:r>
    </w:p>
    <w:p w14:paraId="0D30E23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приобретение основных средств стоимостью до 10 000 руб. включительно, используемых непосредственно для выполнения работ;</w:t>
      </w:r>
    </w:p>
    <w:p w14:paraId="276309E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амортизация основных средств, непосредственно используемых для выполнения работ;</w:t>
      </w:r>
    </w:p>
    <w:p w14:paraId="1D7EFBE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работы, услуги сторонних организаций, непосредственно связанные с выполнением соответствующих работ (например, работы по протезированию);</w:t>
      </w:r>
    </w:p>
    <w:p w14:paraId="2B923D0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другие расходы, непосредственно связанные с выполнением работ.</w:t>
      </w:r>
    </w:p>
    <w:p w14:paraId="243C48A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6.6. В составе накладных расходов при выполнении работ отражаются:</w:t>
      </w:r>
    </w:p>
    <w:p w14:paraId="37BB117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труда и начисления на выплаты по оплате труда работников, обеспечивающих выполнение работ;</w:t>
      </w:r>
    </w:p>
    <w:p w14:paraId="1E99FF4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амортизация основных средств, обеспечивающих выполнение работ;</w:t>
      </w:r>
    </w:p>
    <w:p w14:paraId="14E3736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содержание имущества, используемого при выполнении работ.</w:t>
      </w:r>
    </w:p>
    <w:p w14:paraId="74D0099E" w14:textId="77777777" w:rsidR="00753B44" w:rsidRPr="00A420B3" w:rsidRDefault="00753B44" w:rsidP="00753B44">
      <w:pPr>
        <w:autoSpaceDE w:val="0"/>
        <w:autoSpaceDN w:val="0"/>
        <w:adjustRightInd w:val="0"/>
        <w:spacing w:after="0" w:line="360" w:lineRule="auto"/>
        <w:jc w:val="both"/>
        <w:rPr>
          <w:rFonts w:ascii="Times New Roman" w:hAnsi="Times New Roman"/>
          <w:b/>
          <w:bCs/>
          <w:sz w:val="28"/>
          <w:szCs w:val="28"/>
          <w:lang w:eastAsia="ru-RU"/>
        </w:rPr>
      </w:pPr>
    </w:p>
    <w:p w14:paraId="6C0DD740" w14:textId="77777777" w:rsidR="00753B44" w:rsidRPr="00A420B3" w:rsidRDefault="00753B44" w:rsidP="00753B44">
      <w:pPr>
        <w:autoSpaceDE w:val="0"/>
        <w:autoSpaceDN w:val="0"/>
        <w:adjustRightInd w:val="0"/>
        <w:spacing w:after="0" w:line="360" w:lineRule="auto"/>
        <w:jc w:val="both"/>
        <w:rPr>
          <w:rFonts w:ascii="Times New Roman" w:hAnsi="Times New Roman"/>
          <w:b/>
          <w:bCs/>
          <w:sz w:val="28"/>
          <w:szCs w:val="28"/>
          <w:lang w:eastAsia="ru-RU"/>
        </w:rPr>
      </w:pPr>
    </w:p>
    <w:p w14:paraId="6A079EF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b/>
          <w:bCs/>
          <w:sz w:val="28"/>
          <w:szCs w:val="28"/>
          <w:lang w:eastAsia="ru-RU"/>
        </w:rPr>
        <w:t>Общехозяйственные расходы</w:t>
      </w:r>
    </w:p>
    <w:p w14:paraId="416A7F8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6.7. В составе общехозяйственных расходов выделяются расходы, распределяемые и не распределяемые на себестоимость услуг, работ.</w:t>
      </w:r>
    </w:p>
    <w:p w14:paraId="2DAAA24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135 Инструкции N 157н)</w:t>
      </w:r>
    </w:p>
    <w:p w14:paraId="061F4D0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6.8. В составе общехозяйственных расходов, распределяемых на себестоимость, отражаются:</w:t>
      </w:r>
    </w:p>
    <w:p w14:paraId="79DB3FA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коммунальных услуг;</w:t>
      </w:r>
    </w:p>
    <w:p w14:paraId="6B263E1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услуг связи;</w:t>
      </w:r>
    </w:p>
    <w:p w14:paraId="3528D06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транспортных услуг;</w:t>
      </w:r>
    </w:p>
    <w:p w14:paraId="79CF9D0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приобретение материальных запасов, израсходованных на общехозяйственные нужды;</w:t>
      </w:r>
    </w:p>
    <w:p w14:paraId="2CC772A1"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охрану.</w:t>
      </w:r>
    </w:p>
    <w:p w14:paraId="7A854BB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6.9. В составе общехозяйственных расходов, не распределяемых на себестоимость, отражаются:</w:t>
      </w:r>
    </w:p>
    <w:p w14:paraId="66B7E69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оплату труда и начисления на выплаты по оплате труда работников, не принимающих участия в оказании услуг, выполнении работ;</w:t>
      </w:r>
    </w:p>
    <w:p w14:paraId="3816AAD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амортизацию основных средств, которые не задействованы в оказании услуг, выполнении работ;</w:t>
      </w:r>
    </w:p>
    <w:p w14:paraId="58A4CE7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расходы на содержание и ремонт имущества, не используемого в оказании услуг, выполнении работ;</w:t>
      </w:r>
    </w:p>
    <w:p w14:paraId="4591E60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прочие расходы на общехозяйственные нужды.</w:t>
      </w:r>
    </w:p>
    <w:p w14:paraId="09326DD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6EAD908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138E4B5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b/>
          <w:bCs/>
          <w:sz w:val="28"/>
          <w:szCs w:val="28"/>
          <w:lang w:eastAsia="ru-RU"/>
        </w:rPr>
        <w:t>Распределение расходов на себестоимость (финансовый результат)</w:t>
      </w:r>
    </w:p>
    <w:p w14:paraId="54ECD00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6.10. Прямые затраты относятся на себестоимость способом прямого расчета (фактических затрат).</w:t>
      </w:r>
    </w:p>
    <w:p w14:paraId="1BF54F5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134 Инструкции N 157н)</w:t>
      </w:r>
    </w:p>
    <w:p w14:paraId="2CF1C2A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6.11. Накладные расходы распределяются на себестоимость нескольких видов услуг, работ по окончании месяца пропорционально прямым затратам по оплате труда.</w:t>
      </w:r>
    </w:p>
    <w:p w14:paraId="51C558C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134 Инструкции N 157н)</w:t>
      </w:r>
    </w:p>
    <w:p w14:paraId="1AEBE1E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6.12. 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14:paraId="6645137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134, 135 Инструкции N 157н)</w:t>
      </w:r>
    </w:p>
    <w:p w14:paraId="03085B7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6.13. Не распределяемые на себестоимость общехозяйственные расходы относятся на увеличение расходов текущего финансового года.</w:t>
      </w:r>
    </w:p>
    <w:p w14:paraId="72AA2757"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п. 135 Инструкции N 157н)</w:t>
      </w:r>
    </w:p>
    <w:p w14:paraId="04B43484"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p>
    <w:p w14:paraId="104F5265"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p>
    <w:p w14:paraId="4E18A723" w14:textId="77777777" w:rsidR="00753B44" w:rsidRPr="00A420B3" w:rsidRDefault="00753B44" w:rsidP="00753B44">
      <w:pPr>
        <w:autoSpaceDE w:val="0"/>
        <w:autoSpaceDN w:val="0"/>
        <w:adjustRightInd w:val="0"/>
        <w:spacing w:after="0" w:line="240" w:lineRule="auto"/>
        <w:jc w:val="center"/>
        <w:rPr>
          <w:rFonts w:ascii="Times New Roman" w:hAnsi="Times New Roman"/>
          <w:b/>
          <w:bCs/>
          <w:sz w:val="28"/>
          <w:szCs w:val="28"/>
          <w:lang w:eastAsia="ru-RU"/>
        </w:rPr>
      </w:pPr>
      <w:r w:rsidRPr="00A420B3">
        <w:rPr>
          <w:rFonts w:ascii="Times New Roman" w:hAnsi="Times New Roman"/>
          <w:b/>
          <w:bCs/>
          <w:sz w:val="28"/>
          <w:szCs w:val="28"/>
          <w:lang w:eastAsia="ru-RU"/>
        </w:rPr>
        <w:t>7. Денежные средства, денежные эквиваленты</w:t>
      </w:r>
    </w:p>
    <w:p w14:paraId="22D0B745"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и денежные документы, бланки строгой отчетности</w:t>
      </w:r>
    </w:p>
    <w:p w14:paraId="3C138578"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3F4174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7.1. Учет денежных средств осуществляется в соответствии с требованиями, установленными Порядком ведения кассовых операций.</w:t>
      </w:r>
    </w:p>
    <w:p w14:paraId="562E9C1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Указание N 3210-У)</w:t>
      </w:r>
    </w:p>
    <w:p w14:paraId="55281F1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7.2. Кассовая книга (ф. 0504514) оформляется в электронном и бумажном виде с применением компьютерной программы 1</w:t>
      </w:r>
      <w:proofErr w:type="gramStart"/>
      <w:r w:rsidRPr="00A420B3">
        <w:rPr>
          <w:rFonts w:ascii="Times New Roman" w:hAnsi="Times New Roman"/>
          <w:sz w:val="28"/>
          <w:szCs w:val="28"/>
          <w:lang w:eastAsia="ru-RU"/>
        </w:rPr>
        <w:t>С:Предприятие</w:t>
      </w:r>
      <w:proofErr w:type="gramEnd"/>
      <w:r w:rsidRPr="00A420B3">
        <w:rPr>
          <w:rFonts w:ascii="Times New Roman" w:hAnsi="Times New Roman"/>
          <w:sz w:val="28"/>
          <w:szCs w:val="28"/>
          <w:lang w:eastAsia="ru-RU"/>
        </w:rPr>
        <w:t xml:space="preserve"> 8.3. Ежемесячно бумажный экземпляр кассовой книги распечатывается и подписывается ответственными лицами.</w:t>
      </w:r>
    </w:p>
    <w:p w14:paraId="7F3E6AC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 xml:space="preserve">(Основание: </w:t>
      </w:r>
      <w:proofErr w:type="spellStart"/>
      <w:r w:rsidRPr="00A420B3">
        <w:rPr>
          <w:rFonts w:ascii="Times New Roman" w:hAnsi="Times New Roman"/>
          <w:i/>
          <w:iCs/>
          <w:sz w:val="28"/>
          <w:szCs w:val="28"/>
          <w:lang w:eastAsia="ru-RU"/>
        </w:rPr>
        <w:t>пп</w:t>
      </w:r>
      <w:proofErr w:type="spellEnd"/>
      <w:r w:rsidRPr="00A420B3">
        <w:rPr>
          <w:rFonts w:ascii="Times New Roman" w:hAnsi="Times New Roman"/>
          <w:i/>
          <w:iCs/>
          <w:sz w:val="28"/>
          <w:szCs w:val="28"/>
          <w:lang w:eastAsia="ru-RU"/>
        </w:rPr>
        <w:t>. 4.7 п. 4 Указания N 3210-У, п. 32 СГС "Концептуальные основы")</w:t>
      </w:r>
    </w:p>
    <w:p w14:paraId="189467C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7.3. Учет денежных документов не ведется. </w:t>
      </w:r>
    </w:p>
    <w:p w14:paraId="105E42B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Однако в кассе организации хранятся санаторно-курортные путевки на лечение и отдых сотрудников учреждения, полученные безвозмездно от иных организаций, учитываемые на забалансовом </w:t>
      </w:r>
      <w:proofErr w:type="gramStart"/>
      <w:r w:rsidRPr="00A420B3">
        <w:rPr>
          <w:rFonts w:ascii="Times New Roman" w:hAnsi="Times New Roman"/>
          <w:sz w:val="28"/>
          <w:szCs w:val="28"/>
          <w:lang w:eastAsia="ru-RU"/>
        </w:rPr>
        <w:t>счете  08</w:t>
      </w:r>
      <w:proofErr w:type="gramEnd"/>
      <w:r w:rsidRPr="00A420B3">
        <w:rPr>
          <w:rFonts w:ascii="Times New Roman" w:hAnsi="Times New Roman"/>
          <w:sz w:val="28"/>
          <w:szCs w:val="28"/>
          <w:lang w:eastAsia="ru-RU"/>
        </w:rPr>
        <w:t xml:space="preserve"> «Путевки неоплаченные» </w:t>
      </w:r>
    </w:p>
    <w:p w14:paraId="0B3339C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 xml:space="preserve"> (Основание: п. 347 Инструкции N 157н)</w:t>
      </w:r>
    </w:p>
    <w:p w14:paraId="473B8CEF" w14:textId="77777777" w:rsidR="00753B44" w:rsidRPr="00A420B3" w:rsidRDefault="00753B44" w:rsidP="00753B44">
      <w:pPr>
        <w:autoSpaceDE w:val="0"/>
        <w:autoSpaceDN w:val="0"/>
        <w:adjustRightInd w:val="0"/>
        <w:spacing w:after="0" w:line="360" w:lineRule="auto"/>
        <w:jc w:val="both"/>
        <w:rPr>
          <w:rFonts w:ascii="Times New Roman" w:hAnsi="Times New Roman"/>
          <w:iCs/>
          <w:sz w:val="28"/>
          <w:szCs w:val="28"/>
          <w:lang w:eastAsia="ru-RU"/>
        </w:rPr>
      </w:pPr>
      <w:r w:rsidRPr="00A420B3">
        <w:rPr>
          <w:rFonts w:ascii="Times New Roman" w:hAnsi="Times New Roman"/>
          <w:iCs/>
          <w:sz w:val="28"/>
          <w:szCs w:val="28"/>
          <w:lang w:eastAsia="ru-RU"/>
        </w:rPr>
        <w:t>7.4. В составе бланков строгой отчетности учитываются на забалансовом счете 03.01 «Бланки строгой отчетности в условных единицах»:</w:t>
      </w:r>
    </w:p>
    <w:p w14:paraId="529A954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w:t>
      </w:r>
      <w:r w:rsidRPr="00A420B3">
        <w:rPr>
          <w:rFonts w:ascii="Times New Roman" w:hAnsi="Times New Roman"/>
          <w:sz w:val="28"/>
          <w:szCs w:val="28"/>
          <w:lang w:eastAsia="ru-RU"/>
        </w:rPr>
        <w:t xml:space="preserve"> талоны на молоко;</w:t>
      </w:r>
    </w:p>
    <w:p w14:paraId="0F5D803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бланки листков нетрудоспособности;</w:t>
      </w:r>
    </w:p>
    <w:p w14:paraId="110C730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бланки родовых сертификатов;</w:t>
      </w:r>
    </w:p>
    <w:p w14:paraId="25A5C47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трудовые книжки;</w:t>
      </w:r>
    </w:p>
    <w:p w14:paraId="636EB27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вкладыши в трудовые книжки;</w:t>
      </w:r>
    </w:p>
    <w:p w14:paraId="28C06F2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квитанции на оказание;</w:t>
      </w:r>
    </w:p>
    <w:p w14:paraId="7974ACF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 сертификат с </w:t>
      </w:r>
      <w:proofErr w:type="spellStart"/>
      <w:r w:rsidRPr="00A420B3">
        <w:rPr>
          <w:rFonts w:ascii="Times New Roman" w:hAnsi="Times New Roman"/>
          <w:sz w:val="28"/>
          <w:szCs w:val="28"/>
          <w:lang w:eastAsia="ru-RU"/>
        </w:rPr>
        <w:t>тв</w:t>
      </w:r>
      <w:proofErr w:type="spellEnd"/>
      <w:r w:rsidRPr="00A420B3">
        <w:rPr>
          <w:rFonts w:ascii="Times New Roman" w:hAnsi="Times New Roman"/>
          <w:sz w:val="28"/>
          <w:szCs w:val="28"/>
          <w:lang w:eastAsia="ru-RU"/>
        </w:rPr>
        <w:t xml:space="preserve">. обл. и модулем заполнения «КТ-МЕД 1.1» </w:t>
      </w:r>
    </w:p>
    <w:p w14:paraId="0C1C675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удостоверение о повышении квалификации</w:t>
      </w:r>
    </w:p>
    <w:p w14:paraId="38B5EFF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7.5. Бланки строгой отчетности отражаются на забалансовом счете 03.01 по стоимости в условной оценке (один бланк – один рубль)</w:t>
      </w:r>
    </w:p>
    <w:p w14:paraId="36C4A643"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A420B3">
        <w:rPr>
          <w:rFonts w:ascii="Times New Roman" w:hAnsi="Times New Roman"/>
          <w:i/>
          <w:iCs/>
          <w:sz w:val="28"/>
          <w:szCs w:val="28"/>
          <w:lang w:eastAsia="ru-RU"/>
        </w:rPr>
        <w:lastRenderedPageBreak/>
        <w:t>(Основание: п. 337 Инструкции N 157н)</w:t>
      </w:r>
    </w:p>
    <w:p w14:paraId="312B1AA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68BF0752" w14:textId="77777777" w:rsidR="00753B44" w:rsidRPr="00A420B3" w:rsidRDefault="00753B44" w:rsidP="00753B44">
      <w:pPr>
        <w:autoSpaceDE w:val="0"/>
        <w:autoSpaceDN w:val="0"/>
        <w:adjustRightInd w:val="0"/>
        <w:spacing w:after="0" w:line="240" w:lineRule="auto"/>
        <w:rPr>
          <w:rFonts w:ascii="Times New Roman" w:hAnsi="Times New Roman"/>
          <w:b/>
          <w:bCs/>
          <w:sz w:val="28"/>
          <w:szCs w:val="28"/>
          <w:lang w:eastAsia="ru-RU"/>
        </w:rPr>
      </w:pPr>
    </w:p>
    <w:p w14:paraId="0388C6D5" w14:textId="77777777" w:rsidR="00753B44" w:rsidRPr="00A420B3" w:rsidRDefault="00753B44" w:rsidP="00753B44">
      <w:pPr>
        <w:autoSpaceDE w:val="0"/>
        <w:autoSpaceDN w:val="0"/>
        <w:adjustRightInd w:val="0"/>
        <w:spacing w:after="0" w:line="240" w:lineRule="auto"/>
        <w:rPr>
          <w:rFonts w:ascii="Times New Roman" w:hAnsi="Times New Roman"/>
          <w:b/>
          <w:bCs/>
          <w:sz w:val="28"/>
          <w:szCs w:val="28"/>
          <w:lang w:eastAsia="ru-RU"/>
        </w:rPr>
      </w:pPr>
    </w:p>
    <w:p w14:paraId="31409E64"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8. Расчеты с дебиторами и кредиторами</w:t>
      </w:r>
    </w:p>
    <w:p w14:paraId="170920F9"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4429E3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14:paraId="1ABD635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220 Инструкции N 157н)</w:t>
      </w:r>
    </w:p>
    <w:p w14:paraId="6E9846D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8.2. 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N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14:paraId="62E257D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14:paraId="20515DC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34 СГС "Доходы", Письмо Минфина России от 18.10.2018 N 02-07-10/75014)</w:t>
      </w:r>
    </w:p>
    <w:p w14:paraId="6C87606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14:paraId="20892ED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49D70AE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8.4.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14:paraId="59CB2CF8"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w:t>
      </w:r>
    </w:p>
    <w:p w14:paraId="6288FE2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14:paraId="3C8A489A"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w:t>
      </w:r>
    </w:p>
    <w:p w14:paraId="2010052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8.6. На счете 0 210 05 000 ведутся расчеты с дебиторами по предоставлению учреждением:</w:t>
      </w:r>
    </w:p>
    <w:p w14:paraId="21A26E6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обеспечений заявок на участие в конкурентных закупках (торгах);</w:t>
      </w:r>
    </w:p>
    <w:p w14:paraId="6F7238F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обеспечений исполнения контракта (договора);</w:t>
      </w:r>
    </w:p>
    <w:p w14:paraId="0C00238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иных залоговых платежей, задатков.</w:t>
      </w:r>
    </w:p>
    <w:p w14:paraId="7C5F3306"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п. 235, 236 Инструкции N 157н)</w:t>
      </w:r>
    </w:p>
    <w:p w14:paraId="6B35769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8.7. При перечислении с лицевого счета средств обеспечений (залогов) в учете оформляется запись по дебету счета 2 210 05 56X и кредиту счета 2 201 11 610.</w:t>
      </w:r>
    </w:p>
    <w:p w14:paraId="7D13AA8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Возврат указанных средств на лицевой счет отражается по дебету счета 2 201 11 510 и кредиту счета 2 210 05 66X.</w:t>
      </w:r>
    </w:p>
    <w:p w14:paraId="7681692F"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п. 235, 236 Инструкции N 157н, Письмо Минфина России от 01.08.2016 N 02-06-10/45133)</w:t>
      </w:r>
    </w:p>
    <w:p w14:paraId="5DAD2B2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8.8. На суммы изменений показателя счета 0 210 06 000 учредителю направляется извещение (ф. 0504805).</w:t>
      </w:r>
    </w:p>
    <w:p w14:paraId="575E6E55"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w:t>
      </w:r>
    </w:p>
    <w:p w14:paraId="5CBB9EE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8.9. Аналитический учет расчетов с подотчетными лицами ведется в карточке учета средств и расчетов (ф. 0504051).</w:t>
      </w:r>
    </w:p>
    <w:p w14:paraId="24CCC117"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218 Инструкции N 157н)</w:t>
      </w:r>
    </w:p>
    <w:p w14:paraId="5E1864C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8.10.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14:paraId="68DEDC77"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257 Инструкции N 157н)</w:t>
      </w:r>
    </w:p>
    <w:p w14:paraId="48BCA79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8.11. Аналитический учет расчетов по пенсиям, пособиям и иным социальным выплатам ведется в карточке учета средств и расчетов (ф. 0504051).</w:t>
      </w:r>
    </w:p>
    <w:p w14:paraId="0875DD9E"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257 Инструкции N 157н)</w:t>
      </w:r>
    </w:p>
    <w:p w14:paraId="2CC3ABC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8.12. Аналитический учет расчетов по платежам в бюджеты ведется в карточке учета средств и расчетов (ф. 0504051).</w:t>
      </w:r>
    </w:p>
    <w:p w14:paraId="69A0A4D0"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264 Инструкции N 157н)</w:t>
      </w:r>
    </w:p>
    <w:p w14:paraId="52DFA50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8.13. Аналитический учет расчетов по оплате труда ведется по структурным подразделениям.</w:t>
      </w:r>
    </w:p>
    <w:p w14:paraId="68CA620B"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257 Инструкции N 157н)</w:t>
      </w:r>
    </w:p>
    <w:p w14:paraId="372026C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8.14. Аналитический учет расчетов по выплате пенсий, пособий, иных социальных выплат ведется по каждому получателю.</w:t>
      </w:r>
    </w:p>
    <w:p w14:paraId="677D420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(Основание: п. 257 Инструкции N 157н)</w:t>
      </w:r>
    </w:p>
    <w:p w14:paraId="4B5B62F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8.15.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p>
    <w:p w14:paraId="0BF11FDD"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257 Инструкции N 157н)</w:t>
      </w:r>
    </w:p>
    <w:p w14:paraId="3C600B3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8.16. В табеле учета использования рабочего времени (ф. 0504421) отражаются фактические затраты рабочего времени.</w:t>
      </w:r>
    </w:p>
    <w:p w14:paraId="4B9C3EF0"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Методические указания N 52н)</w:t>
      </w:r>
    </w:p>
    <w:p w14:paraId="442748D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8.17. 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СС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предусмотренной Приложением N 15 к Учетной политике.</w:t>
      </w:r>
    </w:p>
    <w:p w14:paraId="322331A9"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 п. п. 7, 10, 11 СГС "Информация о связанных сторонах")</w:t>
      </w:r>
    </w:p>
    <w:p w14:paraId="0B34DF0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8.18. По не исполненной в срок и не соответствующей критериям признания актива дебиторской задолженности создается резерв.</w:t>
      </w:r>
    </w:p>
    <w:p w14:paraId="065D306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40172BAC"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11 СГС "Доходы", п. 9 СГС "Учетная политика")</w:t>
      </w:r>
    </w:p>
    <w:p w14:paraId="53F3452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8.19. Резерв по сомнительной задолженности формируется (корректируется) ежеквартально - на последний день квартала.</w:t>
      </w:r>
    </w:p>
    <w:p w14:paraId="36B15AB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8.20. Создание резерва по сомнительной задолженности отражается путем уменьшения величины такой задолженности и относится на счет 0 401 10 173.</w:t>
      </w:r>
    </w:p>
    <w:p w14:paraId="4CF2CF83"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11 СГС "Доходы", Письмо Минфина России от 26.04.2019 N 02-07-10/31169)</w:t>
      </w:r>
    </w:p>
    <w:p w14:paraId="1A0FC00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8.21.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14:paraId="6947053D"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w:t>
      </w:r>
    </w:p>
    <w:p w14:paraId="0C793367" w14:textId="5C24BB75" w:rsidR="00753B44" w:rsidRDefault="00753B44" w:rsidP="00753B44">
      <w:pPr>
        <w:autoSpaceDE w:val="0"/>
        <w:autoSpaceDN w:val="0"/>
        <w:adjustRightInd w:val="0"/>
        <w:spacing w:after="0" w:line="360" w:lineRule="auto"/>
        <w:jc w:val="both"/>
        <w:rPr>
          <w:rFonts w:ascii="Times New Roman" w:hAnsi="Times New Roman"/>
          <w:i/>
          <w:sz w:val="28"/>
          <w:szCs w:val="28"/>
          <w:lang w:eastAsia="ru-RU"/>
        </w:rPr>
      </w:pPr>
    </w:p>
    <w:p w14:paraId="08385073"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p>
    <w:p w14:paraId="20B5AC38"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9. Финансовый результат</w:t>
      </w:r>
    </w:p>
    <w:p w14:paraId="749CA3DA"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3846D54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9.1. Доходы от реализации нефинансовых активов признаются на дату их реализации (перехода права собственности).</w:t>
      </w:r>
    </w:p>
    <w:p w14:paraId="10712B5D"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9 СГС "Учетная политика")</w:t>
      </w:r>
    </w:p>
    <w:p w14:paraId="60993A1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(ф. 0504833).</w:t>
      </w:r>
    </w:p>
    <w:p w14:paraId="7156841B"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25 СГС "Аренда", п. 9 СГС "Учетная политика")</w:t>
      </w:r>
    </w:p>
    <w:p w14:paraId="1F16F46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9.2. Как расходы будущих периодов учитываются расходы:</w:t>
      </w:r>
    </w:p>
    <w:p w14:paraId="4EAAB8C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на страхование имущества, гражданской ответственности;</w:t>
      </w:r>
    </w:p>
    <w:p w14:paraId="0680A92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выплату отпускных за неотработанные дни отпуска;</w:t>
      </w:r>
    </w:p>
    <w:p w14:paraId="10E7043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неравномерно производимый ремонт основных средств;</w:t>
      </w:r>
    </w:p>
    <w:p w14:paraId="099A1FF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добровольное страхование (пенсионное обеспечение) сотрудников.</w:t>
      </w:r>
    </w:p>
    <w:p w14:paraId="78C8A948"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302 Инструкции N 157н)</w:t>
      </w:r>
    </w:p>
    <w:p w14:paraId="4513209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9.3.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14:paraId="09D667B9"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302 Инструкции N 157н)</w:t>
      </w:r>
    </w:p>
    <w:p w14:paraId="0155EB6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9.4.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14:paraId="5834243B"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302 Инструкции N 157н)</w:t>
      </w:r>
    </w:p>
    <w:p w14:paraId="635EE18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9.5. 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49FE9ACF"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302 Инструкции N 157н)</w:t>
      </w:r>
    </w:p>
    <w:p w14:paraId="4785DBD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9.6. Расходы на добровольное страхование (пенсионное обеспечение) сотрудников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754F2BAE"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302 Инструкции N 157н)</w:t>
      </w:r>
    </w:p>
    <w:p w14:paraId="794B9FF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9.7. В учете формируются следующие резервы предстоящих расходов:</w:t>
      </w:r>
    </w:p>
    <w:p w14:paraId="65453E1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2C6B02F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резерв для оплаты фактически осуществленных затрат, по которым не поступили документы контрагентов;</w:t>
      </w:r>
    </w:p>
    <w:p w14:paraId="205CBF8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резерв для оплаты возникающих претензий и исков;</w:t>
      </w:r>
    </w:p>
    <w:p w14:paraId="212D628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резерв по убыточным договорным обязательствам.</w:t>
      </w:r>
    </w:p>
    <w:p w14:paraId="652AD5B9"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302.1 Инструкции N 157н, п. 6 СГС "Резервы")</w:t>
      </w:r>
    </w:p>
    <w:p w14:paraId="375608E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bookmarkStart w:id="1" w:name="_ref_1-571227ca99514a"/>
      <w:bookmarkEnd w:id="1"/>
      <w:r w:rsidRPr="00A420B3">
        <w:rPr>
          <w:rFonts w:ascii="Times New Roman" w:hAnsi="Times New Roman"/>
          <w:sz w:val="28"/>
          <w:szCs w:val="28"/>
          <w:lang w:eastAsia="ru-RU"/>
        </w:rPr>
        <w:t>9.8.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 2.5 Приложения 13 к настоящей Учетной политике.</w:t>
      </w:r>
    </w:p>
    <w:p w14:paraId="7A9F5E1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sz w:val="28"/>
          <w:szCs w:val="28"/>
          <w:lang w:eastAsia="ru-RU"/>
        </w:rPr>
        <w:lastRenderedPageBreak/>
        <w:t>(Основание: п. 10 СГС "Выплаты персоналу")</w:t>
      </w:r>
    </w:p>
    <w:p w14:paraId="4EE903E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9.9. Аналитический учет резервов предстоящих расходов ведется в Карточке учета средств и расчетов (ф. 0504051).</w:t>
      </w:r>
    </w:p>
    <w:p w14:paraId="5C477847"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302.1 Инструкции N 157н)</w:t>
      </w:r>
    </w:p>
    <w:p w14:paraId="3CDE20F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9.10. На счете финансовых результатов прошлых отчетных периодов устанавливаются дополнительные коды по годам формирования - к 23-му разряду номера счета через точку добавляются четыре цифры соответствующего года.</w:t>
      </w:r>
    </w:p>
    <w:p w14:paraId="30A2C5FF"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300 Инструкции N 157н)</w:t>
      </w:r>
    </w:p>
    <w:p w14:paraId="6F92988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9.11. Договоры подряда, возмездного оказания услуг, срок действия которых не превышает один год, но даты начала и окончания исполнения приходятся на разные отчетные периоды, учитываются как долгосрочные в следующих случаях: на конец года договор исполнен более чем на 20%.</w:t>
      </w:r>
    </w:p>
    <w:p w14:paraId="65F38661"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5 СГС "Долгосрочные договоры")</w:t>
      </w:r>
    </w:p>
    <w:p w14:paraId="4A772EC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9.12. Для аналитического учета операций по долгосрочным договорам к 23-му разряду номера счета учета соответствующих расчетов через точку добавляется код ДД "Долгосрочные договоры".</w:t>
      </w:r>
    </w:p>
    <w:p w14:paraId="59494AB9"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sz w:val="28"/>
          <w:szCs w:val="28"/>
          <w:lang w:eastAsia="ru-RU"/>
        </w:rPr>
        <w:t>(Основание: п. п. 6, 7 СГС "Долгосрочные договоры")</w:t>
      </w:r>
    </w:p>
    <w:p w14:paraId="6BC48647"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p>
    <w:p w14:paraId="6D604149"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bookmarkStart w:id="2" w:name="_Hlk75790795"/>
      <w:r w:rsidRPr="00A420B3">
        <w:rPr>
          <w:rFonts w:ascii="Times New Roman" w:hAnsi="Times New Roman"/>
          <w:b/>
          <w:bCs/>
          <w:sz w:val="28"/>
          <w:szCs w:val="28"/>
          <w:lang w:eastAsia="ru-RU"/>
        </w:rPr>
        <w:t>10. Санкционирование расходов</w:t>
      </w:r>
    </w:p>
    <w:p w14:paraId="20B57227"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6BE8F38B"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10.1. Учет принимаемых обязательств осуществляется на основании:</w:t>
      </w:r>
    </w:p>
    <w:p w14:paraId="62D4103C"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извещения о проведении конкурса, аукциона, торгов, запроса котировок, запроса предложений;</w:t>
      </w:r>
    </w:p>
    <w:p w14:paraId="7C7FA7A2"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приглашения принять участие в определении поставщика (подрядчика, исполнителя);</w:t>
      </w:r>
    </w:p>
    <w:p w14:paraId="484EE9E3"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контракта на поставку товаров, выполнение работ, оказание услуг;</w:t>
      </w:r>
    </w:p>
    <w:p w14:paraId="166F8302"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договора на поставку товаров, выполнение работ, оказание услуг;</w:t>
      </w:r>
    </w:p>
    <w:p w14:paraId="4F019986"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протокола конкурсной комиссии;</w:t>
      </w:r>
    </w:p>
    <w:p w14:paraId="0B6B938F"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бухгалтерской справки (ф. 0504833).</w:t>
      </w:r>
    </w:p>
    <w:p w14:paraId="39087B50"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i/>
          <w:iCs/>
          <w:sz w:val="28"/>
          <w:szCs w:val="28"/>
          <w:lang w:eastAsia="ru-RU"/>
        </w:rPr>
        <w:t>(Основание:</w:t>
      </w:r>
      <w:r w:rsidRPr="00A420B3">
        <w:rPr>
          <w:rFonts w:ascii="Times New Roman" w:hAnsi="Times New Roman"/>
          <w:sz w:val="28"/>
          <w:szCs w:val="28"/>
          <w:lang w:eastAsia="ru-RU"/>
        </w:rPr>
        <w:t xml:space="preserve"> </w:t>
      </w:r>
      <w:r w:rsidRPr="00A420B3">
        <w:rPr>
          <w:rFonts w:ascii="Times New Roman" w:hAnsi="Times New Roman"/>
          <w:i/>
          <w:iCs/>
          <w:sz w:val="28"/>
          <w:szCs w:val="28"/>
          <w:lang w:eastAsia="ru-RU"/>
        </w:rPr>
        <w:t>п. 3 ст. 219 БК РФ, п. 318 Инструкции N 157н, п. 9 СГС "Учетная политика")</w:t>
      </w:r>
    </w:p>
    <w:p w14:paraId="156F85E8"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10.2. Учет обязательств осуществляется на основании:</w:t>
      </w:r>
    </w:p>
    <w:p w14:paraId="7270C096"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lastRenderedPageBreak/>
        <w:t>- распорядительного документа об утверждении штатного расписания с расчетом годового фонда оплаты труда;</w:t>
      </w:r>
    </w:p>
    <w:p w14:paraId="6A993A3E"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договора (контракта) на поставку товаров, выполнение работ, оказание услуг;</w:t>
      </w:r>
    </w:p>
    <w:p w14:paraId="135C5131"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при отсутствии договора - акта выполненных работ (оказанных услуг), счета;</w:t>
      </w:r>
    </w:p>
    <w:p w14:paraId="57A37128" w14:textId="77777777" w:rsidR="00753B44" w:rsidRPr="00A420B3" w:rsidRDefault="00753B44" w:rsidP="00753B44">
      <w:pPr>
        <w:autoSpaceDE w:val="0"/>
        <w:autoSpaceDN w:val="0"/>
        <w:adjustRightInd w:val="0"/>
        <w:spacing w:after="0" w:line="360" w:lineRule="auto"/>
        <w:rPr>
          <w:rFonts w:ascii="Times New Roman" w:hAnsi="Times New Roman"/>
          <w:sz w:val="28"/>
          <w:szCs w:val="28"/>
          <w:lang w:eastAsia="ru-RU"/>
        </w:rPr>
      </w:pPr>
      <w:r w:rsidRPr="00A420B3">
        <w:rPr>
          <w:rFonts w:ascii="Times New Roman" w:hAnsi="Times New Roman"/>
          <w:sz w:val="28"/>
          <w:szCs w:val="28"/>
          <w:lang w:eastAsia="ru-RU"/>
        </w:rPr>
        <w:t>- исполнительного листа, судебного приказа;</w:t>
      </w:r>
    </w:p>
    <w:p w14:paraId="3438F9C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налоговой декларации, налогового расчета (расчета авансовых платежей), расчета по страховым взносам;</w:t>
      </w:r>
    </w:p>
    <w:p w14:paraId="08D21C0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7F8949B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согласованного руководителем заявления о выдаче под отчет денежных средств или авансового отчета.</w:t>
      </w:r>
    </w:p>
    <w:p w14:paraId="50DE259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w:t>
      </w:r>
      <w:r w:rsidRPr="00A420B3">
        <w:rPr>
          <w:rFonts w:ascii="Times New Roman" w:hAnsi="Times New Roman"/>
          <w:sz w:val="28"/>
          <w:szCs w:val="28"/>
          <w:lang w:eastAsia="ru-RU"/>
        </w:rPr>
        <w:t xml:space="preserve"> </w:t>
      </w:r>
      <w:r w:rsidRPr="00A420B3">
        <w:rPr>
          <w:rFonts w:ascii="Times New Roman" w:hAnsi="Times New Roman"/>
          <w:i/>
          <w:iCs/>
          <w:sz w:val="28"/>
          <w:szCs w:val="28"/>
          <w:lang w:eastAsia="ru-RU"/>
        </w:rPr>
        <w:t>п. 3 ст. 219 БК РФ, п. 318 Инструкции N 157н, п. 9 СГС "Учетная политика")</w:t>
      </w:r>
    </w:p>
    <w:p w14:paraId="75559E9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10.3. Учет денежных обязательств осуществляется на основании:</w:t>
      </w:r>
    </w:p>
    <w:p w14:paraId="70B3288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расчетно-платежной ведомости (ф. 0504401);</w:t>
      </w:r>
    </w:p>
    <w:p w14:paraId="2425C8B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расчетной ведомости (ф. 0504402);</w:t>
      </w:r>
    </w:p>
    <w:p w14:paraId="5890CA1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записки-расчета об исчислении среднего заработка при предоставлении отпуска, увольнении и других случаях (ф. 0504425);</w:t>
      </w:r>
    </w:p>
    <w:p w14:paraId="45A609D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бухгалтерской справки (ф. 0504833);</w:t>
      </w:r>
    </w:p>
    <w:p w14:paraId="0DD407A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акта выполненных работ;</w:t>
      </w:r>
    </w:p>
    <w:p w14:paraId="1A371C6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акта об оказании услуг;</w:t>
      </w:r>
    </w:p>
    <w:p w14:paraId="4F49DA8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акта приема-передачи;</w:t>
      </w:r>
    </w:p>
    <w:p w14:paraId="5F5287C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договора в случае осуществления авансовых платежей в соответствии с его условиями;</w:t>
      </w:r>
    </w:p>
    <w:p w14:paraId="7C3093D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авансового отчета (ф. 0504505);</w:t>
      </w:r>
    </w:p>
    <w:p w14:paraId="6EA5A80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справки-расчета;</w:t>
      </w:r>
    </w:p>
    <w:p w14:paraId="642C027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счета;</w:t>
      </w:r>
    </w:p>
    <w:p w14:paraId="076754B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счета-фактуры;</w:t>
      </w:r>
    </w:p>
    <w:p w14:paraId="2228CC6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товарной накладной (ТОРГ-12) (ф. 0330212);</w:t>
      </w:r>
    </w:p>
    <w:p w14:paraId="1235D3C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универсального передаточного документа;</w:t>
      </w:r>
    </w:p>
    <w:p w14:paraId="360921C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чека;</w:t>
      </w:r>
    </w:p>
    <w:p w14:paraId="1762800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 квитанции;</w:t>
      </w:r>
    </w:p>
    <w:p w14:paraId="38D65C1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исполнительного листа, судебного приказа;</w:t>
      </w:r>
    </w:p>
    <w:p w14:paraId="1298C0F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налоговой декларации, налогового расчета (расчета авансовых платежей), расчета по страховым взносам;</w:t>
      </w:r>
    </w:p>
    <w:p w14:paraId="09309EC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2948DFB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согласованного руководителем заявления о выдаче под отчет денежных средств.</w:t>
      </w:r>
    </w:p>
    <w:p w14:paraId="6BBC112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w:t>
      </w:r>
      <w:r w:rsidRPr="00A420B3">
        <w:rPr>
          <w:rFonts w:ascii="Times New Roman" w:hAnsi="Times New Roman"/>
          <w:sz w:val="28"/>
          <w:szCs w:val="28"/>
          <w:lang w:eastAsia="ru-RU"/>
        </w:rPr>
        <w:t xml:space="preserve"> </w:t>
      </w:r>
      <w:r w:rsidRPr="00A420B3">
        <w:rPr>
          <w:rFonts w:ascii="Times New Roman" w:hAnsi="Times New Roman"/>
          <w:i/>
          <w:iCs/>
          <w:sz w:val="28"/>
          <w:szCs w:val="28"/>
          <w:lang w:eastAsia="ru-RU"/>
        </w:rPr>
        <w:t>п. 4 ст. 219 БК РФ, п. 318 Инструкции N 157н)</w:t>
      </w:r>
    </w:p>
    <w:p w14:paraId="28EAE78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10.4. 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N 4 к Учетной политике.</w:t>
      </w:r>
    </w:p>
    <w:p w14:paraId="56C1D2BB" w14:textId="77777777" w:rsidR="00753B44" w:rsidRPr="00A420B3" w:rsidRDefault="00753B44" w:rsidP="00753B44">
      <w:pPr>
        <w:autoSpaceDE w:val="0"/>
        <w:autoSpaceDN w:val="0"/>
        <w:adjustRightInd w:val="0"/>
        <w:spacing w:after="0" w:line="360" w:lineRule="auto"/>
        <w:jc w:val="both"/>
        <w:rPr>
          <w:rFonts w:ascii="Times New Roman" w:hAnsi="Times New Roman"/>
          <w:i/>
          <w:iCs/>
          <w:sz w:val="28"/>
          <w:szCs w:val="28"/>
          <w:lang w:eastAsia="ru-RU"/>
        </w:rPr>
      </w:pPr>
      <w:r w:rsidRPr="00A420B3">
        <w:rPr>
          <w:rFonts w:ascii="Times New Roman" w:hAnsi="Times New Roman"/>
          <w:i/>
          <w:iCs/>
          <w:sz w:val="28"/>
          <w:szCs w:val="28"/>
          <w:lang w:eastAsia="ru-RU"/>
        </w:rPr>
        <w:t>(Основание: п. 170 Инструкции N 174н)</w:t>
      </w:r>
    </w:p>
    <w:p w14:paraId="64BE26D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6DE547A5"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0FFA659A"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bookmarkStart w:id="3" w:name="_Hlk75790846"/>
      <w:bookmarkEnd w:id="2"/>
      <w:r w:rsidRPr="00A420B3">
        <w:rPr>
          <w:rFonts w:ascii="Times New Roman" w:hAnsi="Times New Roman"/>
          <w:b/>
          <w:bCs/>
          <w:sz w:val="28"/>
          <w:szCs w:val="28"/>
          <w:lang w:eastAsia="ru-RU"/>
        </w:rPr>
        <w:t>11. Обесценение активов</w:t>
      </w:r>
    </w:p>
    <w:p w14:paraId="141884B6"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0BA803B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14:paraId="47A2ABB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 п. п. 5, 6 СГС "Обесценение активов")</w:t>
      </w:r>
    </w:p>
    <w:p w14:paraId="46A356F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14:paraId="034C0B6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6, 18 СГС "Обесценение активов")</w:t>
      </w:r>
    </w:p>
    <w:p w14:paraId="175D9DA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14:paraId="7D75A41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252640A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478B4F9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В случае если предлагается решение о проведении оценки, также указывается оптимальный метод определения справедливой стоимости актива.</w:t>
      </w:r>
    </w:p>
    <w:p w14:paraId="46781BA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 п. п. 10, 11 СГС "Обесценение активов")</w:t>
      </w:r>
    </w:p>
    <w:p w14:paraId="08CAD04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11.5. При выявлении признаков возможного обесценения (снижения убытка) Главный врач принимает решение о необходимости (об отсутствии необходимости) определения справедливой стоимости такого актива.</w:t>
      </w:r>
    </w:p>
    <w:p w14:paraId="67A52D7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11.6. Это решение оформляется приказом с указанием метода, которым стоимость будет определена.</w:t>
      </w:r>
    </w:p>
    <w:p w14:paraId="46CE7A8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10, 22 СГС "Обесценение активов")</w:t>
      </w:r>
    </w:p>
    <w:p w14:paraId="7A40A69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11.7. При определении справедливой стоимости актива также оценивается необходимость изменения оставшегося срока полезного использования актива.</w:t>
      </w:r>
    </w:p>
    <w:p w14:paraId="1D4435F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13 СГС "Обесценение активов")</w:t>
      </w:r>
    </w:p>
    <w:p w14:paraId="5CD629D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11.8. Если по результатам определения справедливой стоимости актива выявлен убыток от обесценения, то он подлежит признанию в учете.</w:t>
      </w:r>
    </w:p>
    <w:p w14:paraId="1F107F1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15 СГС "Обесценение активов")</w:t>
      </w:r>
    </w:p>
    <w:p w14:paraId="56E8689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14:paraId="2D01AE3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34855EC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14:paraId="7B90E5B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24 СГС "Обесценение активов")</w:t>
      </w:r>
    </w:p>
    <w:p w14:paraId="00CA2C0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11.11.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14:paraId="67089E9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50B95668" w14:textId="587A1832" w:rsidR="00753B44"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EFF2C8D" w14:textId="7E5CF6C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F737300" w14:textId="1B0FB10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4070DD8" w14:textId="5DAAE91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0BC039A" w14:textId="77777777" w:rsidR="004F5E01" w:rsidRPr="00A420B3"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134BEA0"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bookmarkEnd w:id="3"/>
    <w:p w14:paraId="0F820114"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lastRenderedPageBreak/>
        <w:t>12. Забалансовый учет</w:t>
      </w:r>
    </w:p>
    <w:p w14:paraId="097026F9"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2E93D59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 Учет на забалансовых счетах ведется в разрезе кодов вида финансового обеспечения (деятельности).</w:t>
      </w:r>
    </w:p>
    <w:p w14:paraId="7876692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71AD192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12.2. В аналитическом учете по счету 01 "Имущество, полученное в пользование" выделяются следующие группы имущества:</w:t>
      </w:r>
    </w:p>
    <w:p w14:paraId="18AB675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имущество, полученное на безвозмездной основе как вклад собственника (учредителя);</w:t>
      </w:r>
    </w:p>
    <w:p w14:paraId="02A8D4B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имущество, которое используется по решению собственника (учредителя) без закрепления права оперативного управления;</w:t>
      </w:r>
    </w:p>
    <w:p w14:paraId="21F5555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объекты, по которым сформированы капитальные вложения, но не получено право оперативного управления.</w:t>
      </w:r>
    </w:p>
    <w:p w14:paraId="5BD78A7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 п. 21 Инструкции N 33н)</w:t>
      </w:r>
    </w:p>
    <w:p w14:paraId="76E7562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12.3. Устанавливается следующая группировка имущества на счете 02 "Материальные ценности на хранении": списанные негодные ценности, ценности в эксплуатации, принятые на ответственное хранение, прочие.</w:t>
      </w:r>
    </w:p>
    <w:p w14:paraId="23E2454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w:t>
      </w:r>
    </w:p>
    <w:p w14:paraId="3A89A17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12.4. На забалансовом счете 03 "Бланки строгой отчетности" учет ведется по группам:</w:t>
      </w:r>
    </w:p>
    <w:p w14:paraId="4D04542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трудовые книжки;</w:t>
      </w:r>
    </w:p>
    <w:p w14:paraId="3A1D5B0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вкладыши в трудовые книжки;</w:t>
      </w:r>
    </w:p>
    <w:p w14:paraId="1339BC8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бланки листков нетрудоспособности;</w:t>
      </w:r>
    </w:p>
    <w:p w14:paraId="2901C46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прочие бланки.</w:t>
      </w:r>
    </w:p>
    <w:p w14:paraId="43D99DC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337 Инструкции N 157н)</w:t>
      </w:r>
    </w:p>
    <w:p w14:paraId="0E87CC9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12.5. На забалансовом счете 04 "Сомнительная задолженность" учет ведется по группам:</w:t>
      </w:r>
    </w:p>
    <w:p w14:paraId="0AC188A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доходам;</w:t>
      </w:r>
    </w:p>
    <w:p w14:paraId="3DA3BAB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авансам;</w:t>
      </w:r>
    </w:p>
    <w:p w14:paraId="4D3FE99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подотчетных лиц;</w:t>
      </w:r>
    </w:p>
    <w:p w14:paraId="27F0DBD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недостачам;</w:t>
      </w:r>
    </w:p>
    <w:p w14:paraId="5E2D768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крупным сделкам;</w:t>
      </w:r>
    </w:p>
    <w:p w14:paraId="112818B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сделкам с зависимостью.</w:t>
      </w:r>
    </w:p>
    <w:p w14:paraId="4A48125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lastRenderedPageBreak/>
        <w:t>(Основание: п. 9 СГС "Учетная политика", п. 21 Инструкции N 33н</w:t>
      </w:r>
      <w:r w:rsidRPr="00A420B3">
        <w:rPr>
          <w:rFonts w:ascii="Times New Roman" w:hAnsi="Times New Roman"/>
          <w:sz w:val="28"/>
          <w:szCs w:val="28"/>
          <w:lang w:eastAsia="ru-RU"/>
        </w:rPr>
        <w:t>)</w:t>
      </w:r>
    </w:p>
    <w:p w14:paraId="49F598B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12.6. Документы о вручении ценных подарков (сувенирной продукции) оформляются в соответствии с Порядком, приведенным в Приложении N 14 к Учетной политике.</w:t>
      </w:r>
    </w:p>
    <w:p w14:paraId="6DF03B8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12.7. На забалансовом счете 09 "Запасные части к транспортным средствам, выданные взамен изношенных" учет ведется по группам:</w:t>
      </w:r>
    </w:p>
    <w:p w14:paraId="3429B4B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двигатели, турбокомпрессоры;</w:t>
      </w:r>
    </w:p>
    <w:p w14:paraId="3F05B8C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аккумуляторы;</w:t>
      </w:r>
    </w:p>
    <w:p w14:paraId="598D7E6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шины, диски;</w:t>
      </w:r>
    </w:p>
    <w:p w14:paraId="243741C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карбюраторы;</w:t>
      </w:r>
    </w:p>
    <w:p w14:paraId="76E2917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коробки передач.</w:t>
      </w:r>
    </w:p>
    <w:p w14:paraId="6CF40C0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349 Инструкции N 157н)</w:t>
      </w:r>
    </w:p>
    <w:p w14:paraId="697D40A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12.8. На забалансовом счете 10 "Обеспечение исполнения обязательств" учет ведется по видам обеспечений:</w:t>
      </w:r>
    </w:p>
    <w:p w14:paraId="0525383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банковские гарантии;</w:t>
      </w:r>
    </w:p>
    <w:p w14:paraId="7FEAFDC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поручительства;</w:t>
      </w:r>
    </w:p>
    <w:p w14:paraId="7517C7E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обеспечительный платеж.</w:t>
      </w:r>
    </w:p>
    <w:p w14:paraId="2C5C39A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352 Инструкции N 157н)</w:t>
      </w:r>
    </w:p>
    <w:p w14:paraId="691C0AE3"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xml:space="preserve">12.9. Аналитический учет по счетам 17 "Поступления денежных средств" и 18 "Выбытия денежных средств" ведется в </w:t>
      </w:r>
      <w:proofErr w:type="spellStart"/>
      <w:r w:rsidRPr="00A420B3">
        <w:rPr>
          <w:rFonts w:ascii="Times New Roman" w:hAnsi="Times New Roman"/>
          <w:sz w:val="28"/>
          <w:szCs w:val="28"/>
          <w:lang w:eastAsia="ru-RU"/>
        </w:rPr>
        <w:t>многографной</w:t>
      </w:r>
      <w:proofErr w:type="spellEnd"/>
      <w:r w:rsidRPr="00A420B3">
        <w:rPr>
          <w:rFonts w:ascii="Times New Roman" w:hAnsi="Times New Roman"/>
          <w:sz w:val="28"/>
          <w:szCs w:val="28"/>
          <w:lang w:eastAsia="ru-RU"/>
        </w:rPr>
        <w:t xml:space="preserve"> карточке (ф. 0504054).</w:t>
      </w:r>
    </w:p>
    <w:p w14:paraId="73DA9D2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п. 366, 368 Инструкции N 157н)</w:t>
      </w:r>
    </w:p>
    <w:p w14:paraId="24CBB03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12.10. На забалансовом счете 20 "Задолженность, невостребованная кредиторами" учет ведется по группам:</w:t>
      </w:r>
    </w:p>
    <w:p w14:paraId="3534201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крупным сделкам;</w:t>
      </w:r>
    </w:p>
    <w:p w14:paraId="2BC02B1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сделкам с заинтересованностью;</w:t>
      </w:r>
    </w:p>
    <w:p w14:paraId="0640BF5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задолженность по прочим сделкам.</w:t>
      </w:r>
    </w:p>
    <w:p w14:paraId="7CF8F465"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9 СГС "Учетная политика", п. 21 Инструкции N 33н)</w:t>
      </w:r>
    </w:p>
    <w:p w14:paraId="75C4C2B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12.11. На забалансовый счет 20 "Задолженность, невостребованная кредиторами" не востребованная кредитором задолженность принимается по распоряжению, изданному на основании:</w:t>
      </w:r>
    </w:p>
    <w:p w14:paraId="186E182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инвентаризационной описи расчетов с покупателями, поставщиками и прочими дебиторами и кредиторами (ф. 0504089);</w:t>
      </w:r>
    </w:p>
    <w:p w14:paraId="52A27DBE"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lastRenderedPageBreak/>
        <w:t>- докладной записки о выявлении кредиторской задолженности, не востребованной кредиторами.</w:t>
      </w:r>
    </w:p>
    <w:p w14:paraId="3EBEC47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3784701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завершился срок возможного возобновления процедуры взыскания задолженности согласно законодательству;</w:t>
      </w:r>
    </w:p>
    <w:p w14:paraId="6ECCC7D1"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имеются документы, подтверждающие прекращение обязательства в связи со смертью (ликвидацией) контрагента.</w:t>
      </w:r>
    </w:p>
    <w:p w14:paraId="411A963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371 Инструкции N 157н)</w:t>
      </w:r>
    </w:p>
    <w:p w14:paraId="340258A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12.12. Основные средства на забалансовом счете 21 "Основные средства в эксплуатации" учитываются в условной оценке: один объект - один рубль.</w:t>
      </w:r>
    </w:p>
    <w:p w14:paraId="590F1AB6"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373 Инструкции N 157н)</w:t>
      </w:r>
    </w:p>
    <w:p w14:paraId="3380AC7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12.13. Аналитический учет на счете 21 ведется по следующим группам:</w:t>
      </w:r>
    </w:p>
    <w:p w14:paraId="6A65C7E4"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хозяйственный инвентарь;</w:t>
      </w:r>
    </w:p>
    <w:p w14:paraId="5DB2748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медицинское оборудование.</w:t>
      </w:r>
    </w:p>
    <w:p w14:paraId="222D652B"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iCs/>
          <w:sz w:val="28"/>
          <w:szCs w:val="28"/>
          <w:lang w:eastAsia="ru-RU"/>
        </w:rPr>
        <w:t>(</w:t>
      </w:r>
      <w:r w:rsidRPr="00A420B3">
        <w:rPr>
          <w:rFonts w:ascii="Times New Roman" w:hAnsi="Times New Roman"/>
          <w:i/>
          <w:sz w:val="28"/>
          <w:szCs w:val="28"/>
          <w:lang w:eastAsia="ru-RU"/>
        </w:rPr>
        <w:t xml:space="preserve">Основание: </w:t>
      </w:r>
      <w:r w:rsidRPr="00A420B3">
        <w:rPr>
          <w:rFonts w:ascii="Times New Roman" w:hAnsi="Times New Roman"/>
          <w:i/>
          <w:iCs/>
          <w:sz w:val="28"/>
          <w:szCs w:val="28"/>
          <w:lang w:eastAsia="ru-RU"/>
        </w:rPr>
        <w:t>п. 374 Инструкции N 157н, п. 9 СГС "Учетная политика")</w:t>
      </w:r>
    </w:p>
    <w:p w14:paraId="428EDB5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12.14. Аналитический учет по счету 22 "Материальные ценности, полученные по централизованному снабжению" ведется в разрезе видов материальных ценностей, поставщиков, получателей, мест хранения.</w:t>
      </w:r>
    </w:p>
    <w:p w14:paraId="7D8185B3" w14:textId="77777777" w:rsidR="00753B44" w:rsidRPr="00A420B3" w:rsidRDefault="00753B44" w:rsidP="00753B44">
      <w:pPr>
        <w:autoSpaceDE w:val="0"/>
        <w:autoSpaceDN w:val="0"/>
        <w:adjustRightInd w:val="0"/>
        <w:spacing w:after="0" w:line="360" w:lineRule="auto"/>
        <w:jc w:val="both"/>
        <w:rPr>
          <w:rFonts w:ascii="Times New Roman" w:hAnsi="Times New Roman"/>
          <w:i/>
          <w:sz w:val="28"/>
          <w:szCs w:val="28"/>
          <w:lang w:eastAsia="ru-RU"/>
        </w:rPr>
      </w:pPr>
      <w:r w:rsidRPr="00A420B3">
        <w:rPr>
          <w:rFonts w:ascii="Times New Roman" w:hAnsi="Times New Roman"/>
          <w:i/>
          <w:iCs/>
          <w:sz w:val="28"/>
          <w:szCs w:val="28"/>
          <w:lang w:eastAsia="ru-RU"/>
        </w:rPr>
        <w:t>(</w:t>
      </w:r>
      <w:r w:rsidRPr="00A420B3">
        <w:rPr>
          <w:rFonts w:ascii="Times New Roman" w:hAnsi="Times New Roman"/>
          <w:i/>
          <w:sz w:val="28"/>
          <w:szCs w:val="28"/>
          <w:lang w:eastAsia="ru-RU"/>
        </w:rPr>
        <w:t xml:space="preserve">Основание: </w:t>
      </w:r>
      <w:r w:rsidRPr="00A420B3">
        <w:rPr>
          <w:rFonts w:ascii="Times New Roman" w:hAnsi="Times New Roman"/>
          <w:i/>
          <w:iCs/>
          <w:sz w:val="28"/>
          <w:szCs w:val="28"/>
          <w:lang w:eastAsia="ru-RU"/>
        </w:rPr>
        <w:t>п. 376 Инструкции N 157н, п. 9 СГС "Учетная политика")</w:t>
      </w:r>
    </w:p>
    <w:p w14:paraId="6CF30FD9"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12.15. На забалансовом счете 40 "Финансовые активы в управляющих компаниях" учет ведется по группам активов:</w:t>
      </w:r>
    </w:p>
    <w:p w14:paraId="43B3E05B"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ценные бумаги, кроме акций;</w:t>
      </w:r>
    </w:p>
    <w:p w14:paraId="66B2EBE2"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 акции и иные формы участия в капитале.</w:t>
      </w:r>
    </w:p>
    <w:p w14:paraId="79101B5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i/>
          <w:iCs/>
          <w:sz w:val="28"/>
          <w:szCs w:val="28"/>
          <w:lang w:eastAsia="ru-RU"/>
        </w:rPr>
        <w:t>(Основание: п. 392 Инструкции N 157н)</w:t>
      </w:r>
    </w:p>
    <w:p w14:paraId="79F6859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r w:rsidRPr="00A420B3">
        <w:rPr>
          <w:rFonts w:ascii="Times New Roman" w:hAnsi="Times New Roman"/>
          <w:sz w:val="28"/>
          <w:szCs w:val="28"/>
          <w:lang w:eastAsia="ru-RU"/>
        </w:rPr>
        <w:t>12.16.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(ф. 0504104, 0504105, 0504143).</w:t>
      </w:r>
    </w:p>
    <w:p w14:paraId="016FE4BA"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3CA6523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53ACECF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2C0C5F28"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71AB52A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548FAC2F"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26CD724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32A6A4AD"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3E085D3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61ED9F36" w14:textId="7372F031" w:rsidR="00753B44"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1B756C48" w14:textId="02C7CFF7" w:rsidR="00753B44"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4681E6FC"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7401C157"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026327F0" w14:textId="77777777" w:rsidR="00753B44" w:rsidRPr="00A420B3" w:rsidRDefault="00753B44" w:rsidP="00753B44">
      <w:pPr>
        <w:autoSpaceDE w:val="0"/>
        <w:autoSpaceDN w:val="0"/>
        <w:adjustRightInd w:val="0"/>
        <w:spacing w:after="0" w:line="360" w:lineRule="auto"/>
        <w:jc w:val="both"/>
        <w:rPr>
          <w:rFonts w:ascii="Times New Roman" w:hAnsi="Times New Roman"/>
          <w:sz w:val="28"/>
          <w:szCs w:val="28"/>
          <w:lang w:eastAsia="ru-RU"/>
        </w:rPr>
      </w:pPr>
    </w:p>
    <w:p w14:paraId="476F2F83" w14:textId="47E2D6EE"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45C33D7" w14:textId="403D9A12"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164C6BA6" w14:textId="0CCA813F"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4FCCFB5E" w14:textId="05D428CF"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372E30A4" w14:textId="020CDA33"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421B891B" w14:textId="35679B97"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62C8C4F9" w14:textId="4B396B7C"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74DD4484" w14:textId="679A7F4D"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2D1296D9" w14:textId="3D31CF8F"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3AF47ACA" w14:textId="5017690E"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2D26177A" w14:textId="295F718C"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4D93D39D" w14:textId="3B29FA03"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546925F9" w14:textId="60E295F9"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6FA06D76" w14:textId="7894394E"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696765D6" w14:textId="3EBAB05D"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1B0CAFA9" w14:textId="50BBB1FF"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4BA8680A" w14:textId="16AC30C3"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66D7563F" w14:textId="6E148B92"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253B5454" w14:textId="701EF0C1"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6E071EF0" w14:textId="223ABCB9"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4266CF76" w14:textId="7D31BBED"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78038009" w14:textId="3953CCBC"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5EE21EB0" w14:textId="23C03056"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1F0B2A63" w14:textId="77777777" w:rsidR="004F5E01" w:rsidRDefault="004F5E01" w:rsidP="00753B44">
      <w:pPr>
        <w:autoSpaceDE w:val="0"/>
        <w:autoSpaceDN w:val="0"/>
        <w:adjustRightInd w:val="0"/>
        <w:spacing w:after="0" w:line="240" w:lineRule="auto"/>
        <w:jc w:val="right"/>
        <w:rPr>
          <w:rFonts w:ascii="Times New Roman" w:hAnsi="Times New Roman"/>
          <w:sz w:val="28"/>
          <w:szCs w:val="28"/>
          <w:lang w:eastAsia="ru-RU"/>
        </w:rPr>
      </w:pPr>
    </w:p>
    <w:p w14:paraId="051C8449"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FB0B0CF" w14:textId="218979BD" w:rsidR="00297D93" w:rsidRPr="004F5E01" w:rsidRDefault="004F5E01" w:rsidP="00297D93">
      <w:pPr>
        <w:pStyle w:val="ConsPlusNormal"/>
        <w:spacing w:before="520" w:line="360" w:lineRule="auto"/>
        <w:jc w:val="center"/>
        <w:rPr>
          <w:rFonts w:ascii="Times New Roman" w:hAnsi="Times New Roman"/>
          <w:b/>
          <w:bCs/>
          <w:sz w:val="28"/>
          <w:szCs w:val="28"/>
          <w:lang w:eastAsia="ru-RU"/>
        </w:rPr>
      </w:pPr>
      <w:r w:rsidRPr="004F5E01">
        <w:rPr>
          <w:rFonts w:ascii="Times New Roman" w:hAnsi="Times New Roman"/>
          <w:b/>
          <w:bCs/>
          <w:sz w:val="28"/>
          <w:szCs w:val="28"/>
          <w:lang w:eastAsia="ru-RU"/>
        </w:rPr>
        <w:lastRenderedPageBreak/>
        <w:t>20.</w:t>
      </w:r>
      <w:r w:rsidR="00297D93" w:rsidRPr="004F5E01">
        <w:rPr>
          <w:rFonts w:ascii="Times New Roman" w:hAnsi="Times New Roman"/>
          <w:b/>
          <w:bCs/>
          <w:sz w:val="28"/>
          <w:szCs w:val="28"/>
          <w:lang w:eastAsia="ru-RU"/>
        </w:rPr>
        <w:t xml:space="preserve">  Порядок исправления ошибок прошлых лет в   Учреждении</w:t>
      </w:r>
    </w:p>
    <w:p w14:paraId="2A1F3451" w14:textId="77777777" w:rsidR="00BF25A2" w:rsidRPr="00BF25A2" w:rsidRDefault="00BF25A2" w:rsidP="00BF25A2">
      <w:pPr>
        <w:widowControl w:val="0"/>
        <w:autoSpaceDE w:val="0"/>
        <w:autoSpaceDN w:val="0"/>
        <w:adjustRightInd w:val="0"/>
        <w:spacing w:before="240" w:after="0" w:line="360" w:lineRule="auto"/>
        <w:ind w:firstLine="708"/>
        <w:jc w:val="both"/>
        <w:rPr>
          <w:rFonts w:ascii="Times New Roman" w:hAnsi="Times New Roman"/>
          <w:sz w:val="28"/>
          <w:szCs w:val="28"/>
          <w:lang w:eastAsia="ru-RU"/>
        </w:rPr>
      </w:pPr>
      <w:r w:rsidRPr="00BF25A2">
        <w:rPr>
          <w:rFonts w:ascii="Times New Roman" w:hAnsi="Times New Roman"/>
          <w:sz w:val="28"/>
          <w:szCs w:val="28"/>
          <w:lang w:eastAsia="ru-RU"/>
        </w:rPr>
        <w:t>Ошибка прошлых лет - это ошибка в бухгалтерской (финансовой) отчетности, допущенная в периоде, за который годовая бухгалтерская (финансовая) отчетность утверждена (завершены мероприятия по внешнему финансовому контролю) (</w:t>
      </w:r>
      <w:hyperlink r:id="rId46" w:history="1">
        <w:r w:rsidRPr="00BF25A2">
          <w:rPr>
            <w:rFonts w:ascii="Times New Roman" w:hAnsi="Times New Roman"/>
            <w:color w:val="0000FF"/>
            <w:sz w:val="28"/>
            <w:szCs w:val="28"/>
            <w:lang w:eastAsia="ru-RU"/>
          </w:rPr>
          <w:t>п. 14</w:t>
        </w:r>
      </w:hyperlink>
      <w:r w:rsidRPr="00BF25A2">
        <w:rPr>
          <w:rFonts w:ascii="Times New Roman" w:hAnsi="Times New Roman"/>
          <w:sz w:val="28"/>
          <w:szCs w:val="28"/>
          <w:lang w:eastAsia="ru-RU"/>
        </w:rPr>
        <w:t xml:space="preserve"> Методических рекомендаций по применению СГС "Учетная политика, оценочные значения и ошибки").</w:t>
      </w:r>
    </w:p>
    <w:p w14:paraId="4601FCD5" w14:textId="74DAB2F8" w:rsidR="00BF25A2" w:rsidRPr="004F5E01" w:rsidRDefault="00BF25A2" w:rsidP="00BF25A2">
      <w:pPr>
        <w:widowControl w:val="0"/>
        <w:autoSpaceDE w:val="0"/>
        <w:autoSpaceDN w:val="0"/>
        <w:adjustRightInd w:val="0"/>
        <w:spacing w:before="240" w:after="0" w:line="360" w:lineRule="auto"/>
        <w:ind w:firstLine="708"/>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Ошибку прошлых лет исправляется в бухгалтерском (бюджетном) учете дополнительной бухгалтерской записью или скорректируйте ее методом "Красное </w:t>
      </w:r>
      <w:proofErr w:type="spellStart"/>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сторно</w:t>
      </w:r>
      <w:proofErr w:type="spellEnd"/>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 дополнительной бухгалтерской записью по счетам бухгалтерского (бюджетного) учета на дату обнаружения ошибки и путем ретроспективного пересчета бухгалтерской (финансовой) отчетности. Применяются при этом обособленные счета бухгалтерского учета, предусмотренные для отражения операций по исправлению ошибок прошлых лет. Соответствующие входящие остатки бухгалтерской (финансовой) отчетности за отчетный год, в котором выявлена ошибка, уточняются с учетом операций по исправлению ошибок прошлых лет за каждый финансовый период, в котором она была допущена (</w:t>
      </w:r>
      <w:hyperlink r:id="rId47"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18</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Инструкции N 157н, </w:t>
      </w:r>
      <w:hyperlink r:id="rId48"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п. 28</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49"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СГС "Учетная политика, оценочные значения и ошибки", </w:t>
      </w:r>
      <w:hyperlink r:id="rId50"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17</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Методических рекомендаций по применению СГС "Учетная политика, оценочные значения и ошибки").</w:t>
      </w:r>
    </w:p>
    <w:p w14:paraId="554D5FE7" w14:textId="4A959EE2" w:rsidR="00BF25A2" w:rsidRPr="004F5E01" w:rsidRDefault="00BF25A2" w:rsidP="00BF25A2">
      <w:pPr>
        <w:widowControl w:val="0"/>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Исправление ошибок прошлых лет делаются на основании бухгалтерской справки </w:t>
      </w:r>
      <w:hyperlink r:id="rId51"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 0504833)</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6509AC" w14:textId="65668B1D" w:rsidR="00BF25A2" w:rsidRPr="004F5E01" w:rsidRDefault="00BF25A2" w:rsidP="00BF25A2">
      <w:pPr>
        <w:widowControl w:val="0"/>
        <w:autoSpaceDE w:val="0"/>
        <w:autoSpaceDN w:val="0"/>
        <w:adjustRightInd w:val="0"/>
        <w:spacing w:before="240" w:after="0" w:line="360" w:lineRule="auto"/>
        <w:jc w:val="both"/>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Аналитический учет операций по исправлению ошибок прошлых лет ведется обособленно в журнале операций по исправлению ошибок прошлых лет </w:t>
      </w:r>
      <w:hyperlink r:id="rId52" w:history="1">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 0504071)</w:t>
        </w:r>
      </w:hyperlink>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3" w:history="1">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п. 18</w:t>
        </w:r>
      </w:hyperlink>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4" w:history="1">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283</w:t>
        </w:r>
      </w:hyperlink>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5" w:history="1">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299</w:t>
        </w:r>
      </w:hyperlink>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Инструкции N 157н, </w:t>
      </w:r>
      <w:hyperlink r:id="rId56" w:history="1">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33</w:t>
        </w:r>
      </w:hyperlink>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СГС "Учетная политика, оценочные значения и ошибки", Методические </w:t>
      </w:r>
      <w:hyperlink r:id="rId57" w:history="1">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указания</w:t>
        </w:r>
      </w:hyperlink>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 применению форм первичных учетных документов и формированию регистров бухучета).</w:t>
      </w:r>
    </w:p>
    <w:p w14:paraId="0330BC6B" w14:textId="77777777" w:rsidR="00BF25A2" w:rsidRPr="004F5E01" w:rsidRDefault="00BF25A2" w:rsidP="00BF25A2">
      <w:pPr>
        <w:widowControl w:val="0"/>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Информация из указанного журнала операций также отражается в оборотах главной </w:t>
      </w: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книги </w:t>
      </w:r>
      <w:hyperlink r:id="rId58"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 0504072)</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момент обнаружения ошибок прошлых лет и осуществления корректировочных записей) (</w:t>
      </w:r>
      <w:hyperlink r:id="rId59"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17</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Методических рекомендаций по применению СГС "Учетная политика, оценочные значения и ошибки").</w:t>
      </w:r>
    </w:p>
    <w:p w14:paraId="7FB8F96F" w14:textId="0EEBBC22" w:rsidR="00BF25A2" w:rsidRPr="004F5E01" w:rsidRDefault="00BF25A2" w:rsidP="00BF25A2">
      <w:pPr>
        <w:widowControl w:val="0"/>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конце отчетного финансового года суммы начисленных доходов и признанных расходов,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с применением счета 0 401 30 000 "Финансовый результат прошлых отчетных периодов" (</w:t>
      </w:r>
      <w:hyperlink r:id="rId60"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п. 297</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1"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Инструкции N 157н, </w:t>
      </w:r>
      <w:hyperlink r:id="rId62"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17</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Методических рекомендаций по применению СГС "Учетная политика, оценочные значения и ошибки").</w:t>
      </w:r>
    </w:p>
    <w:p w14:paraId="50294495" w14:textId="37023E8C" w:rsidR="00E5582E" w:rsidRPr="004F5E01" w:rsidRDefault="00E5582E" w:rsidP="00E5582E">
      <w:pPr>
        <w:widowControl w:val="0"/>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ошибка была допущена в прошлом году, то для ее исправления в бухгалтерском (бюджетном) учете применяются следующие счета:</w:t>
      </w:r>
    </w:p>
    <w:p w14:paraId="5A38DAC6" w14:textId="77777777" w:rsidR="00E5582E" w:rsidRPr="004F5E01" w:rsidRDefault="00310668" w:rsidP="00E5582E">
      <w:pPr>
        <w:widowControl w:val="0"/>
        <w:numPr>
          <w:ilvl w:val="0"/>
          <w:numId w:val="8"/>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3"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401 16</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"Доходы финансового года, предшествующего отчетному, выявленные по контрольным мероприятиям";</w:t>
      </w:r>
    </w:p>
    <w:p w14:paraId="522DC52E" w14:textId="77777777" w:rsidR="00E5582E" w:rsidRPr="004F5E01" w:rsidRDefault="00310668" w:rsidP="00E5582E">
      <w:pPr>
        <w:widowControl w:val="0"/>
        <w:numPr>
          <w:ilvl w:val="0"/>
          <w:numId w:val="8"/>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4"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401 18</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"Доходы финансового года, предшествующего отчетному, выявленные в отчетном году";</w:t>
      </w:r>
    </w:p>
    <w:p w14:paraId="40F25B17" w14:textId="77777777" w:rsidR="00E5582E" w:rsidRPr="004F5E01" w:rsidRDefault="00310668" w:rsidP="00E5582E">
      <w:pPr>
        <w:widowControl w:val="0"/>
        <w:numPr>
          <w:ilvl w:val="0"/>
          <w:numId w:val="8"/>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5"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401 26</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"Расходы финансового года, предшествующего отчетному, выявленные по контрольным мероприятиям";</w:t>
      </w:r>
    </w:p>
    <w:p w14:paraId="2C9D51FB" w14:textId="77777777" w:rsidR="00E5582E" w:rsidRPr="004F5E01" w:rsidRDefault="00310668" w:rsidP="00E5582E">
      <w:pPr>
        <w:widowControl w:val="0"/>
        <w:numPr>
          <w:ilvl w:val="0"/>
          <w:numId w:val="8"/>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6"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401 28</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"Расходы финансового года, предшествующего отчетному, выявленные в отчетном году";</w:t>
      </w:r>
    </w:p>
    <w:p w14:paraId="2A5ECEBF" w14:textId="77777777" w:rsidR="00E5582E" w:rsidRPr="004F5E01" w:rsidRDefault="00310668" w:rsidP="00E5582E">
      <w:pPr>
        <w:widowControl w:val="0"/>
        <w:numPr>
          <w:ilvl w:val="0"/>
          <w:numId w:val="8"/>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7"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304 66</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"Иные расчеты года, предшествующего отчетному, выявленные по контрольным мероприятиям";</w:t>
      </w:r>
    </w:p>
    <w:p w14:paraId="122E3095" w14:textId="77777777" w:rsidR="00E5582E" w:rsidRPr="004F5E01" w:rsidRDefault="00310668" w:rsidP="00E5582E">
      <w:pPr>
        <w:widowControl w:val="0"/>
        <w:numPr>
          <w:ilvl w:val="0"/>
          <w:numId w:val="8"/>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8"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304 86</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"Иные расчеты года, предшествующего отчетному, выявленные в отчетном году".</w:t>
      </w:r>
    </w:p>
    <w:p w14:paraId="44EE4A21" w14:textId="77777777" w:rsidR="00297D93" w:rsidRPr="004F5E01" w:rsidRDefault="00297D93" w:rsidP="00BF25A2">
      <w:pPr>
        <w:autoSpaceDE w:val="0"/>
        <w:autoSpaceDN w:val="0"/>
        <w:adjustRightInd w:val="0"/>
        <w:spacing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C2E65"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06CBB211" w14:textId="77777777" w:rsidR="00E5582E" w:rsidRPr="004F5E01" w:rsidRDefault="00E5582E" w:rsidP="00E5582E">
      <w:pPr>
        <w:widowControl w:val="0"/>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ошибка была допущена ранее прошлого года, то для ее исправления в бухгалтерском (бюджетном) учете применяйте следующие счета:</w:t>
      </w:r>
    </w:p>
    <w:p w14:paraId="4F7AF890" w14:textId="77777777" w:rsidR="00E5582E" w:rsidRPr="004F5E01" w:rsidRDefault="00310668" w:rsidP="00E5582E">
      <w:pPr>
        <w:widowControl w:val="0"/>
        <w:numPr>
          <w:ilvl w:val="0"/>
          <w:numId w:val="9"/>
        </w:numPr>
        <w:tabs>
          <w:tab w:val="left" w:pos="540"/>
        </w:tabs>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9"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401 17</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"Доходы прошлых финансовых лет, выявленные по контрольным мероприятиям";</w:t>
      </w:r>
    </w:p>
    <w:p w14:paraId="3B9E839B" w14:textId="77777777" w:rsidR="00E5582E" w:rsidRPr="004F5E01" w:rsidRDefault="00310668" w:rsidP="00E5582E">
      <w:pPr>
        <w:widowControl w:val="0"/>
        <w:numPr>
          <w:ilvl w:val="0"/>
          <w:numId w:val="9"/>
        </w:numPr>
        <w:tabs>
          <w:tab w:val="left" w:pos="540"/>
        </w:tabs>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0"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401 19</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"Доходы прошлых финансовых лет, выявленные в отчетном году";</w:t>
      </w:r>
    </w:p>
    <w:p w14:paraId="4B2B9C3D" w14:textId="77777777" w:rsidR="00E5582E" w:rsidRPr="004F5E01" w:rsidRDefault="00310668" w:rsidP="00E5582E">
      <w:pPr>
        <w:widowControl w:val="0"/>
        <w:numPr>
          <w:ilvl w:val="0"/>
          <w:numId w:val="9"/>
        </w:numPr>
        <w:tabs>
          <w:tab w:val="left" w:pos="540"/>
        </w:tabs>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1"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401 27</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"Расходы прошлых финансовых лет, выявленные по контрольным мероприятиям";</w:t>
      </w:r>
    </w:p>
    <w:p w14:paraId="63159C36" w14:textId="77777777" w:rsidR="00E5582E" w:rsidRPr="004F5E01" w:rsidRDefault="00310668" w:rsidP="00E5582E">
      <w:pPr>
        <w:widowControl w:val="0"/>
        <w:numPr>
          <w:ilvl w:val="0"/>
          <w:numId w:val="9"/>
        </w:numPr>
        <w:tabs>
          <w:tab w:val="left" w:pos="540"/>
        </w:tabs>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2"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401 29</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"Расходы прошлых финансовых лет, выявленные в отчетном году";</w:t>
      </w:r>
    </w:p>
    <w:p w14:paraId="4F16AB78" w14:textId="77777777" w:rsidR="00E5582E" w:rsidRPr="004F5E01" w:rsidRDefault="00310668" w:rsidP="00E5582E">
      <w:pPr>
        <w:widowControl w:val="0"/>
        <w:numPr>
          <w:ilvl w:val="0"/>
          <w:numId w:val="9"/>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3"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304 76</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"Иные расчеты прошлых лет, выявленные по контрольным мероприятиям";</w:t>
      </w:r>
    </w:p>
    <w:p w14:paraId="33BCEAFE" w14:textId="77777777" w:rsidR="00E5582E" w:rsidRPr="004F5E01" w:rsidRDefault="00310668" w:rsidP="00E5582E">
      <w:pPr>
        <w:widowControl w:val="0"/>
        <w:numPr>
          <w:ilvl w:val="0"/>
          <w:numId w:val="9"/>
        </w:numPr>
        <w:tabs>
          <w:tab w:val="left" w:pos="540"/>
        </w:tabs>
        <w:autoSpaceDE w:val="0"/>
        <w:autoSpaceDN w:val="0"/>
        <w:adjustRightInd w:val="0"/>
        <w:spacing w:before="240"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4" w:history="1">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304 96</w:t>
        </w:r>
      </w:hyperlink>
      <w:r w:rsidR="00E5582E"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"Иные расчеты прошлых лет, выявленные в отчетном году".</w:t>
      </w:r>
    </w:p>
    <w:p w14:paraId="718FE84A" w14:textId="77777777" w:rsidR="00E5582E" w:rsidRPr="004F5E01" w:rsidRDefault="00E5582E" w:rsidP="00E5582E">
      <w:pPr>
        <w:widowControl w:val="0"/>
        <w:autoSpaceDE w:val="0"/>
        <w:autoSpaceDN w:val="0"/>
        <w:adjustRightInd w:val="0"/>
        <w:spacing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CB62C5" w14:textId="77777777" w:rsidR="00297D93" w:rsidRPr="004F5E01" w:rsidRDefault="00297D93" w:rsidP="00E5582E">
      <w:pPr>
        <w:autoSpaceDE w:val="0"/>
        <w:autoSpaceDN w:val="0"/>
        <w:adjustRightInd w:val="0"/>
        <w:spacing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E5582E" w:rsidRPr="004F5E01" w14:paraId="35EE04C0" w14:textId="77777777" w:rsidTr="00FD7BA6">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422AEEDA" w14:textId="77777777" w:rsidR="00E5582E" w:rsidRPr="004F5E01" w:rsidRDefault="00E5582E" w:rsidP="00E5582E">
            <w:pPr>
              <w:widowControl w:val="0"/>
              <w:autoSpaceDE w:val="0"/>
              <w:autoSpaceDN w:val="0"/>
              <w:adjustRightInd w:val="0"/>
              <w:spacing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Какой порядок исправления ошибок прошлых периодов по забалансовым счетам</w:t>
            </w:r>
          </w:p>
          <w:p w14:paraId="041A0A8C" w14:textId="77777777" w:rsidR="00E5582E" w:rsidRPr="004F5E01" w:rsidRDefault="00E5582E" w:rsidP="00E5582E">
            <w:pPr>
              <w:widowControl w:val="0"/>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Запись на забалансовых счетах ведется простым способом, поэтому правила исправления ошибок прошлых лет при двойной записи на счетах в данном случае не применяются (</w:t>
            </w:r>
            <w:hyperlink r:id="rId75"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332</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Инструкции N 157н).</w:t>
            </w:r>
          </w:p>
          <w:p w14:paraId="6036EB4E" w14:textId="77777777" w:rsidR="00E5582E" w:rsidRPr="004F5E01" w:rsidRDefault="00E5582E" w:rsidP="00E5582E">
            <w:pPr>
              <w:widowControl w:val="0"/>
              <w:autoSpaceDE w:val="0"/>
              <w:autoSpaceDN w:val="0"/>
              <w:adjustRightInd w:val="0"/>
              <w:spacing w:before="240"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Если при исправлении ошибок прошлых лет изменились остатки на забалансовых счетах, данные изменения отразите </w:t>
            </w:r>
            <w:hyperlink r:id="rId76"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разд. 3</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Сведений об изменении валюты баланса (ф. 0503173) или </w:t>
            </w:r>
            <w:hyperlink r:id="rId77"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разд. 3</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Сведений об изменении валюты баланса учреждения (ф. 0503773) (</w:t>
            </w:r>
            <w:hyperlink r:id="rId78"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170</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Инструкции N 191н, </w:t>
            </w:r>
            <w:hyperlink r:id="rId79"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72</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Инструкции N 33н, Письма Минфина России от 16.06.2021 </w:t>
            </w:r>
            <w:hyperlink r:id="rId80"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02-07-10/47130</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26.08.2021 </w:t>
            </w:r>
            <w:hyperlink r:id="rId81" w:history="1">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02-07-10/69123</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7A012F55" w14:textId="77777777" w:rsidR="00297D93" w:rsidRPr="004F5E01" w:rsidRDefault="00297D93" w:rsidP="00E5582E">
      <w:pPr>
        <w:autoSpaceDE w:val="0"/>
        <w:autoSpaceDN w:val="0"/>
        <w:adjustRightInd w:val="0"/>
        <w:spacing w:after="0" w:line="24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59D19" w14:textId="77777777" w:rsidR="00297D93" w:rsidRPr="004F5E01" w:rsidRDefault="00297D93" w:rsidP="00753B44">
      <w:pPr>
        <w:autoSpaceDE w:val="0"/>
        <w:autoSpaceDN w:val="0"/>
        <w:adjustRightInd w:val="0"/>
        <w:spacing w:after="0" w:line="240" w:lineRule="auto"/>
        <w:jc w:val="right"/>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CellMar>
          <w:top w:w="15" w:type="dxa"/>
          <w:left w:w="15" w:type="dxa"/>
          <w:bottom w:w="15" w:type="dxa"/>
          <w:right w:w="15" w:type="dxa"/>
        </w:tblCellMar>
        <w:tblLook w:val="04A0" w:firstRow="1" w:lastRow="0" w:firstColumn="1" w:lastColumn="0" w:noHBand="0" w:noVBand="1"/>
      </w:tblPr>
      <w:tblGrid>
        <w:gridCol w:w="10466"/>
      </w:tblGrid>
      <w:tr w:rsidR="004F5E01" w:rsidRPr="004F5E01" w14:paraId="26807949" w14:textId="77777777" w:rsidTr="003F0677">
        <w:tc>
          <w:tcPr>
            <w:tcW w:w="0" w:type="auto"/>
            <w:tcMar>
              <w:top w:w="0" w:type="dxa"/>
              <w:left w:w="0" w:type="dxa"/>
              <w:bottom w:w="0" w:type="dxa"/>
              <w:right w:w="0" w:type="dxa"/>
            </w:tcMar>
            <w:vAlign w:val="center"/>
            <w:hideMark/>
          </w:tcPr>
          <w:p w14:paraId="1EDD2FD3" w14:textId="2A2D3AA2" w:rsidR="003F0677" w:rsidRPr="004F5E01" w:rsidRDefault="003F0677" w:rsidP="003F0677">
            <w:pPr>
              <w:spacing w:after="0" w:line="360" w:lineRule="auto"/>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Какую информацию </w:t>
            </w:r>
            <w:proofErr w:type="gramStart"/>
            <w:r w:rsidRPr="004F5E01">
              <w:rPr>
                <w:rFonts w:ascii="Times New Roman" w:hAnsi="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отра</w:t>
            </w:r>
            <w:r w:rsidR="00A27D29" w:rsidRPr="004F5E01">
              <w:rPr>
                <w:rFonts w:ascii="Times New Roman" w:hAnsi="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жается </w:t>
            </w:r>
            <w:r w:rsidRPr="004F5E01">
              <w:rPr>
                <w:rFonts w:ascii="Times New Roman" w:hAnsi="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w:t>
            </w:r>
            <w:proofErr w:type="gramEnd"/>
            <w:r w:rsidRPr="004F5E01">
              <w:rPr>
                <w:rFonts w:ascii="Times New Roman" w:hAnsi="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журнале операций </w:t>
            </w:r>
            <w:proofErr w:type="spellStart"/>
            <w:r w:rsidRPr="004F5E01">
              <w:rPr>
                <w:rFonts w:ascii="Times New Roman" w:hAnsi="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межотчетного</w:t>
            </w:r>
            <w:proofErr w:type="spellEnd"/>
            <w:r w:rsidRPr="004F5E01">
              <w:rPr>
                <w:rFonts w:ascii="Times New Roman" w:hAnsi="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периода</w:t>
            </w:r>
          </w:p>
        </w:tc>
      </w:tr>
    </w:tbl>
    <w:p w14:paraId="29B9B1E0" w14:textId="186AD15F" w:rsidR="003F0677" w:rsidRPr="004F5E01" w:rsidRDefault="003F0677" w:rsidP="003F0677">
      <w:pPr>
        <w:spacing w:before="168" w:after="0" w:line="360" w:lineRule="auto"/>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этом журнале отра</w:t>
      </w:r>
      <w:r w:rsidR="00A27D29"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жаются</w:t>
      </w: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бухгалтерские записи по изменению показателей на счетах бухгалтерского (бюджетного) учета, сформированных по состоянию на 1 января года, следующего за отчетным финансовым годом, в результате: </w:t>
      </w:r>
    </w:p>
    <w:p w14:paraId="53E9955F" w14:textId="77777777" w:rsidR="003F0677" w:rsidRPr="004F5E01" w:rsidRDefault="003F0677" w:rsidP="003F0677">
      <w:pPr>
        <w:spacing w:before="168" w:after="0" w:line="360" w:lineRule="auto"/>
        <w:ind w:hanging="225"/>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переоценки, которая проводится в случаях, установленных законодательством РФ; </w:t>
      </w:r>
    </w:p>
    <w:p w14:paraId="431443CA" w14:textId="77777777" w:rsidR="003F0677" w:rsidRPr="003F0677" w:rsidRDefault="003F0677" w:rsidP="003F0677">
      <w:pPr>
        <w:spacing w:before="168" w:after="0" w:line="360" w:lineRule="auto"/>
        <w:ind w:hanging="225"/>
        <w:jc w:val="both"/>
        <w:rPr>
          <w:rFonts w:ascii="Times New Roman" w:hAnsi="Times New Roman"/>
          <w:sz w:val="28"/>
          <w:szCs w:val="28"/>
          <w:lang w:eastAsia="ru-RU"/>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издания и (или) изменения нормативных правовых актов, регулирующих ведение бухгалтерского (бюджетного) учета и составление бюджетной, бухгалтерской </w:t>
      </w:r>
      <w:r w:rsidRPr="003F0677">
        <w:rPr>
          <w:rFonts w:ascii="Times New Roman" w:hAnsi="Times New Roman"/>
          <w:sz w:val="28"/>
          <w:szCs w:val="28"/>
          <w:lang w:eastAsia="ru-RU"/>
        </w:rPr>
        <w:t xml:space="preserve">(финансовой) отчетности (в случаях ретроспективного применения измененной учетной политики); </w:t>
      </w:r>
    </w:p>
    <w:p w14:paraId="7B7973E5" w14:textId="77777777" w:rsidR="003F0677" w:rsidRPr="004F5E01" w:rsidRDefault="003F0677" w:rsidP="003F0677">
      <w:pPr>
        <w:spacing w:before="168" w:after="0" w:line="360" w:lineRule="auto"/>
        <w:ind w:hanging="225"/>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внедрения федеральных стандартов бухгалтерского учета госфинансов; </w:t>
      </w:r>
    </w:p>
    <w:p w14:paraId="7D601E62" w14:textId="77777777" w:rsidR="003F0677" w:rsidRPr="004F5E01" w:rsidRDefault="003F0677" w:rsidP="003F0677">
      <w:pPr>
        <w:spacing w:before="168" w:after="0" w:line="360" w:lineRule="auto"/>
        <w:ind w:hanging="225"/>
        <w:jc w:val="both"/>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переноса исходящих остатков по счетам учета на соответствующие счета, которые содержат код бюджетной классификации, применяемый начиная с текущего финансового года, в том числе в связи с реорганизацией субъекта учета. </w:t>
      </w:r>
    </w:p>
    <w:p w14:paraId="6B7AA217" w14:textId="77777777" w:rsidR="003F0677" w:rsidRPr="003F0677" w:rsidRDefault="003F0677" w:rsidP="003F0677">
      <w:pPr>
        <w:spacing w:before="168" w:after="0" w:line="360" w:lineRule="auto"/>
        <w:jc w:val="both"/>
        <w:rPr>
          <w:rFonts w:ascii="Times New Roman" w:hAnsi="Times New Roman"/>
          <w:sz w:val="28"/>
          <w:szCs w:val="28"/>
          <w:lang w:eastAsia="ru-RU"/>
        </w:rPr>
      </w:pPr>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Записи в журнале формируются на основании бухгалтерских справок </w:t>
      </w:r>
      <w:hyperlink r:id="rId82" w:history="1">
        <w:r w:rsidRPr="004F5E01">
          <w:rPr>
            <w:rFonts w:ascii="Times New Roman" w:hAnsi="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 0504833)</w:t>
        </w:r>
      </w:hyperlink>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которых отражены операции </w:t>
      </w:r>
      <w:proofErr w:type="spellStart"/>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межотчетного</w:t>
      </w:r>
      <w:proofErr w:type="spellEnd"/>
      <w:r w:rsidRPr="004F5E01">
        <w:rPr>
          <w:rFonts w:ascii="Times New Roman" w:hAnsi="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периода, относящиеся на финансовый </w:t>
      </w:r>
      <w:r w:rsidRPr="003F0677">
        <w:rPr>
          <w:rFonts w:ascii="Times New Roman" w:hAnsi="Times New Roman"/>
          <w:sz w:val="28"/>
          <w:szCs w:val="28"/>
          <w:lang w:eastAsia="ru-RU"/>
        </w:rPr>
        <w:t xml:space="preserve">результат прошлых отчетных периодов. </w:t>
      </w:r>
    </w:p>
    <w:p w14:paraId="06C77BFD" w14:textId="77777777" w:rsidR="00297D93" w:rsidRDefault="00297D93" w:rsidP="003F0677">
      <w:pPr>
        <w:autoSpaceDE w:val="0"/>
        <w:autoSpaceDN w:val="0"/>
        <w:adjustRightInd w:val="0"/>
        <w:spacing w:after="0" w:line="240" w:lineRule="auto"/>
        <w:jc w:val="both"/>
        <w:rPr>
          <w:rFonts w:ascii="Times New Roman" w:hAnsi="Times New Roman"/>
          <w:sz w:val="28"/>
          <w:szCs w:val="28"/>
          <w:lang w:eastAsia="ru-RU"/>
        </w:rPr>
      </w:pPr>
    </w:p>
    <w:p w14:paraId="5FB0C750"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4359ADF1"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6FC9D2A"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4CCDECB0"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32635522"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7E85724"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2D49F6EE"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3765057"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F87A76A"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0E3EB975"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77D53291"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7774BC3"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0162B57E"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25C912B2"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5C25349C"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77A9F4CA"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5DED856A"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0DB685CB"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1FA54EB6"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7C8C510F"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05A60189"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24CA3A5C"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61F9CB17" w14:textId="77777777" w:rsidR="00297D93" w:rsidRDefault="00297D93" w:rsidP="004F5E01">
      <w:pPr>
        <w:autoSpaceDE w:val="0"/>
        <w:autoSpaceDN w:val="0"/>
        <w:adjustRightInd w:val="0"/>
        <w:spacing w:after="0" w:line="240" w:lineRule="auto"/>
        <w:rPr>
          <w:rFonts w:ascii="Times New Roman" w:hAnsi="Times New Roman"/>
          <w:sz w:val="28"/>
          <w:szCs w:val="28"/>
          <w:lang w:eastAsia="ru-RU"/>
        </w:rPr>
      </w:pPr>
    </w:p>
    <w:p w14:paraId="2BDF2574"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3B3BC476"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5C8BAC5A" w14:textId="77777777" w:rsidR="00297D93" w:rsidRDefault="00297D93" w:rsidP="00753B44">
      <w:pPr>
        <w:autoSpaceDE w:val="0"/>
        <w:autoSpaceDN w:val="0"/>
        <w:adjustRightInd w:val="0"/>
        <w:spacing w:after="0" w:line="240" w:lineRule="auto"/>
        <w:jc w:val="right"/>
        <w:rPr>
          <w:rFonts w:ascii="Times New Roman" w:hAnsi="Times New Roman"/>
          <w:sz w:val="28"/>
          <w:szCs w:val="28"/>
          <w:lang w:eastAsia="ru-RU"/>
        </w:rPr>
      </w:pPr>
    </w:p>
    <w:p w14:paraId="30FFC315" w14:textId="7EECC698" w:rsidR="00753B44" w:rsidRPr="00A420B3" w:rsidRDefault="00753B44" w:rsidP="00753B44">
      <w:pPr>
        <w:autoSpaceDE w:val="0"/>
        <w:autoSpaceDN w:val="0"/>
        <w:adjustRightInd w:val="0"/>
        <w:spacing w:after="0" w:line="240" w:lineRule="auto"/>
        <w:jc w:val="right"/>
        <w:rPr>
          <w:rFonts w:ascii="Times New Roman" w:hAnsi="Times New Roman"/>
          <w:sz w:val="28"/>
          <w:szCs w:val="28"/>
          <w:lang w:eastAsia="ru-RU"/>
        </w:rPr>
      </w:pPr>
      <w:r w:rsidRPr="00A420B3">
        <w:rPr>
          <w:rFonts w:ascii="Times New Roman" w:hAnsi="Times New Roman"/>
          <w:sz w:val="28"/>
          <w:szCs w:val="28"/>
          <w:lang w:eastAsia="ru-RU"/>
        </w:rPr>
        <w:t>Приложение N 1</w:t>
      </w:r>
    </w:p>
    <w:p w14:paraId="5EEBCC81" w14:textId="77777777" w:rsidR="00753B44" w:rsidRPr="00A420B3" w:rsidRDefault="00753B44" w:rsidP="00753B44">
      <w:pPr>
        <w:autoSpaceDE w:val="0"/>
        <w:autoSpaceDN w:val="0"/>
        <w:adjustRightInd w:val="0"/>
        <w:spacing w:after="0" w:line="240" w:lineRule="auto"/>
        <w:jc w:val="right"/>
        <w:rPr>
          <w:rFonts w:ascii="Times New Roman" w:hAnsi="Times New Roman"/>
          <w:sz w:val="28"/>
          <w:szCs w:val="28"/>
          <w:lang w:eastAsia="ru-RU"/>
        </w:rPr>
      </w:pPr>
      <w:r w:rsidRPr="00A420B3">
        <w:rPr>
          <w:rFonts w:ascii="Times New Roman" w:hAnsi="Times New Roman"/>
          <w:sz w:val="28"/>
          <w:szCs w:val="28"/>
          <w:lang w:eastAsia="ru-RU"/>
        </w:rPr>
        <w:t>к Учетной политике</w:t>
      </w:r>
    </w:p>
    <w:p w14:paraId="17115379" w14:textId="77777777" w:rsidR="00753B44" w:rsidRPr="00A420B3" w:rsidRDefault="00753B44" w:rsidP="00753B44">
      <w:pPr>
        <w:autoSpaceDE w:val="0"/>
        <w:autoSpaceDN w:val="0"/>
        <w:adjustRightInd w:val="0"/>
        <w:spacing w:after="0" w:line="240" w:lineRule="auto"/>
        <w:jc w:val="right"/>
        <w:rPr>
          <w:rFonts w:ascii="Times New Roman" w:hAnsi="Times New Roman"/>
          <w:sz w:val="28"/>
          <w:szCs w:val="28"/>
          <w:lang w:eastAsia="ru-RU"/>
        </w:rPr>
      </w:pPr>
      <w:r w:rsidRPr="00A420B3">
        <w:rPr>
          <w:rFonts w:ascii="Times New Roman" w:hAnsi="Times New Roman"/>
          <w:sz w:val="28"/>
          <w:szCs w:val="28"/>
          <w:lang w:eastAsia="ru-RU"/>
        </w:rPr>
        <w:t>для целей бухгалтерского учета</w:t>
      </w:r>
    </w:p>
    <w:p w14:paraId="0EBBFDEF"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D097D68" w14:textId="77777777" w:rsidR="00753B44" w:rsidRPr="00A420B3" w:rsidRDefault="00753B44" w:rsidP="00753B44">
      <w:pPr>
        <w:autoSpaceDE w:val="0"/>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Рабочий план счетов</w:t>
      </w:r>
    </w:p>
    <w:p w14:paraId="501CF8D7"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953"/>
        <w:gridCol w:w="1377"/>
        <w:gridCol w:w="1207"/>
        <w:gridCol w:w="1071"/>
        <w:gridCol w:w="1391"/>
        <w:gridCol w:w="1391"/>
        <w:gridCol w:w="1209"/>
        <w:gridCol w:w="1351"/>
      </w:tblGrid>
      <w:tr w:rsidR="00753B44" w:rsidRPr="00A420B3" w14:paraId="793565E5" w14:textId="77777777" w:rsidTr="007D07A1">
        <w:trPr>
          <w:jc w:val="center"/>
        </w:trPr>
        <w:tc>
          <w:tcPr>
            <w:tcW w:w="9479" w:type="dxa"/>
            <w:gridSpan w:val="8"/>
            <w:tcBorders>
              <w:top w:val="single" w:sz="6" w:space="0" w:color="auto"/>
              <w:left w:val="single" w:sz="6" w:space="0" w:color="auto"/>
              <w:bottom w:val="single" w:sz="6" w:space="0" w:color="auto"/>
              <w:right w:val="single" w:sz="6" w:space="0" w:color="auto"/>
            </w:tcBorders>
          </w:tcPr>
          <w:p w14:paraId="028325D4"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Номер счета учета</w:t>
            </w:r>
          </w:p>
        </w:tc>
        <w:tc>
          <w:tcPr>
            <w:tcW w:w="1351" w:type="dxa"/>
            <w:vMerge w:val="restart"/>
            <w:tcBorders>
              <w:top w:val="single" w:sz="6" w:space="0" w:color="auto"/>
              <w:left w:val="single" w:sz="6" w:space="0" w:color="auto"/>
              <w:bottom w:val="nil"/>
              <w:right w:val="single" w:sz="6" w:space="0" w:color="auto"/>
            </w:tcBorders>
          </w:tcPr>
          <w:p w14:paraId="7C4EE1B2" w14:textId="63BEEA65" w:rsidR="00753B44" w:rsidRPr="00B617FE" w:rsidRDefault="00753B44" w:rsidP="007D07A1">
            <w:pPr>
              <w:autoSpaceDN w:val="0"/>
              <w:adjustRightInd w:val="0"/>
              <w:spacing w:after="0" w:line="240" w:lineRule="auto"/>
              <w:jc w:val="center"/>
              <w:rPr>
                <w:rFonts w:ascii="Times New Roman" w:hAnsi="Times New Roman"/>
                <w:sz w:val="28"/>
                <w:szCs w:val="28"/>
                <w:lang w:eastAsia="ru-RU"/>
              </w:rPr>
            </w:pPr>
            <w:r w:rsidRPr="00B617FE">
              <w:rPr>
                <w:rFonts w:ascii="Times New Roman" w:hAnsi="Times New Roman"/>
                <w:sz w:val="28"/>
                <w:szCs w:val="28"/>
                <w:lang w:eastAsia="ru-RU"/>
              </w:rPr>
              <w:t>Наименование счета</w:t>
            </w:r>
          </w:p>
        </w:tc>
      </w:tr>
      <w:tr w:rsidR="00753B44" w:rsidRPr="00A420B3" w14:paraId="7406EBCA" w14:textId="77777777" w:rsidTr="007D07A1">
        <w:trPr>
          <w:jc w:val="center"/>
        </w:trPr>
        <w:tc>
          <w:tcPr>
            <w:tcW w:w="880" w:type="dxa"/>
            <w:tcBorders>
              <w:top w:val="single" w:sz="6" w:space="0" w:color="auto"/>
              <w:left w:val="single" w:sz="6" w:space="0" w:color="auto"/>
              <w:bottom w:val="single" w:sz="6" w:space="0" w:color="auto"/>
              <w:right w:val="single" w:sz="6" w:space="0" w:color="auto"/>
            </w:tcBorders>
          </w:tcPr>
          <w:p w14:paraId="1092F941"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1 - 4</w:t>
            </w:r>
          </w:p>
        </w:tc>
        <w:tc>
          <w:tcPr>
            <w:tcW w:w="953" w:type="dxa"/>
            <w:tcBorders>
              <w:top w:val="single" w:sz="6" w:space="0" w:color="auto"/>
              <w:left w:val="single" w:sz="6" w:space="0" w:color="auto"/>
              <w:bottom w:val="single" w:sz="6" w:space="0" w:color="auto"/>
              <w:right w:val="single" w:sz="6" w:space="0" w:color="auto"/>
            </w:tcBorders>
          </w:tcPr>
          <w:p w14:paraId="7170FE37"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5 - 14</w:t>
            </w:r>
          </w:p>
        </w:tc>
        <w:tc>
          <w:tcPr>
            <w:tcW w:w="1377" w:type="dxa"/>
            <w:tcBorders>
              <w:top w:val="single" w:sz="6" w:space="0" w:color="auto"/>
              <w:left w:val="single" w:sz="6" w:space="0" w:color="auto"/>
              <w:bottom w:val="single" w:sz="6" w:space="0" w:color="auto"/>
              <w:right w:val="single" w:sz="6" w:space="0" w:color="auto"/>
            </w:tcBorders>
          </w:tcPr>
          <w:p w14:paraId="16D56863"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15 - 17</w:t>
            </w:r>
          </w:p>
        </w:tc>
        <w:tc>
          <w:tcPr>
            <w:tcW w:w="1207" w:type="dxa"/>
            <w:tcBorders>
              <w:top w:val="single" w:sz="6" w:space="0" w:color="auto"/>
              <w:left w:val="single" w:sz="6" w:space="0" w:color="auto"/>
              <w:bottom w:val="single" w:sz="6" w:space="0" w:color="auto"/>
              <w:right w:val="single" w:sz="6" w:space="0" w:color="auto"/>
            </w:tcBorders>
          </w:tcPr>
          <w:p w14:paraId="141260BB"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18</w:t>
            </w:r>
          </w:p>
        </w:tc>
        <w:tc>
          <w:tcPr>
            <w:tcW w:w="1071" w:type="dxa"/>
            <w:tcBorders>
              <w:top w:val="single" w:sz="6" w:space="0" w:color="auto"/>
              <w:left w:val="single" w:sz="6" w:space="0" w:color="auto"/>
              <w:bottom w:val="single" w:sz="6" w:space="0" w:color="auto"/>
              <w:right w:val="single" w:sz="6" w:space="0" w:color="auto"/>
            </w:tcBorders>
          </w:tcPr>
          <w:p w14:paraId="20159358"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19 - 21</w:t>
            </w:r>
          </w:p>
        </w:tc>
        <w:tc>
          <w:tcPr>
            <w:tcW w:w="1391" w:type="dxa"/>
            <w:tcBorders>
              <w:top w:val="single" w:sz="6" w:space="0" w:color="auto"/>
              <w:left w:val="single" w:sz="6" w:space="0" w:color="auto"/>
              <w:bottom w:val="single" w:sz="6" w:space="0" w:color="auto"/>
              <w:right w:val="single" w:sz="6" w:space="0" w:color="auto"/>
            </w:tcBorders>
          </w:tcPr>
          <w:p w14:paraId="76C24D4A"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22</w:t>
            </w:r>
          </w:p>
        </w:tc>
        <w:tc>
          <w:tcPr>
            <w:tcW w:w="1391" w:type="dxa"/>
            <w:tcBorders>
              <w:top w:val="single" w:sz="6" w:space="0" w:color="auto"/>
              <w:left w:val="single" w:sz="6" w:space="0" w:color="auto"/>
              <w:bottom w:val="single" w:sz="6" w:space="0" w:color="auto"/>
              <w:right w:val="single" w:sz="6" w:space="0" w:color="auto"/>
            </w:tcBorders>
          </w:tcPr>
          <w:p w14:paraId="171C042D"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23</w:t>
            </w:r>
          </w:p>
        </w:tc>
        <w:tc>
          <w:tcPr>
            <w:tcW w:w="1209" w:type="dxa"/>
            <w:tcBorders>
              <w:top w:val="single" w:sz="6" w:space="0" w:color="auto"/>
              <w:left w:val="single" w:sz="6" w:space="0" w:color="auto"/>
              <w:bottom w:val="single" w:sz="6" w:space="0" w:color="auto"/>
              <w:right w:val="single" w:sz="6" w:space="0" w:color="auto"/>
            </w:tcBorders>
          </w:tcPr>
          <w:p w14:paraId="28D8E23B"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b/>
                <w:bCs/>
                <w:sz w:val="28"/>
                <w:szCs w:val="28"/>
                <w:lang w:eastAsia="ru-RU"/>
              </w:rPr>
              <w:t>24 - 26</w:t>
            </w:r>
          </w:p>
        </w:tc>
        <w:tc>
          <w:tcPr>
            <w:tcW w:w="1351" w:type="dxa"/>
            <w:vMerge/>
            <w:tcBorders>
              <w:top w:val="nil"/>
              <w:left w:val="single" w:sz="6" w:space="0" w:color="auto"/>
              <w:bottom w:val="nil"/>
              <w:right w:val="single" w:sz="6" w:space="0" w:color="auto"/>
            </w:tcBorders>
          </w:tcPr>
          <w:p w14:paraId="236BA789"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r>
      <w:tr w:rsidR="00753B44" w:rsidRPr="00A420B3" w14:paraId="7DA9D5D2" w14:textId="77777777" w:rsidTr="007D07A1">
        <w:trPr>
          <w:jc w:val="center"/>
        </w:trPr>
        <w:tc>
          <w:tcPr>
            <w:tcW w:w="880" w:type="dxa"/>
            <w:vMerge w:val="restart"/>
            <w:tcBorders>
              <w:top w:val="single" w:sz="6" w:space="0" w:color="auto"/>
              <w:left w:val="single" w:sz="6" w:space="0" w:color="auto"/>
              <w:bottom w:val="nil"/>
              <w:right w:val="single" w:sz="6" w:space="0" w:color="auto"/>
            </w:tcBorders>
          </w:tcPr>
          <w:p w14:paraId="489086FD"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раздела, подраздела КРБ</w:t>
            </w:r>
          </w:p>
        </w:tc>
        <w:tc>
          <w:tcPr>
            <w:tcW w:w="953" w:type="dxa"/>
            <w:vMerge w:val="restart"/>
            <w:tcBorders>
              <w:top w:val="single" w:sz="6" w:space="0" w:color="auto"/>
              <w:left w:val="single" w:sz="6" w:space="0" w:color="auto"/>
              <w:bottom w:val="nil"/>
              <w:right w:val="single" w:sz="6" w:space="0" w:color="auto"/>
            </w:tcBorders>
          </w:tcPr>
          <w:p w14:paraId="6B97733F"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Нули/соответствующая часть кода БК</w:t>
            </w:r>
          </w:p>
        </w:tc>
        <w:tc>
          <w:tcPr>
            <w:tcW w:w="1377" w:type="dxa"/>
            <w:vMerge w:val="restart"/>
            <w:tcBorders>
              <w:top w:val="single" w:sz="6" w:space="0" w:color="auto"/>
              <w:left w:val="single" w:sz="6" w:space="0" w:color="auto"/>
              <w:bottom w:val="single" w:sz="6" w:space="0" w:color="auto"/>
              <w:right w:val="single" w:sz="6" w:space="0" w:color="auto"/>
            </w:tcBorders>
          </w:tcPr>
          <w:p w14:paraId="2C2D21D6"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вида поступлений, выбытий</w:t>
            </w:r>
          </w:p>
        </w:tc>
        <w:tc>
          <w:tcPr>
            <w:tcW w:w="1207" w:type="dxa"/>
            <w:vMerge w:val="restart"/>
            <w:tcBorders>
              <w:top w:val="single" w:sz="6" w:space="0" w:color="auto"/>
              <w:left w:val="single" w:sz="6" w:space="0" w:color="auto"/>
              <w:bottom w:val="nil"/>
              <w:right w:val="single" w:sz="6" w:space="0" w:color="auto"/>
            </w:tcBorders>
          </w:tcPr>
          <w:p w14:paraId="5A77E296"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вида финансового обеспечения (деятельности)</w:t>
            </w:r>
          </w:p>
        </w:tc>
        <w:tc>
          <w:tcPr>
            <w:tcW w:w="3853" w:type="dxa"/>
            <w:gridSpan w:val="3"/>
            <w:tcBorders>
              <w:top w:val="single" w:sz="6" w:space="0" w:color="auto"/>
              <w:left w:val="single" w:sz="6" w:space="0" w:color="auto"/>
              <w:bottom w:val="single" w:sz="6" w:space="0" w:color="auto"/>
              <w:right w:val="single" w:sz="6" w:space="0" w:color="auto"/>
            </w:tcBorders>
          </w:tcPr>
          <w:p w14:paraId="443C7826"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синтетического счета</w:t>
            </w:r>
          </w:p>
        </w:tc>
        <w:tc>
          <w:tcPr>
            <w:tcW w:w="1209" w:type="dxa"/>
            <w:vMerge w:val="restart"/>
            <w:tcBorders>
              <w:top w:val="single" w:sz="6" w:space="0" w:color="auto"/>
              <w:left w:val="single" w:sz="6" w:space="0" w:color="auto"/>
              <w:bottom w:val="nil"/>
              <w:right w:val="single" w:sz="6" w:space="0" w:color="auto"/>
            </w:tcBorders>
          </w:tcPr>
          <w:p w14:paraId="5EDA139C"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аналитический по КОСГУ</w:t>
            </w:r>
          </w:p>
        </w:tc>
        <w:tc>
          <w:tcPr>
            <w:tcW w:w="1351" w:type="dxa"/>
            <w:vMerge/>
            <w:tcBorders>
              <w:top w:val="nil"/>
              <w:left w:val="single" w:sz="6" w:space="0" w:color="auto"/>
              <w:bottom w:val="nil"/>
              <w:right w:val="single" w:sz="6" w:space="0" w:color="auto"/>
            </w:tcBorders>
          </w:tcPr>
          <w:p w14:paraId="6F2F1E49"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r>
      <w:tr w:rsidR="00753B44" w:rsidRPr="00A420B3" w14:paraId="7A1C94BA" w14:textId="77777777" w:rsidTr="007D07A1">
        <w:trPr>
          <w:jc w:val="center"/>
        </w:trPr>
        <w:tc>
          <w:tcPr>
            <w:tcW w:w="880" w:type="dxa"/>
            <w:vMerge/>
            <w:tcBorders>
              <w:top w:val="nil"/>
              <w:left w:val="single" w:sz="6" w:space="0" w:color="auto"/>
              <w:bottom w:val="nil"/>
              <w:right w:val="single" w:sz="6" w:space="0" w:color="auto"/>
            </w:tcBorders>
          </w:tcPr>
          <w:p w14:paraId="777CCA81"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c>
          <w:tcPr>
            <w:tcW w:w="953" w:type="dxa"/>
            <w:vMerge/>
            <w:tcBorders>
              <w:top w:val="nil"/>
              <w:left w:val="single" w:sz="6" w:space="0" w:color="auto"/>
              <w:bottom w:val="nil"/>
              <w:right w:val="single" w:sz="6" w:space="0" w:color="auto"/>
            </w:tcBorders>
          </w:tcPr>
          <w:p w14:paraId="0971A264"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c>
          <w:tcPr>
            <w:tcW w:w="1377" w:type="dxa"/>
            <w:vMerge/>
            <w:tcBorders>
              <w:top w:val="nil"/>
              <w:left w:val="single" w:sz="6" w:space="0" w:color="auto"/>
              <w:bottom w:val="nil"/>
              <w:right w:val="single" w:sz="6" w:space="0" w:color="auto"/>
            </w:tcBorders>
          </w:tcPr>
          <w:p w14:paraId="676F7C9D"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c>
          <w:tcPr>
            <w:tcW w:w="1207" w:type="dxa"/>
            <w:vMerge/>
            <w:tcBorders>
              <w:top w:val="nil"/>
              <w:left w:val="single" w:sz="6" w:space="0" w:color="auto"/>
              <w:bottom w:val="single" w:sz="6" w:space="0" w:color="auto"/>
              <w:right w:val="single" w:sz="6" w:space="0" w:color="auto"/>
            </w:tcBorders>
          </w:tcPr>
          <w:p w14:paraId="3B0C8C45"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c>
          <w:tcPr>
            <w:tcW w:w="1071" w:type="dxa"/>
            <w:tcBorders>
              <w:top w:val="single" w:sz="6" w:space="0" w:color="auto"/>
              <w:left w:val="single" w:sz="6" w:space="0" w:color="auto"/>
              <w:bottom w:val="single" w:sz="6" w:space="0" w:color="auto"/>
              <w:right w:val="single" w:sz="6" w:space="0" w:color="auto"/>
            </w:tcBorders>
          </w:tcPr>
          <w:p w14:paraId="6B6E08DB"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объекта учета</w:t>
            </w:r>
          </w:p>
        </w:tc>
        <w:tc>
          <w:tcPr>
            <w:tcW w:w="1391" w:type="dxa"/>
            <w:tcBorders>
              <w:top w:val="single" w:sz="6" w:space="0" w:color="auto"/>
              <w:left w:val="single" w:sz="6" w:space="0" w:color="auto"/>
              <w:bottom w:val="single" w:sz="6" w:space="0" w:color="auto"/>
              <w:right w:val="single" w:sz="6" w:space="0" w:color="auto"/>
            </w:tcBorders>
          </w:tcPr>
          <w:p w14:paraId="7756B8EF"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группы (с аналитикой, предусмотренной учетной политикой)</w:t>
            </w:r>
          </w:p>
        </w:tc>
        <w:tc>
          <w:tcPr>
            <w:tcW w:w="1391" w:type="dxa"/>
            <w:tcBorders>
              <w:top w:val="single" w:sz="6" w:space="0" w:color="auto"/>
              <w:left w:val="single" w:sz="6" w:space="0" w:color="auto"/>
              <w:bottom w:val="single" w:sz="6" w:space="0" w:color="auto"/>
              <w:right w:val="single" w:sz="6" w:space="0" w:color="auto"/>
            </w:tcBorders>
          </w:tcPr>
          <w:p w14:paraId="5501A0EF" w14:textId="77777777" w:rsidR="00753B44" w:rsidRPr="00A420B3" w:rsidRDefault="00753B44" w:rsidP="007D07A1">
            <w:pPr>
              <w:autoSpaceDN w:val="0"/>
              <w:adjustRightInd w:val="0"/>
              <w:spacing w:after="0" w:line="240" w:lineRule="auto"/>
              <w:jc w:val="center"/>
              <w:rPr>
                <w:rFonts w:ascii="Times New Roman" w:hAnsi="Times New Roman"/>
                <w:sz w:val="28"/>
                <w:szCs w:val="28"/>
                <w:lang w:eastAsia="ru-RU"/>
              </w:rPr>
            </w:pPr>
            <w:r w:rsidRPr="00A420B3">
              <w:rPr>
                <w:rFonts w:ascii="Times New Roman" w:hAnsi="Times New Roman"/>
                <w:sz w:val="28"/>
                <w:szCs w:val="28"/>
                <w:lang w:eastAsia="ru-RU"/>
              </w:rPr>
              <w:t>Код вида (с аналитикой, предусмотренной учетной политикой)</w:t>
            </w:r>
          </w:p>
        </w:tc>
        <w:tc>
          <w:tcPr>
            <w:tcW w:w="1209" w:type="dxa"/>
            <w:vMerge/>
            <w:tcBorders>
              <w:top w:val="nil"/>
              <w:left w:val="single" w:sz="6" w:space="0" w:color="auto"/>
              <w:bottom w:val="nil"/>
              <w:right w:val="single" w:sz="6" w:space="0" w:color="auto"/>
            </w:tcBorders>
          </w:tcPr>
          <w:p w14:paraId="3A87D142"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c>
          <w:tcPr>
            <w:tcW w:w="1351" w:type="dxa"/>
            <w:vMerge/>
            <w:tcBorders>
              <w:top w:val="nil"/>
              <w:left w:val="single" w:sz="6" w:space="0" w:color="auto"/>
              <w:bottom w:val="nil"/>
              <w:right w:val="single" w:sz="6" w:space="0" w:color="auto"/>
            </w:tcBorders>
          </w:tcPr>
          <w:p w14:paraId="0773A20E" w14:textId="77777777" w:rsidR="00753B44" w:rsidRPr="00A420B3" w:rsidRDefault="00753B44" w:rsidP="007D07A1">
            <w:pPr>
              <w:autoSpaceDE w:val="0"/>
              <w:autoSpaceDN w:val="0"/>
              <w:adjustRightInd w:val="0"/>
              <w:spacing w:after="0" w:line="240" w:lineRule="auto"/>
              <w:rPr>
                <w:rFonts w:ascii="Times New Roman" w:hAnsi="Times New Roman"/>
                <w:sz w:val="28"/>
                <w:szCs w:val="28"/>
                <w:lang w:eastAsia="ru-RU"/>
              </w:rPr>
            </w:pPr>
          </w:p>
        </w:tc>
      </w:tr>
      <w:tr w:rsidR="00753B44" w:rsidRPr="00A420B3" w14:paraId="01B75CF4" w14:textId="77777777" w:rsidTr="007D07A1">
        <w:trPr>
          <w:jc w:val="center"/>
        </w:trPr>
        <w:tc>
          <w:tcPr>
            <w:tcW w:w="880" w:type="dxa"/>
            <w:tcBorders>
              <w:top w:val="single" w:sz="6" w:space="0" w:color="auto"/>
              <w:left w:val="single" w:sz="6" w:space="0" w:color="auto"/>
              <w:bottom w:val="single" w:sz="6" w:space="0" w:color="auto"/>
              <w:right w:val="single" w:sz="6" w:space="0" w:color="auto"/>
            </w:tcBorders>
          </w:tcPr>
          <w:p w14:paraId="358292C4"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953" w:type="dxa"/>
            <w:tcBorders>
              <w:top w:val="single" w:sz="6" w:space="0" w:color="auto"/>
              <w:left w:val="single" w:sz="6" w:space="0" w:color="auto"/>
              <w:bottom w:val="single" w:sz="6" w:space="0" w:color="auto"/>
              <w:right w:val="single" w:sz="6" w:space="0" w:color="auto"/>
            </w:tcBorders>
          </w:tcPr>
          <w:p w14:paraId="6D4531F5"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77" w:type="dxa"/>
            <w:tcBorders>
              <w:top w:val="single" w:sz="6" w:space="0" w:color="auto"/>
              <w:left w:val="single" w:sz="6" w:space="0" w:color="auto"/>
              <w:bottom w:val="single" w:sz="6" w:space="0" w:color="auto"/>
              <w:right w:val="single" w:sz="6" w:space="0" w:color="auto"/>
            </w:tcBorders>
          </w:tcPr>
          <w:p w14:paraId="129A6C28"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207" w:type="dxa"/>
            <w:tcBorders>
              <w:top w:val="single" w:sz="6" w:space="0" w:color="auto"/>
              <w:left w:val="single" w:sz="6" w:space="0" w:color="auto"/>
              <w:bottom w:val="single" w:sz="6" w:space="0" w:color="auto"/>
              <w:right w:val="single" w:sz="6" w:space="0" w:color="auto"/>
            </w:tcBorders>
          </w:tcPr>
          <w:p w14:paraId="49340097"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071" w:type="dxa"/>
            <w:tcBorders>
              <w:top w:val="single" w:sz="6" w:space="0" w:color="auto"/>
              <w:left w:val="single" w:sz="6" w:space="0" w:color="auto"/>
              <w:bottom w:val="single" w:sz="6" w:space="0" w:color="auto"/>
              <w:right w:val="single" w:sz="6" w:space="0" w:color="auto"/>
            </w:tcBorders>
          </w:tcPr>
          <w:p w14:paraId="6B077453"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91" w:type="dxa"/>
            <w:tcBorders>
              <w:top w:val="single" w:sz="6" w:space="0" w:color="auto"/>
              <w:left w:val="single" w:sz="6" w:space="0" w:color="auto"/>
              <w:bottom w:val="single" w:sz="6" w:space="0" w:color="auto"/>
              <w:right w:val="single" w:sz="6" w:space="0" w:color="auto"/>
            </w:tcBorders>
          </w:tcPr>
          <w:p w14:paraId="18067B55"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91" w:type="dxa"/>
            <w:tcBorders>
              <w:top w:val="single" w:sz="6" w:space="0" w:color="auto"/>
              <w:left w:val="single" w:sz="6" w:space="0" w:color="auto"/>
              <w:bottom w:val="single" w:sz="6" w:space="0" w:color="auto"/>
              <w:right w:val="single" w:sz="6" w:space="0" w:color="auto"/>
            </w:tcBorders>
          </w:tcPr>
          <w:p w14:paraId="4BB62400"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209" w:type="dxa"/>
            <w:tcBorders>
              <w:top w:val="single" w:sz="6" w:space="0" w:color="auto"/>
              <w:left w:val="single" w:sz="6" w:space="0" w:color="auto"/>
              <w:bottom w:val="single" w:sz="6" w:space="0" w:color="auto"/>
              <w:right w:val="single" w:sz="6" w:space="0" w:color="auto"/>
            </w:tcBorders>
          </w:tcPr>
          <w:p w14:paraId="258FEFB7"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51" w:type="dxa"/>
            <w:tcBorders>
              <w:top w:val="single" w:sz="6" w:space="0" w:color="auto"/>
              <w:left w:val="single" w:sz="6" w:space="0" w:color="auto"/>
              <w:bottom w:val="single" w:sz="6" w:space="0" w:color="auto"/>
              <w:right w:val="single" w:sz="6" w:space="0" w:color="auto"/>
            </w:tcBorders>
          </w:tcPr>
          <w:p w14:paraId="1DEBFF8C"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r>
      <w:tr w:rsidR="00753B44" w:rsidRPr="00A420B3" w14:paraId="6310F91E" w14:textId="77777777" w:rsidTr="007D07A1">
        <w:trPr>
          <w:jc w:val="center"/>
        </w:trPr>
        <w:tc>
          <w:tcPr>
            <w:tcW w:w="880" w:type="dxa"/>
            <w:tcBorders>
              <w:top w:val="single" w:sz="6" w:space="0" w:color="auto"/>
              <w:left w:val="single" w:sz="6" w:space="0" w:color="auto"/>
              <w:bottom w:val="single" w:sz="6" w:space="0" w:color="auto"/>
              <w:right w:val="single" w:sz="6" w:space="0" w:color="auto"/>
            </w:tcBorders>
          </w:tcPr>
          <w:p w14:paraId="7275ADDE"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953" w:type="dxa"/>
            <w:tcBorders>
              <w:top w:val="single" w:sz="6" w:space="0" w:color="auto"/>
              <w:left w:val="single" w:sz="6" w:space="0" w:color="auto"/>
              <w:bottom w:val="single" w:sz="6" w:space="0" w:color="auto"/>
              <w:right w:val="single" w:sz="6" w:space="0" w:color="auto"/>
            </w:tcBorders>
          </w:tcPr>
          <w:p w14:paraId="279C0474"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77" w:type="dxa"/>
            <w:tcBorders>
              <w:top w:val="single" w:sz="6" w:space="0" w:color="auto"/>
              <w:left w:val="single" w:sz="6" w:space="0" w:color="auto"/>
              <w:bottom w:val="single" w:sz="6" w:space="0" w:color="auto"/>
              <w:right w:val="single" w:sz="6" w:space="0" w:color="auto"/>
            </w:tcBorders>
          </w:tcPr>
          <w:p w14:paraId="2763A8CA"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207" w:type="dxa"/>
            <w:tcBorders>
              <w:top w:val="single" w:sz="6" w:space="0" w:color="auto"/>
              <w:left w:val="single" w:sz="6" w:space="0" w:color="auto"/>
              <w:bottom w:val="single" w:sz="6" w:space="0" w:color="auto"/>
              <w:right w:val="single" w:sz="6" w:space="0" w:color="auto"/>
            </w:tcBorders>
          </w:tcPr>
          <w:p w14:paraId="354F0E46"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071" w:type="dxa"/>
            <w:tcBorders>
              <w:top w:val="single" w:sz="6" w:space="0" w:color="auto"/>
              <w:left w:val="single" w:sz="6" w:space="0" w:color="auto"/>
              <w:bottom w:val="single" w:sz="6" w:space="0" w:color="auto"/>
              <w:right w:val="single" w:sz="6" w:space="0" w:color="auto"/>
            </w:tcBorders>
          </w:tcPr>
          <w:p w14:paraId="34E35272"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91" w:type="dxa"/>
            <w:tcBorders>
              <w:top w:val="single" w:sz="6" w:space="0" w:color="auto"/>
              <w:left w:val="single" w:sz="6" w:space="0" w:color="auto"/>
              <w:bottom w:val="single" w:sz="6" w:space="0" w:color="auto"/>
              <w:right w:val="single" w:sz="6" w:space="0" w:color="auto"/>
            </w:tcBorders>
          </w:tcPr>
          <w:p w14:paraId="0FDEB00A"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91" w:type="dxa"/>
            <w:tcBorders>
              <w:top w:val="single" w:sz="6" w:space="0" w:color="auto"/>
              <w:left w:val="single" w:sz="6" w:space="0" w:color="auto"/>
              <w:bottom w:val="single" w:sz="6" w:space="0" w:color="auto"/>
              <w:right w:val="single" w:sz="6" w:space="0" w:color="auto"/>
            </w:tcBorders>
          </w:tcPr>
          <w:p w14:paraId="6D143431"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209" w:type="dxa"/>
            <w:tcBorders>
              <w:top w:val="single" w:sz="6" w:space="0" w:color="auto"/>
              <w:left w:val="single" w:sz="6" w:space="0" w:color="auto"/>
              <w:bottom w:val="single" w:sz="6" w:space="0" w:color="auto"/>
              <w:right w:val="single" w:sz="6" w:space="0" w:color="auto"/>
            </w:tcBorders>
          </w:tcPr>
          <w:p w14:paraId="3B231D5C"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c>
          <w:tcPr>
            <w:tcW w:w="1351" w:type="dxa"/>
            <w:tcBorders>
              <w:top w:val="single" w:sz="6" w:space="0" w:color="auto"/>
              <w:left w:val="single" w:sz="6" w:space="0" w:color="auto"/>
              <w:bottom w:val="single" w:sz="6" w:space="0" w:color="auto"/>
              <w:right w:val="single" w:sz="6" w:space="0" w:color="auto"/>
            </w:tcBorders>
          </w:tcPr>
          <w:p w14:paraId="4D2A1914" w14:textId="77777777" w:rsidR="00753B44" w:rsidRPr="00A420B3" w:rsidRDefault="00753B44" w:rsidP="007D07A1">
            <w:pPr>
              <w:autoSpaceDN w:val="0"/>
              <w:adjustRightInd w:val="0"/>
              <w:spacing w:after="0" w:line="240" w:lineRule="auto"/>
              <w:rPr>
                <w:rFonts w:ascii="Times New Roman" w:hAnsi="Times New Roman"/>
                <w:sz w:val="28"/>
                <w:szCs w:val="28"/>
                <w:lang w:eastAsia="ru-RU"/>
              </w:rPr>
            </w:pPr>
          </w:p>
        </w:tc>
      </w:tr>
    </w:tbl>
    <w:p w14:paraId="1D31E079"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1D7D3D01"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689A07EF"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82F3AFB"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46F6A33F"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EE18FA9"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2E513630"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C98A993"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07AE59F4"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46BD8855" w14:textId="2234C117" w:rsidR="00753B44"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CE04514" w14:textId="22C6F32C"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456BAFD5" w14:textId="4F4557D8"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3247CEAA" w14:textId="07D01765"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551E23AE" w14:textId="004BA793"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71687250" w14:textId="4EF664F1"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5D8B5FC5" w14:textId="46E5E9D3"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7D4814A5" w14:textId="514D0BB4"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13C6EBB5" w14:textId="514D4722"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1CAECF07" w14:textId="7948F3B1"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7EB9B752" w14:textId="35BAC5E4"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59469478" w14:textId="03BA94DE"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27EDB0E3" w14:textId="64A7BCB2"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11FED667" w14:textId="7873E9CF"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11DD937A" w14:textId="7C6F6ABC"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595EB012" w14:textId="20959375"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2546BF14" w14:textId="261D385C"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tbl>
      <w:tblPr>
        <w:tblW w:w="9716" w:type="dxa"/>
        <w:tblInd w:w="-5" w:type="dxa"/>
        <w:tblLook w:val="04A0" w:firstRow="1" w:lastRow="0" w:firstColumn="1" w:lastColumn="0" w:noHBand="0" w:noVBand="1"/>
      </w:tblPr>
      <w:tblGrid>
        <w:gridCol w:w="987"/>
        <w:gridCol w:w="5396"/>
        <w:gridCol w:w="737"/>
        <w:gridCol w:w="753"/>
        <w:gridCol w:w="993"/>
        <w:gridCol w:w="850"/>
      </w:tblGrid>
      <w:tr w:rsidR="00527961" w:rsidRPr="00527961" w14:paraId="6C052859" w14:textId="77777777" w:rsidTr="00312CF9">
        <w:trPr>
          <w:trHeight w:val="290"/>
        </w:trPr>
        <w:tc>
          <w:tcPr>
            <w:tcW w:w="987" w:type="dxa"/>
            <w:tcBorders>
              <w:top w:val="single" w:sz="4" w:space="0" w:color="993300"/>
              <w:left w:val="single" w:sz="4" w:space="0" w:color="993300"/>
              <w:bottom w:val="single" w:sz="4" w:space="0" w:color="993300"/>
              <w:right w:val="single" w:sz="4" w:space="0" w:color="993300"/>
            </w:tcBorders>
            <w:shd w:val="clear" w:color="000000" w:fill="FFFFFF"/>
            <w:noWrap/>
            <w:hideMark/>
          </w:tcPr>
          <w:p w14:paraId="270AAF22" w14:textId="77777777" w:rsidR="00527961" w:rsidRPr="00527961" w:rsidRDefault="00527961" w:rsidP="00527961">
            <w:pPr>
              <w:spacing w:after="0" w:line="240" w:lineRule="auto"/>
              <w:rPr>
                <w:rFonts w:ascii="Times New Roman" w:hAnsi="Times New Roman"/>
                <w:color w:val="333300"/>
                <w:sz w:val="24"/>
                <w:szCs w:val="24"/>
                <w:lang w:eastAsia="ru-RU"/>
              </w:rPr>
            </w:pPr>
            <w:r w:rsidRPr="00527961">
              <w:rPr>
                <w:rFonts w:ascii="Times New Roman" w:hAnsi="Times New Roman"/>
                <w:color w:val="333300"/>
                <w:sz w:val="24"/>
                <w:szCs w:val="24"/>
                <w:lang w:eastAsia="ru-RU"/>
              </w:rPr>
              <w:t>Код</w:t>
            </w:r>
          </w:p>
        </w:tc>
        <w:tc>
          <w:tcPr>
            <w:tcW w:w="5396" w:type="dxa"/>
            <w:tcBorders>
              <w:top w:val="single" w:sz="4" w:space="0" w:color="993300"/>
              <w:left w:val="nil"/>
              <w:bottom w:val="single" w:sz="4" w:space="0" w:color="993300"/>
              <w:right w:val="single" w:sz="4" w:space="0" w:color="993300"/>
            </w:tcBorders>
            <w:shd w:val="clear" w:color="000000" w:fill="FFFFFF"/>
            <w:noWrap/>
            <w:hideMark/>
          </w:tcPr>
          <w:p w14:paraId="5FED7DFF" w14:textId="77777777" w:rsidR="00527961" w:rsidRPr="00527961" w:rsidRDefault="00527961" w:rsidP="00527961">
            <w:pPr>
              <w:spacing w:after="0" w:line="240" w:lineRule="auto"/>
              <w:rPr>
                <w:rFonts w:ascii="Times New Roman" w:hAnsi="Times New Roman"/>
                <w:color w:val="333300"/>
                <w:sz w:val="24"/>
                <w:szCs w:val="24"/>
                <w:lang w:eastAsia="ru-RU"/>
              </w:rPr>
            </w:pPr>
            <w:r w:rsidRPr="00527961">
              <w:rPr>
                <w:rFonts w:ascii="Times New Roman" w:hAnsi="Times New Roman"/>
                <w:color w:val="333300"/>
                <w:sz w:val="24"/>
                <w:szCs w:val="24"/>
                <w:lang w:eastAsia="ru-RU"/>
              </w:rPr>
              <w:t>Наименование</w:t>
            </w:r>
          </w:p>
        </w:tc>
        <w:tc>
          <w:tcPr>
            <w:tcW w:w="737" w:type="dxa"/>
            <w:tcBorders>
              <w:top w:val="single" w:sz="4" w:space="0" w:color="993300"/>
              <w:left w:val="nil"/>
              <w:bottom w:val="single" w:sz="4" w:space="0" w:color="993300"/>
              <w:right w:val="single" w:sz="4" w:space="0" w:color="993300"/>
            </w:tcBorders>
            <w:shd w:val="clear" w:color="000000" w:fill="FFFFFF"/>
            <w:noWrap/>
            <w:hideMark/>
          </w:tcPr>
          <w:p w14:paraId="350786E4" w14:textId="77777777" w:rsidR="00527961" w:rsidRPr="00527961" w:rsidRDefault="00527961" w:rsidP="00527961">
            <w:pPr>
              <w:spacing w:after="0" w:line="240" w:lineRule="auto"/>
              <w:rPr>
                <w:rFonts w:ascii="Times New Roman" w:hAnsi="Times New Roman"/>
                <w:color w:val="333300"/>
                <w:sz w:val="24"/>
                <w:szCs w:val="24"/>
                <w:lang w:eastAsia="ru-RU"/>
              </w:rPr>
            </w:pPr>
            <w:r w:rsidRPr="00527961">
              <w:rPr>
                <w:rFonts w:ascii="Times New Roman" w:hAnsi="Times New Roman"/>
                <w:color w:val="333300"/>
                <w:sz w:val="24"/>
                <w:szCs w:val="24"/>
                <w:lang w:eastAsia="ru-RU"/>
              </w:rPr>
              <w:t>Вал.</w:t>
            </w:r>
          </w:p>
        </w:tc>
        <w:tc>
          <w:tcPr>
            <w:tcW w:w="753" w:type="dxa"/>
            <w:tcBorders>
              <w:top w:val="single" w:sz="4" w:space="0" w:color="993300"/>
              <w:left w:val="nil"/>
              <w:bottom w:val="single" w:sz="4" w:space="0" w:color="993300"/>
              <w:right w:val="single" w:sz="4" w:space="0" w:color="993300"/>
            </w:tcBorders>
            <w:shd w:val="clear" w:color="000000" w:fill="FFFFFF"/>
            <w:noWrap/>
            <w:hideMark/>
          </w:tcPr>
          <w:p w14:paraId="7CCE97D7" w14:textId="77777777" w:rsidR="00527961" w:rsidRPr="00527961" w:rsidRDefault="00527961" w:rsidP="00527961">
            <w:pPr>
              <w:spacing w:after="0" w:line="240" w:lineRule="auto"/>
              <w:rPr>
                <w:rFonts w:ascii="Times New Roman" w:hAnsi="Times New Roman"/>
                <w:color w:val="333300"/>
                <w:sz w:val="24"/>
                <w:szCs w:val="24"/>
                <w:lang w:eastAsia="ru-RU"/>
              </w:rPr>
            </w:pPr>
            <w:r w:rsidRPr="00527961">
              <w:rPr>
                <w:rFonts w:ascii="Times New Roman" w:hAnsi="Times New Roman"/>
                <w:color w:val="333300"/>
                <w:sz w:val="24"/>
                <w:szCs w:val="24"/>
                <w:lang w:eastAsia="ru-RU"/>
              </w:rPr>
              <w:t>Кол.</w:t>
            </w:r>
          </w:p>
        </w:tc>
        <w:tc>
          <w:tcPr>
            <w:tcW w:w="993" w:type="dxa"/>
            <w:tcBorders>
              <w:top w:val="single" w:sz="4" w:space="0" w:color="993300"/>
              <w:left w:val="nil"/>
              <w:bottom w:val="single" w:sz="4" w:space="0" w:color="993300"/>
              <w:right w:val="single" w:sz="4" w:space="0" w:color="993300"/>
            </w:tcBorders>
            <w:shd w:val="clear" w:color="000000" w:fill="FFFFFF"/>
            <w:noWrap/>
            <w:hideMark/>
          </w:tcPr>
          <w:p w14:paraId="1CA40A18" w14:textId="77777777" w:rsidR="00527961" w:rsidRPr="00527961" w:rsidRDefault="00527961" w:rsidP="00527961">
            <w:pPr>
              <w:spacing w:after="0" w:line="240" w:lineRule="auto"/>
              <w:rPr>
                <w:rFonts w:ascii="Times New Roman" w:hAnsi="Times New Roman"/>
                <w:color w:val="333300"/>
                <w:sz w:val="24"/>
                <w:szCs w:val="24"/>
                <w:lang w:eastAsia="ru-RU"/>
              </w:rPr>
            </w:pPr>
            <w:proofErr w:type="spellStart"/>
            <w:r w:rsidRPr="00527961">
              <w:rPr>
                <w:rFonts w:ascii="Times New Roman" w:hAnsi="Times New Roman"/>
                <w:color w:val="333300"/>
                <w:sz w:val="24"/>
                <w:szCs w:val="24"/>
                <w:lang w:eastAsia="ru-RU"/>
              </w:rPr>
              <w:t>Заб</w:t>
            </w:r>
            <w:proofErr w:type="spellEnd"/>
            <w:r w:rsidRPr="00527961">
              <w:rPr>
                <w:rFonts w:ascii="Times New Roman" w:hAnsi="Times New Roman"/>
                <w:color w:val="333300"/>
                <w:sz w:val="24"/>
                <w:szCs w:val="24"/>
                <w:lang w:eastAsia="ru-RU"/>
              </w:rPr>
              <w:t>.</w:t>
            </w:r>
          </w:p>
        </w:tc>
        <w:tc>
          <w:tcPr>
            <w:tcW w:w="850" w:type="dxa"/>
            <w:tcBorders>
              <w:top w:val="single" w:sz="4" w:space="0" w:color="993300"/>
              <w:left w:val="nil"/>
              <w:bottom w:val="single" w:sz="4" w:space="0" w:color="993300"/>
              <w:right w:val="single" w:sz="4" w:space="0" w:color="993300"/>
            </w:tcBorders>
            <w:shd w:val="clear" w:color="000000" w:fill="FFFFFF"/>
            <w:noWrap/>
            <w:hideMark/>
          </w:tcPr>
          <w:p w14:paraId="5C23FF47" w14:textId="77777777" w:rsidR="00527961" w:rsidRPr="00527961" w:rsidRDefault="00527961" w:rsidP="00527961">
            <w:pPr>
              <w:spacing w:after="0" w:line="240" w:lineRule="auto"/>
              <w:rPr>
                <w:rFonts w:ascii="Times New Roman" w:hAnsi="Times New Roman"/>
                <w:color w:val="333300"/>
                <w:sz w:val="24"/>
                <w:szCs w:val="24"/>
                <w:lang w:eastAsia="ru-RU"/>
              </w:rPr>
            </w:pPr>
            <w:r w:rsidRPr="00527961">
              <w:rPr>
                <w:rFonts w:ascii="Times New Roman" w:hAnsi="Times New Roman"/>
                <w:color w:val="333300"/>
                <w:sz w:val="24"/>
                <w:szCs w:val="24"/>
                <w:lang w:eastAsia="ru-RU"/>
              </w:rPr>
              <w:t>Акт.</w:t>
            </w:r>
          </w:p>
        </w:tc>
      </w:tr>
      <w:tr w:rsidR="00527961" w:rsidRPr="00527961" w14:paraId="0A22AEA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CE9CB3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000</w:t>
            </w:r>
          </w:p>
        </w:tc>
        <w:tc>
          <w:tcPr>
            <w:tcW w:w="5396" w:type="dxa"/>
            <w:tcBorders>
              <w:top w:val="nil"/>
              <w:left w:val="nil"/>
              <w:bottom w:val="single" w:sz="4" w:space="0" w:color="993300"/>
              <w:right w:val="single" w:sz="4" w:space="0" w:color="993300"/>
            </w:tcBorders>
            <w:shd w:val="clear" w:color="000000" w:fill="FFFFFF"/>
            <w:noWrap/>
            <w:hideMark/>
          </w:tcPr>
          <w:p w14:paraId="502560E2"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Вспомогательный</w:t>
            </w:r>
          </w:p>
        </w:tc>
        <w:tc>
          <w:tcPr>
            <w:tcW w:w="737" w:type="dxa"/>
            <w:tcBorders>
              <w:top w:val="nil"/>
              <w:left w:val="nil"/>
              <w:bottom w:val="single" w:sz="4" w:space="0" w:color="993300"/>
              <w:right w:val="single" w:sz="4" w:space="0" w:color="993300"/>
            </w:tcBorders>
            <w:shd w:val="clear" w:color="000000" w:fill="FFFFFF"/>
            <w:noWrap/>
            <w:hideMark/>
          </w:tcPr>
          <w:p w14:paraId="4502938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EE231D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69F5E8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AFAFF57"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АП</w:t>
            </w:r>
          </w:p>
        </w:tc>
      </w:tr>
      <w:tr w:rsidR="00527961" w:rsidRPr="00527961" w14:paraId="5265CD3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F942FA3"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101.00</w:t>
            </w:r>
          </w:p>
        </w:tc>
        <w:tc>
          <w:tcPr>
            <w:tcW w:w="5396" w:type="dxa"/>
            <w:tcBorders>
              <w:top w:val="nil"/>
              <w:left w:val="nil"/>
              <w:bottom w:val="single" w:sz="4" w:space="0" w:color="993300"/>
              <w:right w:val="single" w:sz="4" w:space="0" w:color="993300"/>
            </w:tcBorders>
            <w:shd w:val="clear" w:color="000000" w:fill="FFFFFF"/>
            <w:noWrap/>
            <w:hideMark/>
          </w:tcPr>
          <w:p w14:paraId="22F465A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Основные средства</w:t>
            </w:r>
          </w:p>
        </w:tc>
        <w:tc>
          <w:tcPr>
            <w:tcW w:w="737" w:type="dxa"/>
            <w:tcBorders>
              <w:top w:val="nil"/>
              <w:left w:val="nil"/>
              <w:bottom w:val="single" w:sz="4" w:space="0" w:color="993300"/>
              <w:right w:val="single" w:sz="4" w:space="0" w:color="993300"/>
            </w:tcBorders>
            <w:shd w:val="clear" w:color="000000" w:fill="FFFFFF"/>
            <w:noWrap/>
            <w:hideMark/>
          </w:tcPr>
          <w:p w14:paraId="14ED28D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94574A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8995116"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CC87CB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76596FE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67E115E"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101.10</w:t>
            </w:r>
          </w:p>
        </w:tc>
        <w:tc>
          <w:tcPr>
            <w:tcW w:w="5396" w:type="dxa"/>
            <w:tcBorders>
              <w:top w:val="nil"/>
              <w:left w:val="nil"/>
              <w:bottom w:val="single" w:sz="4" w:space="0" w:color="993300"/>
              <w:right w:val="single" w:sz="4" w:space="0" w:color="993300"/>
            </w:tcBorders>
            <w:shd w:val="clear" w:color="000000" w:fill="FFFFFF"/>
            <w:noWrap/>
            <w:hideMark/>
          </w:tcPr>
          <w:p w14:paraId="4D6D15F2"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Основные средства – недвижимое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6CEFB3BC"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2CF36CC"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276018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4268F70"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6631031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0272EA2"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101.12</w:t>
            </w:r>
          </w:p>
        </w:tc>
        <w:tc>
          <w:tcPr>
            <w:tcW w:w="5396" w:type="dxa"/>
            <w:tcBorders>
              <w:top w:val="nil"/>
              <w:left w:val="nil"/>
              <w:bottom w:val="single" w:sz="4" w:space="0" w:color="993300"/>
              <w:right w:val="single" w:sz="4" w:space="0" w:color="993300"/>
            </w:tcBorders>
            <w:shd w:val="clear" w:color="000000" w:fill="FFFFFF"/>
            <w:noWrap/>
            <w:hideMark/>
          </w:tcPr>
          <w:p w14:paraId="5A34F9C1"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Нежилые помещения (здания и сооружения) – недвижимое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3D5E5973"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79A5FA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85553F4"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C8284E4"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48124C7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15017F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101.13</w:t>
            </w:r>
          </w:p>
        </w:tc>
        <w:tc>
          <w:tcPr>
            <w:tcW w:w="5396" w:type="dxa"/>
            <w:tcBorders>
              <w:top w:val="nil"/>
              <w:left w:val="nil"/>
              <w:bottom w:val="single" w:sz="4" w:space="0" w:color="993300"/>
              <w:right w:val="single" w:sz="4" w:space="0" w:color="993300"/>
            </w:tcBorders>
            <w:shd w:val="clear" w:color="000000" w:fill="FFFFFF"/>
            <w:noWrap/>
            <w:hideMark/>
          </w:tcPr>
          <w:p w14:paraId="78B448A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Инвестиционная недвижимость – недвижимое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37550EE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529BB9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D0F4E00"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F303949"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44CA4C3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10CF5E9"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101.20</w:t>
            </w:r>
          </w:p>
        </w:tc>
        <w:tc>
          <w:tcPr>
            <w:tcW w:w="5396" w:type="dxa"/>
            <w:tcBorders>
              <w:top w:val="nil"/>
              <w:left w:val="nil"/>
              <w:bottom w:val="single" w:sz="4" w:space="0" w:color="993300"/>
              <w:right w:val="single" w:sz="4" w:space="0" w:color="993300"/>
            </w:tcBorders>
            <w:shd w:val="clear" w:color="000000" w:fill="FFFFFF"/>
            <w:noWrap/>
            <w:hideMark/>
          </w:tcPr>
          <w:p w14:paraId="69429C59"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Основные средства – особо ценное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3B74DEB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D911CBA"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1307C3E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BF3D8A0"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493B628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FD9B404"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101.24</w:t>
            </w:r>
          </w:p>
        </w:tc>
        <w:tc>
          <w:tcPr>
            <w:tcW w:w="5396" w:type="dxa"/>
            <w:tcBorders>
              <w:top w:val="nil"/>
              <w:left w:val="nil"/>
              <w:bottom w:val="single" w:sz="4" w:space="0" w:color="993300"/>
              <w:right w:val="single" w:sz="4" w:space="0" w:color="993300"/>
            </w:tcBorders>
            <w:shd w:val="clear" w:color="000000" w:fill="FFFFFF"/>
            <w:noWrap/>
            <w:hideMark/>
          </w:tcPr>
          <w:p w14:paraId="7DDBCA7A"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Машины и оборудование – особо ценное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73F3A00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44F3A8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4E855556"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C27AD97"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6B662B9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63FCBC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101.25</w:t>
            </w:r>
          </w:p>
        </w:tc>
        <w:tc>
          <w:tcPr>
            <w:tcW w:w="5396" w:type="dxa"/>
            <w:tcBorders>
              <w:top w:val="nil"/>
              <w:left w:val="nil"/>
              <w:bottom w:val="single" w:sz="4" w:space="0" w:color="993300"/>
              <w:right w:val="single" w:sz="4" w:space="0" w:color="993300"/>
            </w:tcBorders>
            <w:shd w:val="clear" w:color="000000" w:fill="FFFFFF"/>
            <w:noWrap/>
            <w:hideMark/>
          </w:tcPr>
          <w:p w14:paraId="587A73DA"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Транспортные средства – особо ценное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6CBB601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B63244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5573BFC9"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49175E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3D21CE5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9A30A8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101.26</w:t>
            </w:r>
          </w:p>
        </w:tc>
        <w:tc>
          <w:tcPr>
            <w:tcW w:w="5396" w:type="dxa"/>
            <w:tcBorders>
              <w:top w:val="nil"/>
              <w:left w:val="nil"/>
              <w:bottom w:val="single" w:sz="4" w:space="0" w:color="993300"/>
              <w:right w:val="single" w:sz="4" w:space="0" w:color="993300"/>
            </w:tcBorders>
            <w:shd w:val="clear" w:color="000000" w:fill="FFFFFF"/>
            <w:noWrap/>
            <w:hideMark/>
          </w:tcPr>
          <w:p w14:paraId="0ED8ED8A"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Инвентарь производственный и хозяйственный – особо ценное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331D7597"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C34ED03"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657546A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F25830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55A857A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4F584B2"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101.30</w:t>
            </w:r>
          </w:p>
        </w:tc>
        <w:tc>
          <w:tcPr>
            <w:tcW w:w="5396" w:type="dxa"/>
            <w:tcBorders>
              <w:top w:val="nil"/>
              <w:left w:val="nil"/>
              <w:bottom w:val="single" w:sz="4" w:space="0" w:color="993300"/>
              <w:right w:val="single" w:sz="4" w:space="0" w:color="993300"/>
            </w:tcBorders>
            <w:shd w:val="clear" w:color="000000" w:fill="FFFFFF"/>
            <w:noWrap/>
            <w:hideMark/>
          </w:tcPr>
          <w:p w14:paraId="69F07721"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Основные средства </w:t>
            </w:r>
            <w:proofErr w:type="gramStart"/>
            <w:r w:rsidRPr="00527961">
              <w:rPr>
                <w:rFonts w:ascii="Times New Roman" w:hAnsi="Times New Roman"/>
                <w:color w:val="000000"/>
                <w:sz w:val="24"/>
                <w:szCs w:val="24"/>
                <w:lang w:eastAsia="ru-RU"/>
              </w:rPr>
              <w:t>–  иное</w:t>
            </w:r>
            <w:proofErr w:type="gramEnd"/>
            <w:r w:rsidRPr="00527961">
              <w:rPr>
                <w:rFonts w:ascii="Times New Roman" w:hAnsi="Times New Roman"/>
                <w:color w:val="000000"/>
                <w:sz w:val="24"/>
                <w:szCs w:val="24"/>
                <w:lang w:eastAsia="ru-RU"/>
              </w:rPr>
              <w:t xml:space="preserve">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49171E5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6F45C1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77D4EF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D4C5D68"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7AA82A0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63707E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101.34</w:t>
            </w:r>
          </w:p>
        </w:tc>
        <w:tc>
          <w:tcPr>
            <w:tcW w:w="5396" w:type="dxa"/>
            <w:tcBorders>
              <w:top w:val="nil"/>
              <w:left w:val="nil"/>
              <w:bottom w:val="single" w:sz="4" w:space="0" w:color="993300"/>
              <w:right w:val="single" w:sz="4" w:space="0" w:color="993300"/>
            </w:tcBorders>
            <w:shd w:val="clear" w:color="000000" w:fill="FFFFFF"/>
            <w:noWrap/>
            <w:hideMark/>
          </w:tcPr>
          <w:p w14:paraId="7836A372"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Машины и оборудование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632942A6"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0EECC6C"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4251737"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DF85380"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61E535E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060D776"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101.36</w:t>
            </w:r>
          </w:p>
        </w:tc>
        <w:tc>
          <w:tcPr>
            <w:tcW w:w="5396" w:type="dxa"/>
            <w:tcBorders>
              <w:top w:val="nil"/>
              <w:left w:val="nil"/>
              <w:bottom w:val="single" w:sz="4" w:space="0" w:color="993300"/>
              <w:right w:val="single" w:sz="4" w:space="0" w:color="993300"/>
            </w:tcBorders>
            <w:shd w:val="clear" w:color="000000" w:fill="FFFFFF"/>
            <w:noWrap/>
            <w:hideMark/>
          </w:tcPr>
          <w:p w14:paraId="3E36950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Инвентарь производственный и хозяйственный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4EFFC1C6"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4B9A46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0E56E6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CC8E426"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18A9B2C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151F6A6"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101.37</w:t>
            </w:r>
          </w:p>
        </w:tc>
        <w:tc>
          <w:tcPr>
            <w:tcW w:w="5396" w:type="dxa"/>
            <w:tcBorders>
              <w:top w:val="nil"/>
              <w:left w:val="nil"/>
              <w:bottom w:val="single" w:sz="4" w:space="0" w:color="993300"/>
              <w:right w:val="single" w:sz="4" w:space="0" w:color="993300"/>
            </w:tcBorders>
            <w:shd w:val="clear" w:color="000000" w:fill="FFFFFF"/>
            <w:noWrap/>
            <w:hideMark/>
          </w:tcPr>
          <w:p w14:paraId="30701154"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Биологические ресурсы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565580E2"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93E2EE0"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519919D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9825953"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4829AE1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13C25E1"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101.38</w:t>
            </w:r>
          </w:p>
        </w:tc>
        <w:tc>
          <w:tcPr>
            <w:tcW w:w="5396" w:type="dxa"/>
            <w:tcBorders>
              <w:top w:val="nil"/>
              <w:left w:val="nil"/>
              <w:bottom w:val="single" w:sz="4" w:space="0" w:color="993300"/>
              <w:right w:val="single" w:sz="4" w:space="0" w:color="993300"/>
            </w:tcBorders>
            <w:shd w:val="clear" w:color="000000" w:fill="FFFFFF"/>
            <w:noWrap/>
            <w:hideMark/>
          </w:tcPr>
          <w:p w14:paraId="3B85FB4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Прочие основные средства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1E06E5FC"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9B1B7B0"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01E084D4"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D545ABC"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15E12F5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208D0B9"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102.00</w:t>
            </w:r>
          </w:p>
        </w:tc>
        <w:tc>
          <w:tcPr>
            <w:tcW w:w="5396" w:type="dxa"/>
            <w:tcBorders>
              <w:top w:val="nil"/>
              <w:left w:val="nil"/>
              <w:bottom w:val="single" w:sz="4" w:space="0" w:color="993300"/>
              <w:right w:val="single" w:sz="4" w:space="0" w:color="993300"/>
            </w:tcBorders>
            <w:shd w:val="clear" w:color="000000" w:fill="FFFFFF"/>
            <w:noWrap/>
            <w:hideMark/>
          </w:tcPr>
          <w:p w14:paraId="273C024E"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Нематериальные активы</w:t>
            </w:r>
          </w:p>
        </w:tc>
        <w:tc>
          <w:tcPr>
            <w:tcW w:w="737" w:type="dxa"/>
            <w:tcBorders>
              <w:top w:val="nil"/>
              <w:left w:val="nil"/>
              <w:bottom w:val="single" w:sz="4" w:space="0" w:color="993300"/>
              <w:right w:val="single" w:sz="4" w:space="0" w:color="993300"/>
            </w:tcBorders>
            <w:shd w:val="clear" w:color="000000" w:fill="FFFFFF"/>
            <w:noWrap/>
            <w:hideMark/>
          </w:tcPr>
          <w:p w14:paraId="44312D8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DAD421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6ACCDA8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FE817A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0E05809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AE15712"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102.30</w:t>
            </w:r>
          </w:p>
        </w:tc>
        <w:tc>
          <w:tcPr>
            <w:tcW w:w="5396" w:type="dxa"/>
            <w:tcBorders>
              <w:top w:val="nil"/>
              <w:left w:val="nil"/>
              <w:bottom w:val="single" w:sz="4" w:space="0" w:color="993300"/>
              <w:right w:val="single" w:sz="4" w:space="0" w:color="993300"/>
            </w:tcBorders>
            <w:shd w:val="clear" w:color="000000" w:fill="FFFFFF"/>
            <w:noWrap/>
            <w:hideMark/>
          </w:tcPr>
          <w:p w14:paraId="31D6382A"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Нематериальные активы </w:t>
            </w:r>
            <w:proofErr w:type="gramStart"/>
            <w:r w:rsidRPr="00527961">
              <w:rPr>
                <w:rFonts w:ascii="Times New Roman" w:hAnsi="Times New Roman"/>
                <w:color w:val="000000"/>
                <w:sz w:val="24"/>
                <w:szCs w:val="24"/>
                <w:lang w:eastAsia="ru-RU"/>
              </w:rPr>
              <w:t>–  иное</w:t>
            </w:r>
            <w:proofErr w:type="gramEnd"/>
            <w:r w:rsidRPr="00527961">
              <w:rPr>
                <w:rFonts w:ascii="Times New Roman" w:hAnsi="Times New Roman"/>
                <w:color w:val="000000"/>
                <w:sz w:val="24"/>
                <w:szCs w:val="24"/>
                <w:lang w:eastAsia="ru-RU"/>
              </w:rPr>
              <w:t xml:space="preserve">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0235690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60A9C6A"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701F5FCE"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EAB55BF"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527961" w:rsidRPr="00527961" w14:paraId="28A712F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422F29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103.00</w:t>
            </w:r>
          </w:p>
        </w:tc>
        <w:tc>
          <w:tcPr>
            <w:tcW w:w="5396" w:type="dxa"/>
            <w:tcBorders>
              <w:top w:val="nil"/>
              <w:left w:val="nil"/>
              <w:bottom w:val="single" w:sz="4" w:space="0" w:color="993300"/>
              <w:right w:val="single" w:sz="4" w:space="0" w:color="993300"/>
            </w:tcBorders>
            <w:shd w:val="clear" w:color="000000" w:fill="FFFFFF"/>
            <w:noWrap/>
            <w:hideMark/>
          </w:tcPr>
          <w:p w14:paraId="4BC1DE4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Непроизведенные активы</w:t>
            </w:r>
          </w:p>
        </w:tc>
        <w:tc>
          <w:tcPr>
            <w:tcW w:w="737" w:type="dxa"/>
            <w:tcBorders>
              <w:top w:val="nil"/>
              <w:left w:val="nil"/>
              <w:bottom w:val="single" w:sz="4" w:space="0" w:color="993300"/>
              <w:right w:val="single" w:sz="4" w:space="0" w:color="993300"/>
            </w:tcBorders>
            <w:shd w:val="clear" w:color="000000" w:fill="FFFFFF"/>
            <w:noWrap/>
            <w:hideMark/>
          </w:tcPr>
          <w:p w14:paraId="677A2070"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33B5B2D"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725BC2B"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DB089E5" w14:textId="77777777" w:rsidR="00527961" w:rsidRPr="00527961" w:rsidRDefault="00527961" w:rsidP="00527961">
            <w:pPr>
              <w:spacing w:after="0" w:line="240" w:lineRule="auto"/>
              <w:rPr>
                <w:rFonts w:ascii="Times New Roman" w:hAnsi="Times New Roman"/>
                <w:color w:val="000000"/>
                <w:sz w:val="24"/>
                <w:szCs w:val="24"/>
                <w:lang w:eastAsia="ru-RU"/>
              </w:rPr>
            </w:pPr>
            <w:r w:rsidRPr="00527961">
              <w:rPr>
                <w:rFonts w:ascii="Times New Roman" w:hAnsi="Times New Roman"/>
                <w:color w:val="000000"/>
                <w:sz w:val="24"/>
                <w:szCs w:val="24"/>
                <w:lang w:eastAsia="ru-RU"/>
              </w:rPr>
              <w:t>А</w:t>
            </w:r>
          </w:p>
        </w:tc>
      </w:tr>
      <w:tr w:rsidR="00FB6386" w:rsidRPr="00B617FE" w14:paraId="582DDA4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B337CF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103.10</w:t>
            </w:r>
          </w:p>
        </w:tc>
        <w:tc>
          <w:tcPr>
            <w:tcW w:w="5396" w:type="dxa"/>
            <w:tcBorders>
              <w:top w:val="nil"/>
              <w:left w:val="nil"/>
              <w:bottom w:val="single" w:sz="4" w:space="0" w:color="993300"/>
              <w:right w:val="single" w:sz="4" w:space="0" w:color="993300"/>
            </w:tcBorders>
            <w:shd w:val="clear" w:color="000000" w:fill="FFFFFF"/>
            <w:noWrap/>
            <w:hideMark/>
          </w:tcPr>
          <w:p w14:paraId="714DA09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Непроизведенные активы – недвижимое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4A1695A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F78D90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A29B5F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D36537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B6386" w:rsidRPr="00B617FE" w14:paraId="3397EB8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21C610F"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103.11</w:t>
            </w:r>
          </w:p>
        </w:tc>
        <w:tc>
          <w:tcPr>
            <w:tcW w:w="5396" w:type="dxa"/>
            <w:tcBorders>
              <w:top w:val="nil"/>
              <w:left w:val="nil"/>
              <w:bottom w:val="single" w:sz="4" w:space="0" w:color="993300"/>
              <w:right w:val="single" w:sz="4" w:space="0" w:color="993300"/>
            </w:tcBorders>
            <w:shd w:val="clear" w:color="000000" w:fill="FFFFFF"/>
            <w:noWrap/>
            <w:hideMark/>
          </w:tcPr>
          <w:p w14:paraId="45C4794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Земля - недвижимое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1D6D8A5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E5FD9A9"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0E2DDD8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09808D7"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B6386" w:rsidRPr="00B617FE" w14:paraId="590E14E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634A36A"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104.00</w:t>
            </w:r>
          </w:p>
        </w:tc>
        <w:tc>
          <w:tcPr>
            <w:tcW w:w="5396" w:type="dxa"/>
            <w:tcBorders>
              <w:top w:val="nil"/>
              <w:left w:val="nil"/>
              <w:bottom w:val="single" w:sz="4" w:space="0" w:color="993300"/>
              <w:right w:val="single" w:sz="4" w:space="0" w:color="993300"/>
            </w:tcBorders>
            <w:shd w:val="clear" w:color="000000" w:fill="FFFFFF"/>
            <w:noWrap/>
            <w:hideMark/>
          </w:tcPr>
          <w:p w14:paraId="0C6E0AE1"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w:t>
            </w:r>
          </w:p>
        </w:tc>
        <w:tc>
          <w:tcPr>
            <w:tcW w:w="737" w:type="dxa"/>
            <w:tcBorders>
              <w:top w:val="nil"/>
              <w:left w:val="nil"/>
              <w:bottom w:val="single" w:sz="4" w:space="0" w:color="993300"/>
              <w:right w:val="single" w:sz="4" w:space="0" w:color="993300"/>
            </w:tcBorders>
            <w:shd w:val="clear" w:color="000000" w:fill="FFFFFF"/>
            <w:noWrap/>
            <w:hideMark/>
          </w:tcPr>
          <w:p w14:paraId="74A4066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396346C"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465E41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3EBD319"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B617FE" w14:paraId="02AF85E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C451CA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104.10</w:t>
            </w:r>
          </w:p>
        </w:tc>
        <w:tc>
          <w:tcPr>
            <w:tcW w:w="5396" w:type="dxa"/>
            <w:tcBorders>
              <w:top w:val="nil"/>
              <w:left w:val="nil"/>
              <w:bottom w:val="single" w:sz="4" w:space="0" w:color="993300"/>
              <w:right w:val="single" w:sz="4" w:space="0" w:color="993300"/>
            </w:tcBorders>
            <w:shd w:val="clear" w:color="000000" w:fill="FFFFFF"/>
            <w:noWrap/>
            <w:hideMark/>
          </w:tcPr>
          <w:p w14:paraId="52688BEE"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недвижимого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0FCD06D3"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78B8C91"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F9C6E31"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F3C2DA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B617FE" w14:paraId="2ED8C91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2B0D7E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104.12</w:t>
            </w:r>
          </w:p>
        </w:tc>
        <w:tc>
          <w:tcPr>
            <w:tcW w:w="5396" w:type="dxa"/>
            <w:tcBorders>
              <w:top w:val="nil"/>
              <w:left w:val="nil"/>
              <w:bottom w:val="single" w:sz="4" w:space="0" w:color="993300"/>
              <w:right w:val="single" w:sz="4" w:space="0" w:color="993300"/>
            </w:tcBorders>
            <w:shd w:val="clear" w:color="000000" w:fill="FFFFFF"/>
            <w:noWrap/>
            <w:hideMark/>
          </w:tcPr>
          <w:p w14:paraId="7557320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нежилых помещений (зданий и сооружений) - недвижимого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2D270C1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E0878CB"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60EEFCB"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61215BC"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B617FE" w14:paraId="0C86C58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DA6E0C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104.13</w:t>
            </w:r>
          </w:p>
        </w:tc>
        <w:tc>
          <w:tcPr>
            <w:tcW w:w="5396" w:type="dxa"/>
            <w:tcBorders>
              <w:top w:val="nil"/>
              <w:left w:val="nil"/>
              <w:bottom w:val="single" w:sz="4" w:space="0" w:color="993300"/>
              <w:right w:val="single" w:sz="4" w:space="0" w:color="993300"/>
            </w:tcBorders>
            <w:shd w:val="clear" w:color="000000" w:fill="FFFFFF"/>
            <w:noWrap/>
            <w:hideMark/>
          </w:tcPr>
          <w:p w14:paraId="160AFED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инвестиционной недвижимости - недвижимого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3EDEC323"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2F0F16E"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06AC90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BAED0A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2609138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954640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104.20</w:t>
            </w:r>
          </w:p>
        </w:tc>
        <w:tc>
          <w:tcPr>
            <w:tcW w:w="5396" w:type="dxa"/>
            <w:tcBorders>
              <w:top w:val="nil"/>
              <w:left w:val="nil"/>
              <w:bottom w:val="single" w:sz="4" w:space="0" w:color="993300"/>
              <w:right w:val="single" w:sz="4" w:space="0" w:color="993300"/>
            </w:tcBorders>
            <w:shd w:val="clear" w:color="000000" w:fill="FFFFFF"/>
            <w:noWrap/>
            <w:hideMark/>
          </w:tcPr>
          <w:p w14:paraId="258DF274" w14:textId="77777777" w:rsidR="00FB6386" w:rsidRPr="002D0F99" w:rsidRDefault="00FB6386" w:rsidP="007D07A1">
            <w:pPr>
              <w:spacing w:after="0" w:line="240" w:lineRule="auto"/>
              <w:rPr>
                <w:rFonts w:ascii="Times New Roman" w:hAnsi="Times New Roman"/>
                <w:color w:val="000000"/>
                <w:sz w:val="24"/>
                <w:szCs w:val="24"/>
                <w:lang w:eastAsia="ru-RU"/>
              </w:rPr>
            </w:pPr>
            <w:proofErr w:type="gramStart"/>
            <w:r w:rsidRPr="002D0F99">
              <w:rPr>
                <w:rFonts w:ascii="Times New Roman" w:hAnsi="Times New Roman"/>
                <w:color w:val="000000"/>
                <w:sz w:val="24"/>
                <w:szCs w:val="24"/>
                <w:lang w:eastAsia="ru-RU"/>
              </w:rPr>
              <w:t>Амортизация  особо</w:t>
            </w:r>
            <w:proofErr w:type="gramEnd"/>
            <w:r w:rsidRPr="002D0F99">
              <w:rPr>
                <w:rFonts w:ascii="Times New Roman" w:hAnsi="Times New Roman"/>
                <w:color w:val="000000"/>
                <w:sz w:val="24"/>
                <w:szCs w:val="24"/>
                <w:lang w:eastAsia="ru-RU"/>
              </w:rPr>
              <w:t xml:space="preserve"> ценного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519B0F6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4ABA6C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82A2CD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507C47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565B652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53FC789"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104.24</w:t>
            </w:r>
          </w:p>
        </w:tc>
        <w:tc>
          <w:tcPr>
            <w:tcW w:w="5396" w:type="dxa"/>
            <w:tcBorders>
              <w:top w:val="nil"/>
              <w:left w:val="nil"/>
              <w:bottom w:val="single" w:sz="4" w:space="0" w:color="993300"/>
              <w:right w:val="single" w:sz="4" w:space="0" w:color="993300"/>
            </w:tcBorders>
            <w:shd w:val="clear" w:color="000000" w:fill="FFFFFF"/>
            <w:noWrap/>
            <w:hideMark/>
          </w:tcPr>
          <w:p w14:paraId="3AD6BF4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машин и оборудования – особо ценного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5B746E2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CB23E23"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D067D2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CFB78EF"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033E944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B438A0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104.25</w:t>
            </w:r>
          </w:p>
        </w:tc>
        <w:tc>
          <w:tcPr>
            <w:tcW w:w="5396" w:type="dxa"/>
            <w:tcBorders>
              <w:top w:val="nil"/>
              <w:left w:val="nil"/>
              <w:bottom w:val="single" w:sz="4" w:space="0" w:color="993300"/>
              <w:right w:val="single" w:sz="4" w:space="0" w:color="993300"/>
            </w:tcBorders>
            <w:shd w:val="clear" w:color="000000" w:fill="FFFFFF"/>
            <w:noWrap/>
            <w:hideMark/>
          </w:tcPr>
          <w:p w14:paraId="39128BE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транспортных средств – особо ценного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178EE01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F376F6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CBA94B7"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CE834CE"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17F3097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2CB790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lastRenderedPageBreak/>
              <w:t>104.26</w:t>
            </w:r>
          </w:p>
        </w:tc>
        <w:tc>
          <w:tcPr>
            <w:tcW w:w="5396" w:type="dxa"/>
            <w:tcBorders>
              <w:top w:val="nil"/>
              <w:left w:val="nil"/>
              <w:bottom w:val="single" w:sz="4" w:space="0" w:color="993300"/>
              <w:right w:val="single" w:sz="4" w:space="0" w:color="993300"/>
            </w:tcBorders>
            <w:shd w:val="clear" w:color="000000" w:fill="FFFFFF"/>
            <w:noWrap/>
            <w:hideMark/>
          </w:tcPr>
          <w:p w14:paraId="22EDF5F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инвентаря производственного и хозяйственного – особо ценного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1E01734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8B011E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5ABC413"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98E0217"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517AD62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1BFF82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104.30</w:t>
            </w:r>
          </w:p>
        </w:tc>
        <w:tc>
          <w:tcPr>
            <w:tcW w:w="5396" w:type="dxa"/>
            <w:tcBorders>
              <w:top w:val="nil"/>
              <w:left w:val="nil"/>
              <w:bottom w:val="single" w:sz="4" w:space="0" w:color="993300"/>
              <w:right w:val="single" w:sz="4" w:space="0" w:color="993300"/>
            </w:tcBorders>
            <w:shd w:val="clear" w:color="000000" w:fill="FFFFFF"/>
            <w:noWrap/>
            <w:hideMark/>
          </w:tcPr>
          <w:p w14:paraId="1C9F8753" w14:textId="77777777" w:rsidR="00FB6386" w:rsidRPr="002D0F99" w:rsidRDefault="00FB6386" w:rsidP="007D07A1">
            <w:pPr>
              <w:spacing w:after="0" w:line="240" w:lineRule="auto"/>
              <w:rPr>
                <w:rFonts w:ascii="Times New Roman" w:hAnsi="Times New Roman"/>
                <w:color w:val="000000"/>
                <w:sz w:val="24"/>
                <w:szCs w:val="24"/>
                <w:lang w:eastAsia="ru-RU"/>
              </w:rPr>
            </w:pPr>
            <w:proofErr w:type="gramStart"/>
            <w:r w:rsidRPr="002D0F99">
              <w:rPr>
                <w:rFonts w:ascii="Times New Roman" w:hAnsi="Times New Roman"/>
                <w:color w:val="000000"/>
                <w:sz w:val="24"/>
                <w:szCs w:val="24"/>
                <w:lang w:eastAsia="ru-RU"/>
              </w:rPr>
              <w:t>Амортизация  иного</w:t>
            </w:r>
            <w:proofErr w:type="gramEnd"/>
            <w:r w:rsidRPr="002D0F99">
              <w:rPr>
                <w:rFonts w:ascii="Times New Roman" w:hAnsi="Times New Roman"/>
                <w:color w:val="000000"/>
                <w:sz w:val="24"/>
                <w:szCs w:val="24"/>
                <w:lang w:eastAsia="ru-RU"/>
              </w:rPr>
              <w:t xml:space="preserve">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2F17338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81F7FC1"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B74E92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F2249E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46D8E7D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07558F9"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104.34</w:t>
            </w:r>
          </w:p>
        </w:tc>
        <w:tc>
          <w:tcPr>
            <w:tcW w:w="5396" w:type="dxa"/>
            <w:tcBorders>
              <w:top w:val="nil"/>
              <w:left w:val="nil"/>
              <w:bottom w:val="single" w:sz="4" w:space="0" w:color="993300"/>
              <w:right w:val="single" w:sz="4" w:space="0" w:color="993300"/>
            </w:tcBorders>
            <w:shd w:val="clear" w:color="000000" w:fill="FFFFFF"/>
            <w:noWrap/>
            <w:hideMark/>
          </w:tcPr>
          <w:p w14:paraId="60E3300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машин и оборудования - иного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06B597C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F8C0846"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A266FF9"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FA277C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7585442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A436DA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104.36</w:t>
            </w:r>
          </w:p>
        </w:tc>
        <w:tc>
          <w:tcPr>
            <w:tcW w:w="5396" w:type="dxa"/>
            <w:tcBorders>
              <w:top w:val="nil"/>
              <w:left w:val="nil"/>
              <w:bottom w:val="single" w:sz="4" w:space="0" w:color="993300"/>
              <w:right w:val="single" w:sz="4" w:space="0" w:color="993300"/>
            </w:tcBorders>
            <w:shd w:val="clear" w:color="000000" w:fill="FFFFFF"/>
            <w:noWrap/>
            <w:hideMark/>
          </w:tcPr>
          <w:p w14:paraId="57D1DF14" w14:textId="77777777" w:rsidR="00FB6386" w:rsidRPr="002D0F99" w:rsidRDefault="00FB6386" w:rsidP="007D07A1">
            <w:pPr>
              <w:spacing w:after="0" w:line="240" w:lineRule="auto"/>
              <w:rPr>
                <w:rFonts w:ascii="Times New Roman" w:hAnsi="Times New Roman"/>
                <w:color w:val="000000"/>
                <w:sz w:val="24"/>
                <w:szCs w:val="24"/>
                <w:lang w:eastAsia="ru-RU"/>
              </w:rPr>
            </w:pPr>
            <w:proofErr w:type="gramStart"/>
            <w:r w:rsidRPr="002D0F99">
              <w:rPr>
                <w:rFonts w:ascii="Times New Roman" w:hAnsi="Times New Roman"/>
                <w:color w:val="000000"/>
                <w:sz w:val="24"/>
                <w:szCs w:val="24"/>
                <w:lang w:eastAsia="ru-RU"/>
              </w:rPr>
              <w:t>Амортизация  инвентаря</w:t>
            </w:r>
            <w:proofErr w:type="gramEnd"/>
            <w:r w:rsidRPr="002D0F99">
              <w:rPr>
                <w:rFonts w:ascii="Times New Roman" w:hAnsi="Times New Roman"/>
                <w:color w:val="000000"/>
                <w:sz w:val="24"/>
                <w:szCs w:val="24"/>
                <w:lang w:eastAsia="ru-RU"/>
              </w:rPr>
              <w:t xml:space="preserve"> производственного и хозяйственного - иного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2967EC71"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2E66D4A"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CFB793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666EC5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1485B36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495879C"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104.37</w:t>
            </w:r>
          </w:p>
        </w:tc>
        <w:tc>
          <w:tcPr>
            <w:tcW w:w="5396" w:type="dxa"/>
            <w:tcBorders>
              <w:top w:val="nil"/>
              <w:left w:val="nil"/>
              <w:bottom w:val="single" w:sz="4" w:space="0" w:color="993300"/>
              <w:right w:val="single" w:sz="4" w:space="0" w:color="993300"/>
            </w:tcBorders>
            <w:shd w:val="clear" w:color="000000" w:fill="FFFFFF"/>
            <w:noWrap/>
            <w:hideMark/>
          </w:tcPr>
          <w:p w14:paraId="4780188E"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биологических ресурсов - иного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183AD1DC"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391A955"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619F58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CEBFE4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28EB1202"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840E55D"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104.38</w:t>
            </w:r>
          </w:p>
        </w:tc>
        <w:tc>
          <w:tcPr>
            <w:tcW w:w="5396" w:type="dxa"/>
            <w:tcBorders>
              <w:top w:val="nil"/>
              <w:left w:val="nil"/>
              <w:bottom w:val="single" w:sz="4" w:space="0" w:color="993300"/>
              <w:right w:val="single" w:sz="4" w:space="0" w:color="993300"/>
            </w:tcBorders>
            <w:shd w:val="clear" w:color="000000" w:fill="FFFFFF"/>
            <w:noWrap/>
            <w:hideMark/>
          </w:tcPr>
          <w:p w14:paraId="1CAC044B"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прочих основных средств - иного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0E2D6D1E"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FBFD06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CAA8AE1"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59ED20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5DCF53B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D1E9F8E"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104.39</w:t>
            </w:r>
          </w:p>
        </w:tc>
        <w:tc>
          <w:tcPr>
            <w:tcW w:w="5396" w:type="dxa"/>
            <w:tcBorders>
              <w:top w:val="nil"/>
              <w:left w:val="nil"/>
              <w:bottom w:val="single" w:sz="4" w:space="0" w:color="993300"/>
              <w:right w:val="single" w:sz="4" w:space="0" w:color="993300"/>
            </w:tcBorders>
            <w:shd w:val="clear" w:color="000000" w:fill="FFFFFF"/>
            <w:noWrap/>
            <w:hideMark/>
          </w:tcPr>
          <w:p w14:paraId="7ADBF9B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Амортизация нематериальных активов - иного движимого имущества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6407568A"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88FD88F"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173930F"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9DD674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FB6386" w:rsidRPr="002D0F99" w14:paraId="6A5ECCB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5CCC17E"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105.00</w:t>
            </w:r>
          </w:p>
        </w:tc>
        <w:tc>
          <w:tcPr>
            <w:tcW w:w="5396" w:type="dxa"/>
            <w:tcBorders>
              <w:top w:val="nil"/>
              <w:left w:val="nil"/>
              <w:bottom w:val="single" w:sz="4" w:space="0" w:color="993300"/>
              <w:right w:val="single" w:sz="4" w:space="0" w:color="993300"/>
            </w:tcBorders>
            <w:shd w:val="clear" w:color="000000" w:fill="FFFFFF"/>
            <w:noWrap/>
            <w:hideMark/>
          </w:tcPr>
          <w:p w14:paraId="4B27E95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Материальные запасы</w:t>
            </w:r>
          </w:p>
        </w:tc>
        <w:tc>
          <w:tcPr>
            <w:tcW w:w="737" w:type="dxa"/>
            <w:tcBorders>
              <w:top w:val="nil"/>
              <w:left w:val="nil"/>
              <w:bottom w:val="single" w:sz="4" w:space="0" w:color="993300"/>
              <w:right w:val="single" w:sz="4" w:space="0" w:color="993300"/>
            </w:tcBorders>
            <w:shd w:val="clear" w:color="000000" w:fill="FFFFFF"/>
            <w:noWrap/>
            <w:hideMark/>
          </w:tcPr>
          <w:p w14:paraId="552ED40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088868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109CCFAB"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AD78D9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B6386" w:rsidRPr="002D0F99" w14:paraId="1FA02DA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1E0E41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105.30</w:t>
            </w:r>
          </w:p>
        </w:tc>
        <w:tc>
          <w:tcPr>
            <w:tcW w:w="5396" w:type="dxa"/>
            <w:tcBorders>
              <w:top w:val="nil"/>
              <w:left w:val="nil"/>
              <w:bottom w:val="single" w:sz="4" w:space="0" w:color="993300"/>
              <w:right w:val="single" w:sz="4" w:space="0" w:color="993300"/>
            </w:tcBorders>
            <w:shd w:val="clear" w:color="000000" w:fill="FFFFFF"/>
            <w:noWrap/>
            <w:hideMark/>
          </w:tcPr>
          <w:p w14:paraId="3B9B557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Материальные запасы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512AB3E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E43D664"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B84ACBF"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BE3DCF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B6386" w:rsidRPr="002D0F99" w14:paraId="0714779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F03E4FC"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105.31</w:t>
            </w:r>
          </w:p>
        </w:tc>
        <w:tc>
          <w:tcPr>
            <w:tcW w:w="5396" w:type="dxa"/>
            <w:tcBorders>
              <w:top w:val="nil"/>
              <w:left w:val="nil"/>
              <w:bottom w:val="single" w:sz="4" w:space="0" w:color="993300"/>
              <w:right w:val="single" w:sz="4" w:space="0" w:color="993300"/>
            </w:tcBorders>
            <w:shd w:val="clear" w:color="000000" w:fill="FFFFFF"/>
            <w:noWrap/>
            <w:hideMark/>
          </w:tcPr>
          <w:p w14:paraId="337493C7"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Медикаменты и перевязочные средств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1A561947"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414866A"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5275979A"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445DBF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B6386" w:rsidRPr="002D0F99" w14:paraId="01214EF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73C7BB3"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105.32</w:t>
            </w:r>
          </w:p>
        </w:tc>
        <w:tc>
          <w:tcPr>
            <w:tcW w:w="5396" w:type="dxa"/>
            <w:tcBorders>
              <w:top w:val="nil"/>
              <w:left w:val="nil"/>
              <w:bottom w:val="single" w:sz="4" w:space="0" w:color="993300"/>
              <w:right w:val="single" w:sz="4" w:space="0" w:color="993300"/>
            </w:tcBorders>
            <w:shd w:val="clear" w:color="000000" w:fill="FFFFFF"/>
            <w:noWrap/>
            <w:hideMark/>
          </w:tcPr>
          <w:p w14:paraId="26626370"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Продукты питания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278D7843"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94B5B22"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5AF41B6A"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1CC9948" w14:textId="77777777" w:rsidR="00FB6386" w:rsidRPr="002D0F99" w:rsidRDefault="00FB6386"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3EF1778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FA591A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105.33</w:t>
            </w:r>
          </w:p>
        </w:tc>
        <w:tc>
          <w:tcPr>
            <w:tcW w:w="5396" w:type="dxa"/>
            <w:tcBorders>
              <w:top w:val="nil"/>
              <w:left w:val="nil"/>
              <w:bottom w:val="single" w:sz="4" w:space="0" w:color="993300"/>
              <w:right w:val="single" w:sz="4" w:space="0" w:color="993300"/>
            </w:tcBorders>
            <w:shd w:val="clear" w:color="000000" w:fill="FFFFFF"/>
            <w:noWrap/>
            <w:hideMark/>
          </w:tcPr>
          <w:p w14:paraId="1DD2780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Горюче-смазочные материалы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2E53B11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BBE4FB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F0529C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4215CC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2E1C894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082DD64"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105.34</w:t>
            </w:r>
          </w:p>
        </w:tc>
        <w:tc>
          <w:tcPr>
            <w:tcW w:w="5396" w:type="dxa"/>
            <w:tcBorders>
              <w:top w:val="nil"/>
              <w:left w:val="nil"/>
              <w:bottom w:val="single" w:sz="4" w:space="0" w:color="993300"/>
              <w:right w:val="single" w:sz="4" w:space="0" w:color="993300"/>
            </w:tcBorders>
            <w:shd w:val="clear" w:color="000000" w:fill="FFFFFF"/>
            <w:noWrap/>
            <w:hideMark/>
          </w:tcPr>
          <w:p w14:paraId="4774286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Строительные материалы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4E3E166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EEDA53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DE6F86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0D3883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205922B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7CC567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105.35</w:t>
            </w:r>
          </w:p>
        </w:tc>
        <w:tc>
          <w:tcPr>
            <w:tcW w:w="5396" w:type="dxa"/>
            <w:tcBorders>
              <w:top w:val="nil"/>
              <w:left w:val="nil"/>
              <w:bottom w:val="single" w:sz="4" w:space="0" w:color="993300"/>
              <w:right w:val="single" w:sz="4" w:space="0" w:color="993300"/>
            </w:tcBorders>
            <w:shd w:val="clear" w:color="000000" w:fill="FFFFFF"/>
            <w:noWrap/>
            <w:hideMark/>
          </w:tcPr>
          <w:p w14:paraId="151D167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Мягкий инвентарь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17F40F9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907532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790DA83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BFBA79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27E1A662"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694F48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105.36</w:t>
            </w:r>
          </w:p>
        </w:tc>
        <w:tc>
          <w:tcPr>
            <w:tcW w:w="5396" w:type="dxa"/>
            <w:tcBorders>
              <w:top w:val="nil"/>
              <w:left w:val="nil"/>
              <w:bottom w:val="single" w:sz="4" w:space="0" w:color="993300"/>
              <w:right w:val="single" w:sz="4" w:space="0" w:color="993300"/>
            </w:tcBorders>
            <w:shd w:val="clear" w:color="000000" w:fill="FFFFFF"/>
            <w:noWrap/>
            <w:hideMark/>
          </w:tcPr>
          <w:p w14:paraId="6B75040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Прочие материальные запасы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03277FF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D650C4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48941E8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564677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1511ADE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6B8BDF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105.37</w:t>
            </w:r>
          </w:p>
        </w:tc>
        <w:tc>
          <w:tcPr>
            <w:tcW w:w="5396" w:type="dxa"/>
            <w:tcBorders>
              <w:top w:val="nil"/>
              <w:left w:val="nil"/>
              <w:bottom w:val="single" w:sz="4" w:space="0" w:color="993300"/>
              <w:right w:val="single" w:sz="4" w:space="0" w:color="993300"/>
            </w:tcBorders>
            <w:shd w:val="clear" w:color="000000" w:fill="FFFFFF"/>
            <w:noWrap/>
            <w:hideMark/>
          </w:tcPr>
          <w:p w14:paraId="485C87B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Готовая продукция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20CE7EC6"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CE233D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7CEC9F7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CAF886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0EC2389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249CE8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105.38</w:t>
            </w:r>
          </w:p>
        </w:tc>
        <w:tc>
          <w:tcPr>
            <w:tcW w:w="5396" w:type="dxa"/>
            <w:tcBorders>
              <w:top w:val="nil"/>
              <w:left w:val="nil"/>
              <w:bottom w:val="single" w:sz="4" w:space="0" w:color="993300"/>
              <w:right w:val="single" w:sz="4" w:space="0" w:color="993300"/>
            </w:tcBorders>
            <w:shd w:val="clear" w:color="000000" w:fill="FFFFFF"/>
            <w:noWrap/>
            <w:hideMark/>
          </w:tcPr>
          <w:p w14:paraId="44863B0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Товары </w:t>
            </w:r>
            <w:proofErr w:type="gramStart"/>
            <w:r w:rsidRPr="002D0F99">
              <w:rPr>
                <w:rFonts w:ascii="Times New Roman" w:hAnsi="Times New Roman"/>
                <w:color w:val="000000"/>
                <w:sz w:val="24"/>
                <w:szCs w:val="24"/>
                <w:lang w:eastAsia="ru-RU"/>
              </w:rPr>
              <w:t>–  иное</w:t>
            </w:r>
            <w:proofErr w:type="gramEnd"/>
            <w:r w:rsidRPr="002D0F99">
              <w:rPr>
                <w:rFonts w:ascii="Times New Roman" w:hAnsi="Times New Roman"/>
                <w:color w:val="000000"/>
                <w:sz w:val="24"/>
                <w:szCs w:val="24"/>
                <w:lang w:eastAsia="ru-RU"/>
              </w:rPr>
              <w:t xml:space="preserve">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6C92AD9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21B63D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7FD1CFB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F19E064"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4751EB8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C00DD2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105.В8</w:t>
            </w:r>
          </w:p>
        </w:tc>
        <w:tc>
          <w:tcPr>
            <w:tcW w:w="5396" w:type="dxa"/>
            <w:tcBorders>
              <w:top w:val="nil"/>
              <w:left w:val="nil"/>
              <w:bottom w:val="single" w:sz="4" w:space="0" w:color="993300"/>
              <w:right w:val="single" w:sz="4" w:space="0" w:color="993300"/>
            </w:tcBorders>
            <w:shd w:val="clear" w:color="000000" w:fill="FFFFFF"/>
            <w:noWrap/>
            <w:hideMark/>
          </w:tcPr>
          <w:p w14:paraId="5831102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Товары </w:t>
            </w:r>
            <w:proofErr w:type="gramStart"/>
            <w:r w:rsidRPr="002D0F99">
              <w:rPr>
                <w:rFonts w:ascii="Times New Roman" w:hAnsi="Times New Roman"/>
                <w:color w:val="000000"/>
                <w:sz w:val="24"/>
                <w:szCs w:val="24"/>
                <w:lang w:eastAsia="ru-RU"/>
              </w:rPr>
              <w:t>–  иное</w:t>
            </w:r>
            <w:proofErr w:type="gramEnd"/>
            <w:r w:rsidRPr="002D0F99">
              <w:rPr>
                <w:rFonts w:ascii="Times New Roman" w:hAnsi="Times New Roman"/>
                <w:color w:val="000000"/>
                <w:sz w:val="24"/>
                <w:szCs w:val="24"/>
                <w:lang w:eastAsia="ru-RU"/>
              </w:rPr>
              <w:t xml:space="preserve"> движимое имущество учреждения. На складах</w:t>
            </w:r>
          </w:p>
        </w:tc>
        <w:tc>
          <w:tcPr>
            <w:tcW w:w="737" w:type="dxa"/>
            <w:tcBorders>
              <w:top w:val="nil"/>
              <w:left w:val="nil"/>
              <w:bottom w:val="single" w:sz="4" w:space="0" w:color="993300"/>
              <w:right w:val="single" w:sz="4" w:space="0" w:color="993300"/>
            </w:tcBorders>
            <w:shd w:val="clear" w:color="000000" w:fill="FFFFFF"/>
            <w:noWrap/>
            <w:hideMark/>
          </w:tcPr>
          <w:p w14:paraId="6D44E8E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7A8C09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6FF20BE4"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3BF274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6A3516C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CC4E6F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105.Г8</w:t>
            </w:r>
          </w:p>
        </w:tc>
        <w:tc>
          <w:tcPr>
            <w:tcW w:w="5396" w:type="dxa"/>
            <w:tcBorders>
              <w:top w:val="nil"/>
              <w:left w:val="nil"/>
              <w:bottom w:val="single" w:sz="4" w:space="0" w:color="993300"/>
              <w:right w:val="single" w:sz="4" w:space="0" w:color="993300"/>
            </w:tcBorders>
            <w:shd w:val="clear" w:color="000000" w:fill="FFFFFF"/>
            <w:noWrap/>
            <w:hideMark/>
          </w:tcPr>
          <w:p w14:paraId="18DC8A0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Товары </w:t>
            </w:r>
            <w:proofErr w:type="gramStart"/>
            <w:r w:rsidRPr="002D0F99">
              <w:rPr>
                <w:rFonts w:ascii="Times New Roman" w:hAnsi="Times New Roman"/>
                <w:color w:val="000000"/>
                <w:sz w:val="24"/>
                <w:szCs w:val="24"/>
                <w:lang w:eastAsia="ru-RU"/>
              </w:rPr>
              <w:t>–  иное</w:t>
            </w:r>
            <w:proofErr w:type="gramEnd"/>
            <w:r w:rsidRPr="002D0F99">
              <w:rPr>
                <w:rFonts w:ascii="Times New Roman" w:hAnsi="Times New Roman"/>
                <w:color w:val="000000"/>
                <w:sz w:val="24"/>
                <w:szCs w:val="24"/>
                <w:lang w:eastAsia="ru-RU"/>
              </w:rPr>
              <w:t xml:space="preserve"> движимое имущество учреждения. В рознице</w:t>
            </w:r>
          </w:p>
        </w:tc>
        <w:tc>
          <w:tcPr>
            <w:tcW w:w="737" w:type="dxa"/>
            <w:tcBorders>
              <w:top w:val="nil"/>
              <w:left w:val="nil"/>
              <w:bottom w:val="single" w:sz="4" w:space="0" w:color="993300"/>
              <w:right w:val="single" w:sz="4" w:space="0" w:color="993300"/>
            </w:tcBorders>
            <w:shd w:val="clear" w:color="000000" w:fill="FFFFFF"/>
            <w:noWrap/>
            <w:hideMark/>
          </w:tcPr>
          <w:p w14:paraId="5FA856FB"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81DC19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899632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F7C9A36"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32EC853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1B7D89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105.39</w:t>
            </w:r>
          </w:p>
        </w:tc>
        <w:tc>
          <w:tcPr>
            <w:tcW w:w="5396" w:type="dxa"/>
            <w:tcBorders>
              <w:top w:val="nil"/>
              <w:left w:val="nil"/>
              <w:bottom w:val="single" w:sz="4" w:space="0" w:color="993300"/>
              <w:right w:val="single" w:sz="4" w:space="0" w:color="993300"/>
            </w:tcBorders>
            <w:shd w:val="clear" w:color="000000" w:fill="FFFFFF"/>
            <w:noWrap/>
            <w:hideMark/>
          </w:tcPr>
          <w:p w14:paraId="54FCDBD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Наценка на товары – иное движимое имущество учреждения</w:t>
            </w:r>
          </w:p>
        </w:tc>
        <w:tc>
          <w:tcPr>
            <w:tcW w:w="737" w:type="dxa"/>
            <w:tcBorders>
              <w:top w:val="nil"/>
              <w:left w:val="nil"/>
              <w:bottom w:val="single" w:sz="4" w:space="0" w:color="993300"/>
              <w:right w:val="single" w:sz="4" w:space="0" w:color="993300"/>
            </w:tcBorders>
            <w:shd w:val="clear" w:color="000000" w:fill="FFFFFF"/>
            <w:noWrap/>
            <w:hideMark/>
          </w:tcPr>
          <w:p w14:paraId="038AAFC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A865BF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F837B3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21B788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0B1AFD" w:rsidRPr="002D0F99" w14:paraId="62664E0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6BED66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106.00</w:t>
            </w:r>
          </w:p>
        </w:tc>
        <w:tc>
          <w:tcPr>
            <w:tcW w:w="5396" w:type="dxa"/>
            <w:tcBorders>
              <w:top w:val="nil"/>
              <w:left w:val="nil"/>
              <w:bottom w:val="single" w:sz="4" w:space="0" w:color="993300"/>
              <w:right w:val="single" w:sz="4" w:space="0" w:color="993300"/>
            </w:tcBorders>
            <w:shd w:val="clear" w:color="000000" w:fill="FFFFFF"/>
            <w:noWrap/>
            <w:hideMark/>
          </w:tcPr>
          <w:p w14:paraId="52344EA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Вложения в нефинансовые активы</w:t>
            </w:r>
          </w:p>
        </w:tc>
        <w:tc>
          <w:tcPr>
            <w:tcW w:w="737" w:type="dxa"/>
            <w:tcBorders>
              <w:top w:val="nil"/>
              <w:left w:val="nil"/>
              <w:bottom w:val="single" w:sz="4" w:space="0" w:color="993300"/>
              <w:right w:val="single" w:sz="4" w:space="0" w:color="993300"/>
            </w:tcBorders>
            <w:shd w:val="clear" w:color="000000" w:fill="FFFFFF"/>
            <w:noWrap/>
            <w:hideMark/>
          </w:tcPr>
          <w:p w14:paraId="3BBAA56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2682B8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159811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1BB883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3238641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9CC090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106.10</w:t>
            </w:r>
          </w:p>
        </w:tc>
        <w:tc>
          <w:tcPr>
            <w:tcW w:w="5396" w:type="dxa"/>
            <w:tcBorders>
              <w:top w:val="nil"/>
              <w:left w:val="nil"/>
              <w:bottom w:val="single" w:sz="4" w:space="0" w:color="993300"/>
              <w:right w:val="single" w:sz="4" w:space="0" w:color="993300"/>
            </w:tcBorders>
            <w:shd w:val="clear" w:color="000000" w:fill="FFFFFF"/>
            <w:noWrap/>
            <w:hideMark/>
          </w:tcPr>
          <w:p w14:paraId="738445D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Вложения в недвижимое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3478F8B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FEA5E9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D3CC0F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C2CCD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601F4B4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8648AF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106.11</w:t>
            </w:r>
          </w:p>
        </w:tc>
        <w:tc>
          <w:tcPr>
            <w:tcW w:w="5396" w:type="dxa"/>
            <w:tcBorders>
              <w:top w:val="nil"/>
              <w:left w:val="nil"/>
              <w:bottom w:val="single" w:sz="4" w:space="0" w:color="993300"/>
              <w:right w:val="single" w:sz="4" w:space="0" w:color="993300"/>
            </w:tcBorders>
            <w:shd w:val="clear" w:color="000000" w:fill="FFFFFF"/>
            <w:noWrap/>
            <w:hideMark/>
          </w:tcPr>
          <w:p w14:paraId="0434F47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Вложения в основные средства - недвижимое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7E922F1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924C33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261202B"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31BE4A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40E7F64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B98E67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106.20</w:t>
            </w:r>
          </w:p>
        </w:tc>
        <w:tc>
          <w:tcPr>
            <w:tcW w:w="5396" w:type="dxa"/>
            <w:tcBorders>
              <w:top w:val="nil"/>
              <w:left w:val="nil"/>
              <w:bottom w:val="single" w:sz="4" w:space="0" w:color="993300"/>
              <w:right w:val="single" w:sz="4" w:space="0" w:color="993300"/>
            </w:tcBorders>
            <w:shd w:val="clear" w:color="000000" w:fill="FFFFFF"/>
            <w:noWrap/>
            <w:hideMark/>
          </w:tcPr>
          <w:p w14:paraId="23CE997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Вложения в особо ценное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47E1EDC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16ACD3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94EC6F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33B65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2570F27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DE11D74"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106.21</w:t>
            </w:r>
          </w:p>
        </w:tc>
        <w:tc>
          <w:tcPr>
            <w:tcW w:w="5396" w:type="dxa"/>
            <w:tcBorders>
              <w:top w:val="nil"/>
              <w:left w:val="nil"/>
              <w:bottom w:val="single" w:sz="4" w:space="0" w:color="993300"/>
              <w:right w:val="single" w:sz="4" w:space="0" w:color="993300"/>
            </w:tcBorders>
            <w:shd w:val="clear" w:color="000000" w:fill="FFFFFF"/>
            <w:noWrap/>
            <w:hideMark/>
          </w:tcPr>
          <w:p w14:paraId="60339C1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Вложения в основные средства – особо ценное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36F7297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2FEACA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F321DCB"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0ADC526"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6CB6B00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912606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106.30</w:t>
            </w:r>
          </w:p>
        </w:tc>
        <w:tc>
          <w:tcPr>
            <w:tcW w:w="5396" w:type="dxa"/>
            <w:tcBorders>
              <w:top w:val="nil"/>
              <w:left w:val="nil"/>
              <w:bottom w:val="single" w:sz="4" w:space="0" w:color="993300"/>
              <w:right w:val="single" w:sz="4" w:space="0" w:color="993300"/>
            </w:tcBorders>
            <w:shd w:val="clear" w:color="000000" w:fill="FFFFFF"/>
            <w:noWrap/>
            <w:hideMark/>
          </w:tcPr>
          <w:p w14:paraId="510A067B"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Вложения в иное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08A78CDB"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ED35DD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DC2CD8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55298A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1D29AF4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78CF92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106.31</w:t>
            </w:r>
          </w:p>
        </w:tc>
        <w:tc>
          <w:tcPr>
            <w:tcW w:w="5396" w:type="dxa"/>
            <w:tcBorders>
              <w:top w:val="nil"/>
              <w:left w:val="nil"/>
              <w:bottom w:val="single" w:sz="4" w:space="0" w:color="993300"/>
              <w:right w:val="single" w:sz="4" w:space="0" w:color="993300"/>
            </w:tcBorders>
            <w:shd w:val="clear" w:color="000000" w:fill="FFFFFF"/>
            <w:noWrap/>
            <w:hideMark/>
          </w:tcPr>
          <w:p w14:paraId="3640295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Вложения в основные средства - иное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567F8B7B"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616DE7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6660C9C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A29B5A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084FCDA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3358C0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109.00</w:t>
            </w:r>
          </w:p>
        </w:tc>
        <w:tc>
          <w:tcPr>
            <w:tcW w:w="5396" w:type="dxa"/>
            <w:tcBorders>
              <w:top w:val="nil"/>
              <w:left w:val="nil"/>
              <w:bottom w:val="single" w:sz="4" w:space="0" w:color="993300"/>
              <w:right w:val="single" w:sz="4" w:space="0" w:color="993300"/>
            </w:tcBorders>
            <w:shd w:val="clear" w:color="000000" w:fill="FFFFFF"/>
            <w:noWrap/>
            <w:hideMark/>
          </w:tcPr>
          <w:p w14:paraId="18490D6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Затраты на изготовление готовой продукции, выполнение работ, услуг</w:t>
            </w:r>
          </w:p>
        </w:tc>
        <w:tc>
          <w:tcPr>
            <w:tcW w:w="737" w:type="dxa"/>
            <w:tcBorders>
              <w:top w:val="nil"/>
              <w:left w:val="nil"/>
              <w:bottom w:val="single" w:sz="4" w:space="0" w:color="993300"/>
              <w:right w:val="single" w:sz="4" w:space="0" w:color="993300"/>
            </w:tcBorders>
            <w:shd w:val="clear" w:color="000000" w:fill="FFFFFF"/>
            <w:noWrap/>
            <w:hideMark/>
          </w:tcPr>
          <w:p w14:paraId="4595139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31D97D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157FDD6"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7B1BA9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045F89F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892671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109.60</w:t>
            </w:r>
          </w:p>
        </w:tc>
        <w:tc>
          <w:tcPr>
            <w:tcW w:w="5396" w:type="dxa"/>
            <w:tcBorders>
              <w:top w:val="nil"/>
              <w:left w:val="nil"/>
              <w:bottom w:val="single" w:sz="4" w:space="0" w:color="993300"/>
              <w:right w:val="single" w:sz="4" w:space="0" w:color="993300"/>
            </w:tcBorders>
            <w:shd w:val="clear" w:color="000000" w:fill="FFFFFF"/>
            <w:noWrap/>
            <w:hideMark/>
          </w:tcPr>
          <w:p w14:paraId="238A1096"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Себестоимость готовой продукции, работ, услуг</w:t>
            </w:r>
          </w:p>
        </w:tc>
        <w:tc>
          <w:tcPr>
            <w:tcW w:w="737" w:type="dxa"/>
            <w:tcBorders>
              <w:top w:val="nil"/>
              <w:left w:val="nil"/>
              <w:bottom w:val="single" w:sz="4" w:space="0" w:color="993300"/>
              <w:right w:val="single" w:sz="4" w:space="0" w:color="993300"/>
            </w:tcBorders>
            <w:shd w:val="clear" w:color="000000" w:fill="FFFFFF"/>
            <w:noWrap/>
            <w:hideMark/>
          </w:tcPr>
          <w:p w14:paraId="02AB108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7A6C4B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3D4A17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F43BAB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77A7CAC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03D00D4"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lastRenderedPageBreak/>
              <w:t>109.70</w:t>
            </w:r>
          </w:p>
        </w:tc>
        <w:tc>
          <w:tcPr>
            <w:tcW w:w="5396" w:type="dxa"/>
            <w:tcBorders>
              <w:top w:val="nil"/>
              <w:left w:val="nil"/>
              <w:bottom w:val="single" w:sz="4" w:space="0" w:color="993300"/>
              <w:right w:val="single" w:sz="4" w:space="0" w:color="993300"/>
            </w:tcBorders>
            <w:shd w:val="clear" w:color="000000" w:fill="FFFFFF"/>
            <w:noWrap/>
            <w:hideMark/>
          </w:tcPr>
          <w:p w14:paraId="1F55AA0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Накладные расходы производства готовой продукции, работ, услуг</w:t>
            </w:r>
          </w:p>
        </w:tc>
        <w:tc>
          <w:tcPr>
            <w:tcW w:w="737" w:type="dxa"/>
            <w:tcBorders>
              <w:top w:val="nil"/>
              <w:left w:val="nil"/>
              <w:bottom w:val="single" w:sz="4" w:space="0" w:color="993300"/>
              <w:right w:val="single" w:sz="4" w:space="0" w:color="993300"/>
            </w:tcBorders>
            <w:shd w:val="clear" w:color="000000" w:fill="FFFFFF"/>
            <w:noWrap/>
            <w:hideMark/>
          </w:tcPr>
          <w:p w14:paraId="346855F6"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1B6978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4E01C16"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4A2767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7C1943B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B1C52A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109.80</w:t>
            </w:r>
          </w:p>
        </w:tc>
        <w:tc>
          <w:tcPr>
            <w:tcW w:w="5396" w:type="dxa"/>
            <w:tcBorders>
              <w:top w:val="nil"/>
              <w:left w:val="nil"/>
              <w:bottom w:val="single" w:sz="4" w:space="0" w:color="993300"/>
              <w:right w:val="single" w:sz="4" w:space="0" w:color="993300"/>
            </w:tcBorders>
            <w:shd w:val="clear" w:color="000000" w:fill="FFFFFF"/>
            <w:noWrap/>
            <w:hideMark/>
          </w:tcPr>
          <w:p w14:paraId="089B701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Общехозяйственные расходы</w:t>
            </w:r>
          </w:p>
        </w:tc>
        <w:tc>
          <w:tcPr>
            <w:tcW w:w="737" w:type="dxa"/>
            <w:tcBorders>
              <w:top w:val="nil"/>
              <w:left w:val="nil"/>
              <w:bottom w:val="single" w:sz="4" w:space="0" w:color="993300"/>
              <w:right w:val="single" w:sz="4" w:space="0" w:color="993300"/>
            </w:tcBorders>
            <w:shd w:val="clear" w:color="000000" w:fill="FFFFFF"/>
            <w:noWrap/>
            <w:hideMark/>
          </w:tcPr>
          <w:p w14:paraId="4E26F3D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765A419"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1552BE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B80ED3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5739E2B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047195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201.00</w:t>
            </w:r>
          </w:p>
        </w:tc>
        <w:tc>
          <w:tcPr>
            <w:tcW w:w="5396" w:type="dxa"/>
            <w:tcBorders>
              <w:top w:val="nil"/>
              <w:left w:val="nil"/>
              <w:bottom w:val="single" w:sz="4" w:space="0" w:color="993300"/>
              <w:right w:val="single" w:sz="4" w:space="0" w:color="993300"/>
            </w:tcBorders>
            <w:shd w:val="clear" w:color="000000" w:fill="FFFFFF"/>
            <w:noWrap/>
            <w:hideMark/>
          </w:tcPr>
          <w:p w14:paraId="72A5285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Денежные средства учреждения</w:t>
            </w:r>
          </w:p>
        </w:tc>
        <w:tc>
          <w:tcPr>
            <w:tcW w:w="737" w:type="dxa"/>
            <w:tcBorders>
              <w:top w:val="nil"/>
              <w:left w:val="nil"/>
              <w:bottom w:val="single" w:sz="4" w:space="0" w:color="993300"/>
              <w:right w:val="single" w:sz="4" w:space="0" w:color="993300"/>
            </w:tcBorders>
            <w:shd w:val="clear" w:color="000000" w:fill="FFFFFF"/>
            <w:noWrap/>
            <w:hideMark/>
          </w:tcPr>
          <w:p w14:paraId="4509F29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9AD5CD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AD0260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4EFC8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12FCBF1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2BB580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201.10</w:t>
            </w:r>
          </w:p>
        </w:tc>
        <w:tc>
          <w:tcPr>
            <w:tcW w:w="5396" w:type="dxa"/>
            <w:tcBorders>
              <w:top w:val="nil"/>
              <w:left w:val="nil"/>
              <w:bottom w:val="single" w:sz="4" w:space="0" w:color="993300"/>
              <w:right w:val="single" w:sz="4" w:space="0" w:color="993300"/>
            </w:tcBorders>
            <w:shd w:val="clear" w:color="000000" w:fill="FFFFFF"/>
            <w:noWrap/>
            <w:hideMark/>
          </w:tcPr>
          <w:p w14:paraId="482BE9D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Денежные средства на лицевых счетах учреждения в органе казначейства</w:t>
            </w:r>
          </w:p>
        </w:tc>
        <w:tc>
          <w:tcPr>
            <w:tcW w:w="737" w:type="dxa"/>
            <w:tcBorders>
              <w:top w:val="nil"/>
              <w:left w:val="nil"/>
              <w:bottom w:val="single" w:sz="4" w:space="0" w:color="993300"/>
              <w:right w:val="single" w:sz="4" w:space="0" w:color="993300"/>
            </w:tcBorders>
            <w:shd w:val="clear" w:color="000000" w:fill="FFFFFF"/>
            <w:noWrap/>
            <w:hideMark/>
          </w:tcPr>
          <w:p w14:paraId="57B5CD64"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49566B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2918DB0"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4F5564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3ED6109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53C67A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201.11</w:t>
            </w:r>
          </w:p>
        </w:tc>
        <w:tc>
          <w:tcPr>
            <w:tcW w:w="5396" w:type="dxa"/>
            <w:tcBorders>
              <w:top w:val="nil"/>
              <w:left w:val="nil"/>
              <w:bottom w:val="single" w:sz="4" w:space="0" w:color="993300"/>
              <w:right w:val="single" w:sz="4" w:space="0" w:color="993300"/>
            </w:tcBorders>
            <w:shd w:val="clear" w:color="000000" w:fill="FFFFFF"/>
            <w:noWrap/>
            <w:hideMark/>
          </w:tcPr>
          <w:p w14:paraId="7961E46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Денежные средства учреждения на лицевых счетах в органе казначейства</w:t>
            </w:r>
          </w:p>
        </w:tc>
        <w:tc>
          <w:tcPr>
            <w:tcW w:w="737" w:type="dxa"/>
            <w:tcBorders>
              <w:top w:val="nil"/>
              <w:left w:val="nil"/>
              <w:bottom w:val="single" w:sz="4" w:space="0" w:color="993300"/>
              <w:right w:val="single" w:sz="4" w:space="0" w:color="993300"/>
            </w:tcBorders>
            <w:shd w:val="clear" w:color="000000" w:fill="FFFFFF"/>
            <w:noWrap/>
            <w:hideMark/>
          </w:tcPr>
          <w:p w14:paraId="3B8563F2"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7580ADE"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7A592DB"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5FFBBD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0E951C3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547DA8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201.20</w:t>
            </w:r>
          </w:p>
        </w:tc>
        <w:tc>
          <w:tcPr>
            <w:tcW w:w="5396" w:type="dxa"/>
            <w:tcBorders>
              <w:top w:val="nil"/>
              <w:left w:val="nil"/>
              <w:bottom w:val="single" w:sz="4" w:space="0" w:color="993300"/>
              <w:right w:val="single" w:sz="4" w:space="0" w:color="993300"/>
            </w:tcBorders>
            <w:shd w:val="clear" w:color="000000" w:fill="FFFFFF"/>
            <w:noWrap/>
            <w:hideMark/>
          </w:tcPr>
          <w:p w14:paraId="20986808"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Денежные средства учреждения в кредитной организации</w:t>
            </w:r>
          </w:p>
        </w:tc>
        <w:tc>
          <w:tcPr>
            <w:tcW w:w="737" w:type="dxa"/>
            <w:tcBorders>
              <w:top w:val="nil"/>
              <w:left w:val="nil"/>
              <w:bottom w:val="single" w:sz="4" w:space="0" w:color="993300"/>
              <w:right w:val="single" w:sz="4" w:space="0" w:color="993300"/>
            </w:tcBorders>
            <w:shd w:val="clear" w:color="000000" w:fill="FFFFFF"/>
            <w:noWrap/>
            <w:hideMark/>
          </w:tcPr>
          <w:p w14:paraId="11DBCAB5"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7FC4664"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4252C7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128A02A"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0B1AFD" w:rsidRPr="002D0F99" w14:paraId="3A3DB57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967285F"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201.23</w:t>
            </w:r>
          </w:p>
        </w:tc>
        <w:tc>
          <w:tcPr>
            <w:tcW w:w="5396" w:type="dxa"/>
            <w:tcBorders>
              <w:top w:val="nil"/>
              <w:left w:val="nil"/>
              <w:bottom w:val="single" w:sz="4" w:space="0" w:color="993300"/>
              <w:right w:val="single" w:sz="4" w:space="0" w:color="993300"/>
            </w:tcBorders>
            <w:shd w:val="clear" w:color="000000" w:fill="FFFFFF"/>
            <w:noWrap/>
            <w:hideMark/>
          </w:tcPr>
          <w:p w14:paraId="558475B3"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Денежные средства учреждения в кредитной организации в пути</w:t>
            </w:r>
          </w:p>
        </w:tc>
        <w:tc>
          <w:tcPr>
            <w:tcW w:w="737" w:type="dxa"/>
            <w:tcBorders>
              <w:top w:val="nil"/>
              <w:left w:val="nil"/>
              <w:bottom w:val="single" w:sz="4" w:space="0" w:color="993300"/>
              <w:right w:val="single" w:sz="4" w:space="0" w:color="993300"/>
            </w:tcBorders>
            <w:shd w:val="clear" w:color="000000" w:fill="FFFFFF"/>
            <w:noWrap/>
            <w:hideMark/>
          </w:tcPr>
          <w:p w14:paraId="55A44A87"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ACBEDD1"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C6F3D6D"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294318C" w14:textId="77777777" w:rsidR="000B1AFD" w:rsidRPr="002D0F99" w:rsidRDefault="000B1AFD"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40A9C17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5AB415B"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201.30</w:t>
            </w:r>
          </w:p>
        </w:tc>
        <w:tc>
          <w:tcPr>
            <w:tcW w:w="5396" w:type="dxa"/>
            <w:tcBorders>
              <w:top w:val="nil"/>
              <w:left w:val="nil"/>
              <w:bottom w:val="single" w:sz="4" w:space="0" w:color="993300"/>
              <w:right w:val="single" w:sz="4" w:space="0" w:color="993300"/>
            </w:tcBorders>
            <w:shd w:val="clear" w:color="000000" w:fill="FFFFFF"/>
            <w:noWrap/>
            <w:hideMark/>
          </w:tcPr>
          <w:p w14:paraId="45F73E1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Денежные </w:t>
            </w:r>
            <w:proofErr w:type="gramStart"/>
            <w:r w:rsidRPr="002D0F99">
              <w:rPr>
                <w:rFonts w:ascii="Times New Roman" w:hAnsi="Times New Roman"/>
                <w:color w:val="000000"/>
                <w:sz w:val="24"/>
                <w:szCs w:val="24"/>
                <w:lang w:eastAsia="ru-RU"/>
              </w:rPr>
              <w:t>средства  в</w:t>
            </w:r>
            <w:proofErr w:type="gramEnd"/>
            <w:r w:rsidRPr="002D0F99">
              <w:rPr>
                <w:rFonts w:ascii="Times New Roman" w:hAnsi="Times New Roman"/>
                <w:color w:val="000000"/>
                <w:sz w:val="24"/>
                <w:szCs w:val="24"/>
                <w:lang w:eastAsia="ru-RU"/>
              </w:rPr>
              <w:t xml:space="preserve"> кассе учреждения</w:t>
            </w:r>
          </w:p>
        </w:tc>
        <w:tc>
          <w:tcPr>
            <w:tcW w:w="737" w:type="dxa"/>
            <w:tcBorders>
              <w:top w:val="nil"/>
              <w:left w:val="nil"/>
              <w:bottom w:val="single" w:sz="4" w:space="0" w:color="993300"/>
              <w:right w:val="single" w:sz="4" w:space="0" w:color="993300"/>
            </w:tcBorders>
            <w:shd w:val="clear" w:color="000000" w:fill="FFFFFF"/>
            <w:noWrap/>
            <w:hideMark/>
          </w:tcPr>
          <w:p w14:paraId="3915BFEA"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270396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65692C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24AF51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0BC30952"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B70803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201.34</w:t>
            </w:r>
          </w:p>
        </w:tc>
        <w:tc>
          <w:tcPr>
            <w:tcW w:w="5396" w:type="dxa"/>
            <w:tcBorders>
              <w:top w:val="nil"/>
              <w:left w:val="nil"/>
              <w:bottom w:val="single" w:sz="4" w:space="0" w:color="993300"/>
              <w:right w:val="single" w:sz="4" w:space="0" w:color="993300"/>
            </w:tcBorders>
            <w:shd w:val="clear" w:color="000000" w:fill="FFFFFF"/>
            <w:noWrap/>
            <w:hideMark/>
          </w:tcPr>
          <w:p w14:paraId="35F2E95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Касса</w:t>
            </w:r>
          </w:p>
        </w:tc>
        <w:tc>
          <w:tcPr>
            <w:tcW w:w="737" w:type="dxa"/>
            <w:tcBorders>
              <w:top w:val="nil"/>
              <w:left w:val="nil"/>
              <w:bottom w:val="single" w:sz="4" w:space="0" w:color="993300"/>
              <w:right w:val="single" w:sz="4" w:space="0" w:color="993300"/>
            </w:tcBorders>
            <w:shd w:val="clear" w:color="000000" w:fill="FFFFFF"/>
            <w:noWrap/>
            <w:hideMark/>
          </w:tcPr>
          <w:p w14:paraId="42ED722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A416F6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B5B9A7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44164C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777065A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449541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205.00</w:t>
            </w:r>
          </w:p>
        </w:tc>
        <w:tc>
          <w:tcPr>
            <w:tcW w:w="5396" w:type="dxa"/>
            <w:tcBorders>
              <w:top w:val="nil"/>
              <w:left w:val="nil"/>
              <w:bottom w:val="single" w:sz="4" w:space="0" w:color="993300"/>
              <w:right w:val="single" w:sz="4" w:space="0" w:color="993300"/>
            </w:tcBorders>
            <w:shd w:val="clear" w:color="000000" w:fill="FFFFFF"/>
            <w:noWrap/>
            <w:hideMark/>
          </w:tcPr>
          <w:p w14:paraId="1C2C1D9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w:t>
            </w:r>
          </w:p>
        </w:tc>
        <w:tc>
          <w:tcPr>
            <w:tcW w:w="737" w:type="dxa"/>
            <w:tcBorders>
              <w:top w:val="nil"/>
              <w:left w:val="nil"/>
              <w:bottom w:val="single" w:sz="4" w:space="0" w:color="993300"/>
              <w:right w:val="single" w:sz="4" w:space="0" w:color="993300"/>
            </w:tcBorders>
            <w:shd w:val="clear" w:color="000000" w:fill="FFFFFF"/>
            <w:noWrap/>
            <w:hideMark/>
          </w:tcPr>
          <w:p w14:paraId="63783A3E"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65F373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DD4FE0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F2271B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6C8436D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DF85CA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205.30</w:t>
            </w:r>
          </w:p>
        </w:tc>
        <w:tc>
          <w:tcPr>
            <w:tcW w:w="5396" w:type="dxa"/>
            <w:tcBorders>
              <w:top w:val="nil"/>
              <w:left w:val="nil"/>
              <w:bottom w:val="single" w:sz="4" w:space="0" w:color="993300"/>
              <w:right w:val="single" w:sz="4" w:space="0" w:color="993300"/>
            </w:tcBorders>
            <w:shd w:val="clear" w:color="000000" w:fill="FFFFFF"/>
            <w:noWrap/>
            <w:hideMark/>
          </w:tcPr>
          <w:p w14:paraId="2C08753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оказания платных услуг (работ), компенсаций затрат</w:t>
            </w:r>
          </w:p>
        </w:tc>
        <w:tc>
          <w:tcPr>
            <w:tcW w:w="737" w:type="dxa"/>
            <w:tcBorders>
              <w:top w:val="nil"/>
              <w:left w:val="nil"/>
              <w:bottom w:val="single" w:sz="4" w:space="0" w:color="993300"/>
              <w:right w:val="single" w:sz="4" w:space="0" w:color="993300"/>
            </w:tcBorders>
            <w:shd w:val="clear" w:color="000000" w:fill="FFFFFF"/>
            <w:noWrap/>
            <w:hideMark/>
          </w:tcPr>
          <w:p w14:paraId="5B85E8C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B3F97F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1B5ED1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B55900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7EC1BA0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739849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205.31</w:t>
            </w:r>
          </w:p>
        </w:tc>
        <w:tc>
          <w:tcPr>
            <w:tcW w:w="5396" w:type="dxa"/>
            <w:tcBorders>
              <w:top w:val="nil"/>
              <w:left w:val="nil"/>
              <w:bottom w:val="single" w:sz="4" w:space="0" w:color="993300"/>
              <w:right w:val="single" w:sz="4" w:space="0" w:color="993300"/>
            </w:tcBorders>
            <w:shd w:val="clear" w:color="000000" w:fill="FFFFFF"/>
            <w:noWrap/>
            <w:hideMark/>
          </w:tcPr>
          <w:p w14:paraId="64A079A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оказания платных услуг (работ)</w:t>
            </w:r>
          </w:p>
        </w:tc>
        <w:tc>
          <w:tcPr>
            <w:tcW w:w="737" w:type="dxa"/>
            <w:tcBorders>
              <w:top w:val="nil"/>
              <w:left w:val="nil"/>
              <w:bottom w:val="single" w:sz="4" w:space="0" w:color="993300"/>
              <w:right w:val="single" w:sz="4" w:space="0" w:color="993300"/>
            </w:tcBorders>
            <w:shd w:val="clear" w:color="000000" w:fill="FFFFFF"/>
            <w:noWrap/>
            <w:hideMark/>
          </w:tcPr>
          <w:p w14:paraId="7B672173"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E7B44AB"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A0632C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AD5FFC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00ECF74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90A5E7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205.32</w:t>
            </w:r>
          </w:p>
        </w:tc>
        <w:tc>
          <w:tcPr>
            <w:tcW w:w="5396" w:type="dxa"/>
            <w:tcBorders>
              <w:top w:val="nil"/>
              <w:left w:val="nil"/>
              <w:bottom w:val="single" w:sz="4" w:space="0" w:color="993300"/>
              <w:right w:val="single" w:sz="4" w:space="0" w:color="993300"/>
            </w:tcBorders>
            <w:shd w:val="clear" w:color="000000" w:fill="FFFFFF"/>
            <w:noWrap/>
            <w:hideMark/>
          </w:tcPr>
          <w:p w14:paraId="4DD6861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оказания услуг по программе обязательного медицинского страхования</w:t>
            </w:r>
          </w:p>
        </w:tc>
        <w:tc>
          <w:tcPr>
            <w:tcW w:w="737" w:type="dxa"/>
            <w:tcBorders>
              <w:top w:val="nil"/>
              <w:left w:val="nil"/>
              <w:bottom w:val="single" w:sz="4" w:space="0" w:color="993300"/>
              <w:right w:val="single" w:sz="4" w:space="0" w:color="993300"/>
            </w:tcBorders>
            <w:shd w:val="clear" w:color="000000" w:fill="FFFFFF"/>
            <w:noWrap/>
            <w:hideMark/>
          </w:tcPr>
          <w:p w14:paraId="39E32D8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5B56293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3793F3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D7BC97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20F0B42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DD7543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205.35</w:t>
            </w:r>
          </w:p>
        </w:tc>
        <w:tc>
          <w:tcPr>
            <w:tcW w:w="5396" w:type="dxa"/>
            <w:tcBorders>
              <w:top w:val="nil"/>
              <w:left w:val="nil"/>
              <w:bottom w:val="single" w:sz="4" w:space="0" w:color="993300"/>
              <w:right w:val="single" w:sz="4" w:space="0" w:color="993300"/>
            </w:tcBorders>
            <w:shd w:val="clear" w:color="000000" w:fill="FFFFFF"/>
            <w:noWrap/>
            <w:hideMark/>
          </w:tcPr>
          <w:p w14:paraId="68C640EE"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условным арендным платежам</w:t>
            </w:r>
          </w:p>
        </w:tc>
        <w:tc>
          <w:tcPr>
            <w:tcW w:w="737" w:type="dxa"/>
            <w:tcBorders>
              <w:top w:val="nil"/>
              <w:left w:val="nil"/>
              <w:bottom w:val="single" w:sz="4" w:space="0" w:color="993300"/>
              <w:right w:val="single" w:sz="4" w:space="0" w:color="993300"/>
            </w:tcBorders>
            <w:shd w:val="clear" w:color="000000" w:fill="FFFFFF"/>
            <w:noWrap/>
            <w:hideMark/>
          </w:tcPr>
          <w:p w14:paraId="18B5E15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4926D9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0823EE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FB3D49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43923C6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D3BEE3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205.50</w:t>
            </w:r>
          </w:p>
        </w:tc>
        <w:tc>
          <w:tcPr>
            <w:tcW w:w="5396" w:type="dxa"/>
            <w:tcBorders>
              <w:top w:val="nil"/>
              <w:left w:val="nil"/>
              <w:bottom w:val="single" w:sz="4" w:space="0" w:color="993300"/>
              <w:right w:val="single" w:sz="4" w:space="0" w:color="993300"/>
            </w:tcBorders>
            <w:shd w:val="clear" w:color="000000" w:fill="FFFFFF"/>
            <w:noWrap/>
            <w:hideMark/>
          </w:tcPr>
          <w:p w14:paraId="0F2EC113"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безвозмездным денежным поступлениям текущего характера</w:t>
            </w:r>
          </w:p>
        </w:tc>
        <w:tc>
          <w:tcPr>
            <w:tcW w:w="737" w:type="dxa"/>
            <w:tcBorders>
              <w:top w:val="nil"/>
              <w:left w:val="nil"/>
              <w:bottom w:val="single" w:sz="4" w:space="0" w:color="993300"/>
              <w:right w:val="single" w:sz="4" w:space="0" w:color="993300"/>
            </w:tcBorders>
            <w:shd w:val="clear" w:color="000000" w:fill="FFFFFF"/>
            <w:noWrap/>
            <w:hideMark/>
          </w:tcPr>
          <w:p w14:paraId="0FB1AA8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DE6DDF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CDE5B6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965058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3591F52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C24EB6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205.52</w:t>
            </w:r>
          </w:p>
        </w:tc>
        <w:tc>
          <w:tcPr>
            <w:tcW w:w="5396" w:type="dxa"/>
            <w:tcBorders>
              <w:top w:val="nil"/>
              <w:left w:val="nil"/>
              <w:bottom w:val="single" w:sz="4" w:space="0" w:color="993300"/>
              <w:right w:val="single" w:sz="4" w:space="0" w:color="993300"/>
            </w:tcBorders>
            <w:shd w:val="clear" w:color="000000" w:fill="FFFFFF"/>
            <w:noWrap/>
            <w:hideMark/>
          </w:tcPr>
          <w:p w14:paraId="0F67A50A"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поступлениям текущего характера бюджетным и автономным учреждениям от сектора государственного управления</w:t>
            </w:r>
          </w:p>
        </w:tc>
        <w:tc>
          <w:tcPr>
            <w:tcW w:w="737" w:type="dxa"/>
            <w:tcBorders>
              <w:top w:val="nil"/>
              <w:left w:val="nil"/>
              <w:bottom w:val="single" w:sz="4" w:space="0" w:color="993300"/>
              <w:right w:val="single" w:sz="4" w:space="0" w:color="993300"/>
            </w:tcBorders>
            <w:shd w:val="clear" w:color="000000" w:fill="FFFFFF"/>
            <w:noWrap/>
            <w:hideMark/>
          </w:tcPr>
          <w:p w14:paraId="1633233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2DA996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73B9C2B"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4E30DB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25A6F97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B75D00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205.55</w:t>
            </w:r>
          </w:p>
        </w:tc>
        <w:tc>
          <w:tcPr>
            <w:tcW w:w="5396" w:type="dxa"/>
            <w:tcBorders>
              <w:top w:val="nil"/>
              <w:left w:val="nil"/>
              <w:bottom w:val="single" w:sz="4" w:space="0" w:color="993300"/>
              <w:right w:val="single" w:sz="4" w:space="0" w:color="993300"/>
            </w:tcBorders>
            <w:shd w:val="clear" w:color="000000" w:fill="FFFFFF"/>
            <w:noWrap/>
            <w:hideMark/>
          </w:tcPr>
          <w:p w14:paraId="31BB4D2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737" w:type="dxa"/>
            <w:tcBorders>
              <w:top w:val="nil"/>
              <w:left w:val="nil"/>
              <w:bottom w:val="single" w:sz="4" w:space="0" w:color="993300"/>
              <w:right w:val="single" w:sz="4" w:space="0" w:color="993300"/>
            </w:tcBorders>
            <w:shd w:val="clear" w:color="000000" w:fill="FFFFFF"/>
            <w:noWrap/>
            <w:hideMark/>
          </w:tcPr>
          <w:p w14:paraId="798AAC9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580D547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26E00B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11E621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7C8D34F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1BDC2B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205.60</w:t>
            </w:r>
          </w:p>
        </w:tc>
        <w:tc>
          <w:tcPr>
            <w:tcW w:w="5396" w:type="dxa"/>
            <w:tcBorders>
              <w:top w:val="nil"/>
              <w:left w:val="nil"/>
              <w:bottom w:val="single" w:sz="4" w:space="0" w:color="993300"/>
              <w:right w:val="single" w:sz="4" w:space="0" w:color="993300"/>
            </w:tcBorders>
            <w:shd w:val="clear" w:color="000000" w:fill="FFFFFF"/>
            <w:noWrap/>
            <w:hideMark/>
          </w:tcPr>
          <w:p w14:paraId="37E2E66E"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безвозмездным денежным поступлениям капитального характера</w:t>
            </w:r>
          </w:p>
        </w:tc>
        <w:tc>
          <w:tcPr>
            <w:tcW w:w="737" w:type="dxa"/>
            <w:tcBorders>
              <w:top w:val="nil"/>
              <w:left w:val="nil"/>
              <w:bottom w:val="single" w:sz="4" w:space="0" w:color="993300"/>
              <w:right w:val="single" w:sz="4" w:space="0" w:color="993300"/>
            </w:tcBorders>
            <w:shd w:val="clear" w:color="000000" w:fill="FFFFFF"/>
            <w:noWrap/>
            <w:hideMark/>
          </w:tcPr>
          <w:p w14:paraId="16AED38B"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BF63D3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096FF8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BD6DA9A"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6CB6BC5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036AF3E"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205.62</w:t>
            </w:r>
          </w:p>
        </w:tc>
        <w:tc>
          <w:tcPr>
            <w:tcW w:w="5396" w:type="dxa"/>
            <w:tcBorders>
              <w:top w:val="nil"/>
              <w:left w:val="nil"/>
              <w:bottom w:val="single" w:sz="4" w:space="0" w:color="993300"/>
              <w:right w:val="single" w:sz="4" w:space="0" w:color="993300"/>
            </w:tcBorders>
            <w:shd w:val="clear" w:color="000000" w:fill="FFFFFF"/>
            <w:noWrap/>
            <w:hideMark/>
          </w:tcPr>
          <w:p w14:paraId="5CEDB59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поступлениям капитального характера учреждениям от сектора государственного управления</w:t>
            </w:r>
          </w:p>
        </w:tc>
        <w:tc>
          <w:tcPr>
            <w:tcW w:w="737" w:type="dxa"/>
            <w:tcBorders>
              <w:top w:val="nil"/>
              <w:left w:val="nil"/>
              <w:bottom w:val="single" w:sz="4" w:space="0" w:color="993300"/>
              <w:right w:val="single" w:sz="4" w:space="0" w:color="993300"/>
            </w:tcBorders>
            <w:shd w:val="clear" w:color="000000" w:fill="FFFFFF"/>
            <w:noWrap/>
            <w:hideMark/>
          </w:tcPr>
          <w:p w14:paraId="265B3F9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5A2408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C91F38E"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6393BC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2945AC6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9647C9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205.70</w:t>
            </w:r>
          </w:p>
        </w:tc>
        <w:tc>
          <w:tcPr>
            <w:tcW w:w="5396" w:type="dxa"/>
            <w:tcBorders>
              <w:top w:val="nil"/>
              <w:left w:val="nil"/>
              <w:bottom w:val="single" w:sz="4" w:space="0" w:color="993300"/>
              <w:right w:val="single" w:sz="4" w:space="0" w:color="993300"/>
            </w:tcBorders>
            <w:shd w:val="clear" w:color="000000" w:fill="FFFFFF"/>
            <w:noWrap/>
            <w:hideMark/>
          </w:tcPr>
          <w:p w14:paraId="5F0DB4F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операций с активами</w:t>
            </w:r>
          </w:p>
        </w:tc>
        <w:tc>
          <w:tcPr>
            <w:tcW w:w="737" w:type="dxa"/>
            <w:tcBorders>
              <w:top w:val="nil"/>
              <w:left w:val="nil"/>
              <w:bottom w:val="single" w:sz="4" w:space="0" w:color="993300"/>
              <w:right w:val="single" w:sz="4" w:space="0" w:color="993300"/>
            </w:tcBorders>
            <w:shd w:val="clear" w:color="000000" w:fill="FFFFFF"/>
            <w:noWrap/>
            <w:hideMark/>
          </w:tcPr>
          <w:p w14:paraId="2BE3E2A3"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07A539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FE4BF0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581A28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386C7D3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0F2BEB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205.74</w:t>
            </w:r>
          </w:p>
        </w:tc>
        <w:tc>
          <w:tcPr>
            <w:tcW w:w="5396" w:type="dxa"/>
            <w:tcBorders>
              <w:top w:val="nil"/>
              <w:left w:val="nil"/>
              <w:bottom w:val="single" w:sz="4" w:space="0" w:color="993300"/>
              <w:right w:val="single" w:sz="4" w:space="0" w:color="993300"/>
            </w:tcBorders>
            <w:shd w:val="clear" w:color="000000" w:fill="FFFFFF"/>
            <w:noWrap/>
            <w:hideMark/>
          </w:tcPr>
          <w:p w14:paraId="2B8B0BC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операций с материальными запасами</w:t>
            </w:r>
          </w:p>
        </w:tc>
        <w:tc>
          <w:tcPr>
            <w:tcW w:w="737" w:type="dxa"/>
            <w:tcBorders>
              <w:top w:val="nil"/>
              <w:left w:val="nil"/>
              <w:bottom w:val="single" w:sz="4" w:space="0" w:color="993300"/>
              <w:right w:val="single" w:sz="4" w:space="0" w:color="993300"/>
            </w:tcBorders>
            <w:shd w:val="clear" w:color="000000" w:fill="FFFFFF"/>
            <w:noWrap/>
            <w:hideMark/>
          </w:tcPr>
          <w:p w14:paraId="1050C6F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05ED9F2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7FEDE6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7A6E35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606C9CF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50C5D1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205.80</w:t>
            </w:r>
          </w:p>
        </w:tc>
        <w:tc>
          <w:tcPr>
            <w:tcW w:w="5396" w:type="dxa"/>
            <w:tcBorders>
              <w:top w:val="nil"/>
              <w:left w:val="nil"/>
              <w:bottom w:val="single" w:sz="4" w:space="0" w:color="993300"/>
              <w:right w:val="single" w:sz="4" w:space="0" w:color="993300"/>
            </w:tcBorders>
            <w:shd w:val="clear" w:color="000000" w:fill="FFFFFF"/>
            <w:noWrap/>
            <w:hideMark/>
          </w:tcPr>
          <w:p w14:paraId="365BA7A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прочим доходам</w:t>
            </w:r>
          </w:p>
        </w:tc>
        <w:tc>
          <w:tcPr>
            <w:tcW w:w="737" w:type="dxa"/>
            <w:tcBorders>
              <w:top w:val="nil"/>
              <w:left w:val="nil"/>
              <w:bottom w:val="single" w:sz="4" w:space="0" w:color="993300"/>
              <w:right w:val="single" w:sz="4" w:space="0" w:color="993300"/>
            </w:tcBorders>
            <w:shd w:val="clear" w:color="000000" w:fill="FFFFFF"/>
            <w:noWrap/>
            <w:hideMark/>
          </w:tcPr>
          <w:p w14:paraId="753B6DE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03F45EFC"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0ECAD3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2BDA4EB"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4A19174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1CEA88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205.81</w:t>
            </w:r>
          </w:p>
        </w:tc>
        <w:tc>
          <w:tcPr>
            <w:tcW w:w="5396" w:type="dxa"/>
            <w:tcBorders>
              <w:top w:val="nil"/>
              <w:left w:val="nil"/>
              <w:bottom w:val="single" w:sz="4" w:space="0" w:color="993300"/>
              <w:right w:val="single" w:sz="4" w:space="0" w:color="993300"/>
            </w:tcBorders>
            <w:shd w:val="clear" w:color="000000" w:fill="FFFFFF"/>
            <w:noWrap/>
            <w:hideMark/>
          </w:tcPr>
          <w:p w14:paraId="3023A24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невыясненным поступлениям</w:t>
            </w:r>
          </w:p>
        </w:tc>
        <w:tc>
          <w:tcPr>
            <w:tcW w:w="737" w:type="dxa"/>
            <w:tcBorders>
              <w:top w:val="nil"/>
              <w:left w:val="nil"/>
              <w:bottom w:val="single" w:sz="4" w:space="0" w:color="993300"/>
              <w:right w:val="single" w:sz="4" w:space="0" w:color="993300"/>
            </w:tcBorders>
            <w:shd w:val="clear" w:color="000000" w:fill="FFFFFF"/>
            <w:noWrap/>
            <w:hideMark/>
          </w:tcPr>
          <w:p w14:paraId="62162F5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08235F33"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007D04A"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6CE798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4700A42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F9F7DA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205.89</w:t>
            </w:r>
          </w:p>
        </w:tc>
        <w:tc>
          <w:tcPr>
            <w:tcW w:w="5396" w:type="dxa"/>
            <w:tcBorders>
              <w:top w:val="nil"/>
              <w:left w:val="nil"/>
              <w:bottom w:val="single" w:sz="4" w:space="0" w:color="993300"/>
              <w:right w:val="single" w:sz="4" w:space="0" w:color="993300"/>
            </w:tcBorders>
            <w:shd w:val="clear" w:color="000000" w:fill="FFFFFF"/>
            <w:noWrap/>
            <w:hideMark/>
          </w:tcPr>
          <w:p w14:paraId="64A333B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иным доходам</w:t>
            </w:r>
          </w:p>
        </w:tc>
        <w:tc>
          <w:tcPr>
            <w:tcW w:w="737" w:type="dxa"/>
            <w:tcBorders>
              <w:top w:val="nil"/>
              <w:left w:val="nil"/>
              <w:bottom w:val="single" w:sz="4" w:space="0" w:color="993300"/>
              <w:right w:val="single" w:sz="4" w:space="0" w:color="993300"/>
            </w:tcBorders>
            <w:shd w:val="clear" w:color="000000" w:fill="FFFFFF"/>
            <w:noWrap/>
            <w:hideMark/>
          </w:tcPr>
          <w:p w14:paraId="6405114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175E54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2E8DB7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A38FAF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CE0378" w:rsidRPr="002D0F99" w14:paraId="06CB1DB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EA7595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206.00</w:t>
            </w:r>
          </w:p>
        </w:tc>
        <w:tc>
          <w:tcPr>
            <w:tcW w:w="5396" w:type="dxa"/>
            <w:tcBorders>
              <w:top w:val="nil"/>
              <w:left w:val="nil"/>
              <w:bottom w:val="single" w:sz="4" w:space="0" w:color="993300"/>
              <w:right w:val="single" w:sz="4" w:space="0" w:color="993300"/>
            </w:tcBorders>
            <w:shd w:val="clear" w:color="000000" w:fill="FFFFFF"/>
            <w:noWrap/>
            <w:hideMark/>
          </w:tcPr>
          <w:p w14:paraId="751C511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выданным авансам</w:t>
            </w:r>
          </w:p>
        </w:tc>
        <w:tc>
          <w:tcPr>
            <w:tcW w:w="737" w:type="dxa"/>
            <w:tcBorders>
              <w:top w:val="nil"/>
              <w:left w:val="nil"/>
              <w:bottom w:val="single" w:sz="4" w:space="0" w:color="993300"/>
              <w:right w:val="single" w:sz="4" w:space="0" w:color="993300"/>
            </w:tcBorders>
            <w:shd w:val="clear" w:color="000000" w:fill="FFFFFF"/>
            <w:noWrap/>
            <w:hideMark/>
          </w:tcPr>
          <w:p w14:paraId="5A611AB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A4A62C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2BB472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5A5701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4CEF5A6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93FE81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206.10</w:t>
            </w:r>
          </w:p>
        </w:tc>
        <w:tc>
          <w:tcPr>
            <w:tcW w:w="5396" w:type="dxa"/>
            <w:tcBorders>
              <w:top w:val="nil"/>
              <w:left w:val="nil"/>
              <w:bottom w:val="single" w:sz="4" w:space="0" w:color="993300"/>
              <w:right w:val="single" w:sz="4" w:space="0" w:color="993300"/>
            </w:tcBorders>
            <w:shd w:val="clear" w:color="000000" w:fill="FFFFFF"/>
            <w:noWrap/>
            <w:hideMark/>
          </w:tcPr>
          <w:p w14:paraId="63B8C3A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оплате труда и начислениям на выплаты по оплате труда</w:t>
            </w:r>
          </w:p>
        </w:tc>
        <w:tc>
          <w:tcPr>
            <w:tcW w:w="737" w:type="dxa"/>
            <w:tcBorders>
              <w:top w:val="nil"/>
              <w:left w:val="nil"/>
              <w:bottom w:val="single" w:sz="4" w:space="0" w:color="993300"/>
              <w:right w:val="single" w:sz="4" w:space="0" w:color="993300"/>
            </w:tcBorders>
            <w:shd w:val="clear" w:color="000000" w:fill="FFFFFF"/>
            <w:noWrap/>
            <w:hideMark/>
          </w:tcPr>
          <w:p w14:paraId="4236C81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AA60B5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F0D05C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1A39DF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45345242"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56B12AF"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206.11</w:t>
            </w:r>
          </w:p>
        </w:tc>
        <w:tc>
          <w:tcPr>
            <w:tcW w:w="5396" w:type="dxa"/>
            <w:tcBorders>
              <w:top w:val="nil"/>
              <w:left w:val="nil"/>
              <w:bottom w:val="single" w:sz="4" w:space="0" w:color="993300"/>
              <w:right w:val="single" w:sz="4" w:space="0" w:color="993300"/>
            </w:tcBorders>
            <w:shd w:val="clear" w:color="000000" w:fill="FFFFFF"/>
            <w:noWrap/>
            <w:hideMark/>
          </w:tcPr>
          <w:p w14:paraId="47B87613"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заработной плате</w:t>
            </w:r>
          </w:p>
        </w:tc>
        <w:tc>
          <w:tcPr>
            <w:tcW w:w="737" w:type="dxa"/>
            <w:tcBorders>
              <w:top w:val="nil"/>
              <w:left w:val="nil"/>
              <w:bottom w:val="single" w:sz="4" w:space="0" w:color="993300"/>
              <w:right w:val="single" w:sz="4" w:space="0" w:color="993300"/>
            </w:tcBorders>
            <w:shd w:val="clear" w:color="000000" w:fill="FFFFFF"/>
            <w:noWrap/>
            <w:hideMark/>
          </w:tcPr>
          <w:p w14:paraId="0A96A11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FAE3E8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AA0A437"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FC8CB8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2F8A366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3447683"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206.13</w:t>
            </w:r>
          </w:p>
        </w:tc>
        <w:tc>
          <w:tcPr>
            <w:tcW w:w="5396" w:type="dxa"/>
            <w:tcBorders>
              <w:top w:val="nil"/>
              <w:left w:val="nil"/>
              <w:bottom w:val="single" w:sz="4" w:space="0" w:color="993300"/>
              <w:right w:val="single" w:sz="4" w:space="0" w:color="993300"/>
            </w:tcBorders>
            <w:shd w:val="clear" w:color="000000" w:fill="FFFFFF"/>
            <w:noWrap/>
            <w:hideMark/>
          </w:tcPr>
          <w:p w14:paraId="74832C7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начислениям на выплаты по оплате труда</w:t>
            </w:r>
          </w:p>
        </w:tc>
        <w:tc>
          <w:tcPr>
            <w:tcW w:w="737" w:type="dxa"/>
            <w:tcBorders>
              <w:top w:val="nil"/>
              <w:left w:val="nil"/>
              <w:bottom w:val="single" w:sz="4" w:space="0" w:color="993300"/>
              <w:right w:val="single" w:sz="4" w:space="0" w:color="993300"/>
            </w:tcBorders>
            <w:shd w:val="clear" w:color="000000" w:fill="FFFFFF"/>
            <w:noWrap/>
            <w:hideMark/>
          </w:tcPr>
          <w:p w14:paraId="674DF03B"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405E2EC"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0DF494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10A346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6B51993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456E51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206.20</w:t>
            </w:r>
          </w:p>
        </w:tc>
        <w:tc>
          <w:tcPr>
            <w:tcW w:w="5396" w:type="dxa"/>
            <w:tcBorders>
              <w:top w:val="nil"/>
              <w:left w:val="nil"/>
              <w:bottom w:val="single" w:sz="4" w:space="0" w:color="993300"/>
              <w:right w:val="single" w:sz="4" w:space="0" w:color="993300"/>
            </w:tcBorders>
            <w:shd w:val="clear" w:color="000000" w:fill="FFFFFF"/>
            <w:noWrap/>
            <w:hideMark/>
          </w:tcPr>
          <w:p w14:paraId="74A06A7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работам, услугам</w:t>
            </w:r>
          </w:p>
        </w:tc>
        <w:tc>
          <w:tcPr>
            <w:tcW w:w="737" w:type="dxa"/>
            <w:tcBorders>
              <w:top w:val="nil"/>
              <w:left w:val="nil"/>
              <w:bottom w:val="single" w:sz="4" w:space="0" w:color="993300"/>
              <w:right w:val="single" w:sz="4" w:space="0" w:color="993300"/>
            </w:tcBorders>
            <w:shd w:val="clear" w:color="000000" w:fill="FFFFFF"/>
            <w:noWrap/>
            <w:hideMark/>
          </w:tcPr>
          <w:p w14:paraId="49223F43"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1E1BEF0"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C66CF9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F376604"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47F4AAE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46EE2AA"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206.21</w:t>
            </w:r>
          </w:p>
        </w:tc>
        <w:tc>
          <w:tcPr>
            <w:tcW w:w="5396" w:type="dxa"/>
            <w:tcBorders>
              <w:top w:val="nil"/>
              <w:left w:val="nil"/>
              <w:bottom w:val="single" w:sz="4" w:space="0" w:color="993300"/>
              <w:right w:val="single" w:sz="4" w:space="0" w:color="993300"/>
            </w:tcBorders>
            <w:shd w:val="clear" w:color="000000" w:fill="FFFFFF"/>
            <w:noWrap/>
            <w:hideMark/>
          </w:tcPr>
          <w:p w14:paraId="1CFA62F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услугам связи</w:t>
            </w:r>
          </w:p>
        </w:tc>
        <w:tc>
          <w:tcPr>
            <w:tcW w:w="737" w:type="dxa"/>
            <w:tcBorders>
              <w:top w:val="nil"/>
              <w:left w:val="nil"/>
              <w:bottom w:val="single" w:sz="4" w:space="0" w:color="993300"/>
              <w:right w:val="single" w:sz="4" w:space="0" w:color="993300"/>
            </w:tcBorders>
            <w:shd w:val="clear" w:color="000000" w:fill="FFFFFF"/>
            <w:noWrap/>
            <w:hideMark/>
          </w:tcPr>
          <w:p w14:paraId="4CB32A9E"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076D28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9776ACC"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548E136"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7277D89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04E7642"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206.22</w:t>
            </w:r>
          </w:p>
        </w:tc>
        <w:tc>
          <w:tcPr>
            <w:tcW w:w="5396" w:type="dxa"/>
            <w:tcBorders>
              <w:top w:val="nil"/>
              <w:left w:val="nil"/>
              <w:bottom w:val="single" w:sz="4" w:space="0" w:color="993300"/>
              <w:right w:val="single" w:sz="4" w:space="0" w:color="993300"/>
            </w:tcBorders>
            <w:shd w:val="clear" w:color="000000" w:fill="FFFFFF"/>
            <w:noWrap/>
            <w:hideMark/>
          </w:tcPr>
          <w:p w14:paraId="2D1B76E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транспортным услугам</w:t>
            </w:r>
          </w:p>
        </w:tc>
        <w:tc>
          <w:tcPr>
            <w:tcW w:w="737" w:type="dxa"/>
            <w:tcBorders>
              <w:top w:val="nil"/>
              <w:left w:val="nil"/>
              <w:bottom w:val="single" w:sz="4" w:space="0" w:color="993300"/>
              <w:right w:val="single" w:sz="4" w:space="0" w:color="993300"/>
            </w:tcBorders>
            <w:shd w:val="clear" w:color="000000" w:fill="FFFFFF"/>
            <w:noWrap/>
            <w:hideMark/>
          </w:tcPr>
          <w:p w14:paraId="11AC525C"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AE044E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8BF1AB8"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670DA6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CE0378" w:rsidRPr="002D0F99" w14:paraId="2CB3256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ABE0381"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lastRenderedPageBreak/>
              <w:t>206.23</w:t>
            </w:r>
          </w:p>
        </w:tc>
        <w:tc>
          <w:tcPr>
            <w:tcW w:w="5396" w:type="dxa"/>
            <w:tcBorders>
              <w:top w:val="nil"/>
              <w:left w:val="nil"/>
              <w:bottom w:val="single" w:sz="4" w:space="0" w:color="993300"/>
              <w:right w:val="single" w:sz="4" w:space="0" w:color="993300"/>
            </w:tcBorders>
            <w:shd w:val="clear" w:color="000000" w:fill="FFFFFF"/>
            <w:noWrap/>
            <w:hideMark/>
          </w:tcPr>
          <w:p w14:paraId="66997175"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коммунальным услугам</w:t>
            </w:r>
          </w:p>
        </w:tc>
        <w:tc>
          <w:tcPr>
            <w:tcW w:w="737" w:type="dxa"/>
            <w:tcBorders>
              <w:top w:val="nil"/>
              <w:left w:val="nil"/>
              <w:bottom w:val="single" w:sz="4" w:space="0" w:color="993300"/>
              <w:right w:val="single" w:sz="4" w:space="0" w:color="993300"/>
            </w:tcBorders>
            <w:shd w:val="clear" w:color="000000" w:fill="FFFFFF"/>
            <w:noWrap/>
            <w:hideMark/>
          </w:tcPr>
          <w:p w14:paraId="27A2909D"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2929B3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D59986B"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1394259" w14:textId="77777777" w:rsidR="00CE0378" w:rsidRPr="002D0F99" w:rsidRDefault="00CE037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50A5B51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04540E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206.24</w:t>
            </w:r>
          </w:p>
        </w:tc>
        <w:tc>
          <w:tcPr>
            <w:tcW w:w="5396" w:type="dxa"/>
            <w:tcBorders>
              <w:top w:val="nil"/>
              <w:left w:val="nil"/>
              <w:bottom w:val="single" w:sz="4" w:space="0" w:color="993300"/>
              <w:right w:val="single" w:sz="4" w:space="0" w:color="993300"/>
            </w:tcBorders>
            <w:shd w:val="clear" w:color="000000" w:fill="FFFFFF"/>
            <w:noWrap/>
            <w:hideMark/>
          </w:tcPr>
          <w:p w14:paraId="5BD8EBB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737" w:type="dxa"/>
            <w:tcBorders>
              <w:top w:val="nil"/>
              <w:left w:val="nil"/>
              <w:bottom w:val="single" w:sz="4" w:space="0" w:color="993300"/>
              <w:right w:val="single" w:sz="4" w:space="0" w:color="993300"/>
            </w:tcBorders>
            <w:shd w:val="clear" w:color="000000" w:fill="FFFFFF"/>
            <w:noWrap/>
            <w:hideMark/>
          </w:tcPr>
          <w:p w14:paraId="2BD78B9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071418D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90903C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9E210A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0B44719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0209504"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206.25</w:t>
            </w:r>
          </w:p>
        </w:tc>
        <w:tc>
          <w:tcPr>
            <w:tcW w:w="5396" w:type="dxa"/>
            <w:tcBorders>
              <w:top w:val="nil"/>
              <w:left w:val="nil"/>
              <w:bottom w:val="single" w:sz="4" w:space="0" w:color="993300"/>
              <w:right w:val="single" w:sz="4" w:space="0" w:color="993300"/>
            </w:tcBorders>
            <w:shd w:val="clear" w:color="000000" w:fill="FFFFFF"/>
            <w:noWrap/>
            <w:hideMark/>
          </w:tcPr>
          <w:p w14:paraId="7D015845"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работам, услугам по содержанию имущества</w:t>
            </w:r>
          </w:p>
        </w:tc>
        <w:tc>
          <w:tcPr>
            <w:tcW w:w="737" w:type="dxa"/>
            <w:tcBorders>
              <w:top w:val="nil"/>
              <w:left w:val="nil"/>
              <w:bottom w:val="single" w:sz="4" w:space="0" w:color="993300"/>
              <w:right w:val="single" w:sz="4" w:space="0" w:color="993300"/>
            </w:tcBorders>
            <w:shd w:val="clear" w:color="000000" w:fill="FFFFFF"/>
            <w:noWrap/>
            <w:hideMark/>
          </w:tcPr>
          <w:p w14:paraId="37A45A8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73116C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1448DB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DFC8342"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50CFC42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BC6760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206.26</w:t>
            </w:r>
          </w:p>
        </w:tc>
        <w:tc>
          <w:tcPr>
            <w:tcW w:w="5396" w:type="dxa"/>
            <w:tcBorders>
              <w:top w:val="nil"/>
              <w:left w:val="nil"/>
              <w:bottom w:val="single" w:sz="4" w:space="0" w:color="993300"/>
              <w:right w:val="single" w:sz="4" w:space="0" w:color="993300"/>
            </w:tcBorders>
            <w:shd w:val="clear" w:color="000000" w:fill="FFFFFF"/>
            <w:noWrap/>
            <w:hideMark/>
          </w:tcPr>
          <w:p w14:paraId="67AA27D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Расчеты по авансам по </w:t>
            </w:r>
            <w:proofErr w:type="gramStart"/>
            <w:r w:rsidRPr="002D0F99">
              <w:rPr>
                <w:rFonts w:ascii="Times New Roman" w:hAnsi="Times New Roman"/>
                <w:color w:val="000000"/>
                <w:sz w:val="24"/>
                <w:szCs w:val="24"/>
                <w:lang w:eastAsia="ru-RU"/>
              </w:rPr>
              <w:t>прочим  работам</w:t>
            </w:r>
            <w:proofErr w:type="gramEnd"/>
            <w:r w:rsidRPr="002D0F99">
              <w:rPr>
                <w:rFonts w:ascii="Times New Roman" w:hAnsi="Times New Roman"/>
                <w:color w:val="000000"/>
                <w:sz w:val="24"/>
                <w:szCs w:val="24"/>
                <w:lang w:eastAsia="ru-RU"/>
              </w:rPr>
              <w:t>, услугам</w:t>
            </w:r>
          </w:p>
        </w:tc>
        <w:tc>
          <w:tcPr>
            <w:tcW w:w="737" w:type="dxa"/>
            <w:tcBorders>
              <w:top w:val="nil"/>
              <w:left w:val="nil"/>
              <w:bottom w:val="single" w:sz="4" w:space="0" w:color="993300"/>
              <w:right w:val="single" w:sz="4" w:space="0" w:color="993300"/>
            </w:tcBorders>
            <w:shd w:val="clear" w:color="000000" w:fill="FFFFFF"/>
            <w:noWrap/>
            <w:hideMark/>
          </w:tcPr>
          <w:p w14:paraId="05C7E37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06D0239"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0FB29E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E849EE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08FD67B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DA5D32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206.27</w:t>
            </w:r>
          </w:p>
        </w:tc>
        <w:tc>
          <w:tcPr>
            <w:tcW w:w="5396" w:type="dxa"/>
            <w:tcBorders>
              <w:top w:val="nil"/>
              <w:left w:val="nil"/>
              <w:bottom w:val="single" w:sz="4" w:space="0" w:color="993300"/>
              <w:right w:val="single" w:sz="4" w:space="0" w:color="993300"/>
            </w:tcBorders>
            <w:shd w:val="clear" w:color="000000" w:fill="FFFFFF"/>
            <w:noWrap/>
            <w:hideMark/>
          </w:tcPr>
          <w:p w14:paraId="6DA27314"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страхованию</w:t>
            </w:r>
          </w:p>
        </w:tc>
        <w:tc>
          <w:tcPr>
            <w:tcW w:w="737" w:type="dxa"/>
            <w:tcBorders>
              <w:top w:val="nil"/>
              <w:left w:val="nil"/>
              <w:bottom w:val="single" w:sz="4" w:space="0" w:color="993300"/>
              <w:right w:val="single" w:sz="4" w:space="0" w:color="993300"/>
            </w:tcBorders>
            <w:shd w:val="clear" w:color="000000" w:fill="FFFFFF"/>
            <w:noWrap/>
            <w:hideMark/>
          </w:tcPr>
          <w:p w14:paraId="0C25C66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038DB8C"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04B4EF2"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4205F8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00819A0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C803DE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206.28</w:t>
            </w:r>
          </w:p>
        </w:tc>
        <w:tc>
          <w:tcPr>
            <w:tcW w:w="5396" w:type="dxa"/>
            <w:tcBorders>
              <w:top w:val="nil"/>
              <w:left w:val="nil"/>
              <w:bottom w:val="single" w:sz="4" w:space="0" w:color="993300"/>
              <w:right w:val="single" w:sz="4" w:space="0" w:color="993300"/>
            </w:tcBorders>
            <w:shd w:val="clear" w:color="000000" w:fill="FFFFFF"/>
            <w:noWrap/>
            <w:hideMark/>
          </w:tcPr>
          <w:p w14:paraId="5ED4AF9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услугам, работам для целей капитальных вложений</w:t>
            </w:r>
          </w:p>
        </w:tc>
        <w:tc>
          <w:tcPr>
            <w:tcW w:w="737" w:type="dxa"/>
            <w:tcBorders>
              <w:top w:val="nil"/>
              <w:left w:val="nil"/>
              <w:bottom w:val="single" w:sz="4" w:space="0" w:color="993300"/>
              <w:right w:val="single" w:sz="4" w:space="0" w:color="993300"/>
            </w:tcBorders>
            <w:shd w:val="clear" w:color="000000" w:fill="FFFFFF"/>
            <w:noWrap/>
            <w:hideMark/>
          </w:tcPr>
          <w:p w14:paraId="206250CA"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76C209AE"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CFA502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9E27A7A"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49EAC52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6FDB94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206.30</w:t>
            </w:r>
          </w:p>
        </w:tc>
        <w:tc>
          <w:tcPr>
            <w:tcW w:w="5396" w:type="dxa"/>
            <w:tcBorders>
              <w:top w:val="nil"/>
              <w:left w:val="nil"/>
              <w:bottom w:val="single" w:sz="4" w:space="0" w:color="993300"/>
              <w:right w:val="single" w:sz="4" w:space="0" w:color="993300"/>
            </w:tcBorders>
            <w:shd w:val="clear" w:color="000000" w:fill="FFFFFF"/>
            <w:noWrap/>
            <w:hideMark/>
          </w:tcPr>
          <w:p w14:paraId="4EB8E8DA"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поступлению нефинансовых активов</w:t>
            </w:r>
          </w:p>
        </w:tc>
        <w:tc>
          <w:tcPr>
            <w:tcW w:w="737" w:type="dxa"/>
            <w:tcBorders>
              <w:top w:val="nil"/>
              <w:left w:val="nil"/>
              <w:bottom w:val="single" w:sz="4" w:space="0" w:color="993300"/>
              <w:right w:val="single" w:sz="4" w:space="0" w:color="993300"/>
            </w:tcBorders>
            <w:shd w:val="clear" w:color="000000" w:fill="FFFFFF"/>
            <w:noWrap/>
            <w:hideMark/>
          </w:tcPr>
          <w:p w14:paraId="26C9CA4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662B8B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45484DE"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97A0A52"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3451051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E9B43E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206.31</w:t>
            </w:r>
          </w:p>
        </w:tc>
        <w:tc>
          <w:tcPr>
            <w:tcW w:w="5396" w:type="dxa"/>
            <w:tcBorders>
              <w:top w:val="nil"/>
              <w:left w:val="nil"/>
              <w:bottom w:val="single" w:sz="4" w:space="0" w:color="993300"/>
              <w:right w:val="single" w:sz="4" w:space="0" w:color="993300"/>
            </w:tcBorders>
            <w:shd w:val="clear" w:color="000000" w:fill="FFFFFF"/>
            <w:noWrap/>
            <w:hideMark/>
          </w:tcPr>
          <w:p w14:paraId="358A19F1"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приобретению основных средств</w:t>
            </w:r>
          </w:p>
        </w:tc>
        <w:tc>
          <w:tcPr>
            <w:tcW w:w="737" w:type="dxa"/>
            <w:tcBorders>
              <w:top w:val="nil"/>
              <w:left w:val="nil"/>
              <w:bottom w:val="single" w:sz="4" w:space="0" w:color="993300"/>
              <w:right w:val="single" w:sz="4" w:space="0" w:color="993300"/>
            </w:tcBorders>
            <w:shd w:val="clear" w:color="000000" w:fill="FFFFFF"/>
            <w:noWrap/>
            <w:hideMark/>
          </w:tcPr>
          <w:p w14:paraId="0E11FE8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35E61EC"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6DF959E"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A7BA40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17A5C61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33C83E5"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206.34</w:t>
            </w:r>
          </w:p>
        </w:tc>
        <w:tc>
          <w:tcPr>
            <w:tcW w:w="5396" w:type="dxa"/>
            <w:tcBorders>
              <w:top w:val="nil"/>
              <w:left w:val="nil"/>
              <w:bottom w:val="single" w:sz="4" w:space="0" w:color="993300"/>
              <w:right w:val="single" w:sz="4" w:space="0" w:color="993300"/>
            </w:tcBorders>
            <w:shd w:val="clear" w:color="000000" w:fill="FFFFFF"/>
            <w:noWrap/>
            <w:hideMark/>
          </w:tcPr>
          <w:p w14:paraId="639CA16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приобретению материальных запасов</w:t>
            </w:r>
          </w:p>
        </w:tc>
        <w:tc>
          <w:tcPr>
            <w:tcW w:w="737" w:type="dxa"/>
            <w:tcBorders>
              <w:top w:val="nil"/>
              <w:left w:val="nil"/>
              <w:bottom w:val="single" w:sz="4" w:space="0" w:color="993300"/>
              <w:right w:val="single" w:sz="4" w:space="0" w:color="993300"/>
            </w:tcBorders>
            <w:shd w:val="clear" w:color="000000" w:fill="FFFFFF"/>
            <w:noWrap/>
            <w:hideMark/>
          </w:tcPr>
          <w:p w14:paraId="0AEA16D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517ADEB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1BEFD8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711F9B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73281E0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DADF7D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206.60</w:t>
            </w:r>
          </w:p>
        </w:tc>
        <w:tc>
          <w:tcPr>
            <w:tcW w:w="5396" w:type="dxa"/>
            <w:tcBorders>
              <w:top w:val="nil"/>
              <w:left w:val="nil"/>
              <w:bottom w:val="single" w:sz="4" w:space="0" w:color="993300"/>
              <w:right w:val="single" w:sz="4" w:space="0" w:color="993300"/>
            </w:tcBorders>
            <w:shd w:val="clear" w:color="000000" w:fill="FFFFFF"/>
            <w:noWrap/>
            <w:hideMark/>
          </w:tcPr>
          <w:p w14:paraId="2609BA84"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социальному обеспечению</w:t>
            </w:r>
          </w:p>
        </w:tc>
        <w:tc>
          <w:tcPr>
            <w:tcW w:w="737" w:type="dxa"/>
            <w:tcBorders>
              <w:top w:val="nil"/>
              <w:left w:val="nil"/>
              <w:bottom w:val="single" w:sz="4" w:space="0" w:color="993300"/>
              <w:right w:val="single" w:sz="4" w:space="0" w:color="993300"/>
            </w:tcBorders>
            <w:shd w:val="clear" w:color="000000" w:fill="FFFFFF"/>
            <w:noWrap/>
            <w:hideMark/>
          </w:tcPr>
          <w:p w14:paraId="5E45116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AB95FC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49C3A72"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87B098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1B5F66F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51605E1"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206.66</w:t>
            </w:r>
          </w:p>
        </w:tc>
        <w:tc>
          <w:tcPr>
            <w:tcW w:w="5396" w:type="dxa"/>
            <w:tcBorders>
              <w:top w:val="nil"/>
              <w:left w:val="nil"/>
              <w:bottom w:val="single" w:sz="4" w:space="0" w:color="993300"/>
              <w:right w:val="single" w:sz="4" w:space="0" w:color="993300"/>
            </w:tcBorders>
            <w:shd w:val="clear" w:color="000000" w:fill="FFFFFF"/>
            <w:noWrap/>
            <w:hideMark/>
          </w:tcPr>
          <w:p w14:paraId="18EC804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социальным пособиям и компенсации персоналу в денежной форме</w:t>
            </w:r>
          </w:p>
        </w:tc>
        <w:tc>
          <w:tcPr>
            <w:tcW w:w="737" w:type="dxa"/>
            <w:tcBorders>
              <w:top w:val="nil"/>
              <w:left w:val="nil"/>
              <w:bottom w:val="single" w:sz="4" w:space="0" w:color="993300"/>
              <w:right w:val="single" w:sz="4" w:space="0" w:color="993300"/>
            </w:tcBorders>
            <w:shd w:val="clear" w:color="000000" w:fill="FFFFFF"/>
            <w:noWrap/>
            <w:hideMark/>
          </w:tcPr>
          <w:p w14:paraId="4400E639"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18D03C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9D6D8C9"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2477BA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7A825BE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5FE25D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206.90</w:t>
            </w:r>
          </w:p>
        </w:tc>
        <w:tc>
          <w:tcPr>
            <w:tcW w:w="5396" w:type="dxa"/>
            <w:tcBorders>
              <w:top w:val="nil"/>
              <w:left w:val="nil"/>
              <w:bottom w:val="single" w:sz="4" w:space="0" w:color="993300"/>
              <w:right w:val="single" w:sz="4" w:space="0" w:color="993300"/>
            </w:tcBorders>
            <w:shd w:val="clear" w:color="000000" w:fill="FFFFFF"/>
            <w:noWrap/>
            <w:hideMark/>
          </w:tcPr>
          <w:p w14:paraId="71FF6D1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прочим расходам</w:t>
            </w:r>
          </w:p>
        </w:tc>
        <w:tc>
          <w:tcPr>
            <w:tcW w:w="737" w:type="dxa"/>
            <w:tcBorders>
              <w:top w:val="nil"/>
              <w:left w:val="nil"/>
              <w:bottom w:val="single" w:sz="4" w:space="0" w:color="993300"/>
              <w:right w:val="single" w:sz="4" w:space="0" w:color="993300"/>
            </w:tcBorders>
            <w:shd w:val="clear" w:color="000000" w:fill="FFFFFF"/>
            <w:noWrap/>
            <w:hideMark/>
          </w:tcPr>
          <w:p w14:paraId="6F091B71"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B6EA34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E7AC3EA"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6BAE22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406D2D3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60CFBF1"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206.96</w:t>
            </w:r>
          </w:p>
        </w:tc>
        <w:tc>
          <w:tcPr>
            <w:tcW w:w="5396" w:type="dxa"/>
            <w:tcBorders>
              <w:top w:val="nil"/>
              <w:left w:val="nil"/>
              <w:bottom w:val="single" w:sz="4" w:space="0" w:color="993300"/>
              <w:right w:val="single" w:sz="4" w:space="0" w:color="993300"/>
            </w:tcBorders>
            <w:shd w:val="clear" w:color="000000" w:fill="FFFFFF"/>
            <w:noWrap/>
            <w:hideMark/>
          </w:tcPr>
          <w:p w14:paraId="6B2A47F5"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оплате иных выплат текущего характера физическим лицам</w:t>
            </w:r>
          </w:p>
        </w:tc>
        <w:tc>
          <w:tcPr>
            <w:tcW w:w="737" w:type="dxa"/>
            <w:tcBorders>
              <w:top w:val="nil"/>
              <w:left w:val="nil"/>
              <w:bottom w:val="single" w:sz="4" w:space="0" w:color="993300"/>
              <w:right w:val="single" w:sz="4" w:space="0" w:color="993300"/>
            </w:tcBorders>
            <w:shd w:val="clear" w:color="000000" w:fill="FFFFFF"/>
            <w:noWrap/>
            <w:hideMark/>
          </w:tcPr>
          <w:p w14:paraId="5017622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C1CB45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43FC02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CBB81B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6851F98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76D677C"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206.97</w:t>
            </w:r>
          </w:p>
        </w:tc>
        <w:tc>
          <w:tcPr>
            <w:tcW w:w="5396" w:type="dxa"/>
            <w:tcBorders>
              <w:top w:val="nil"/>
              <w:left w:val="nil"/>
              <w:bottom w:val="single" w:sz="4" w:space="0" w:color="993300"/>
              <w:right w:val="single" w:sz="4" w:space="0" w:color="993300"/>
            </w:tcBorders>
            <w:shd w:val="clear" w:color="000000" w:fill="FFFFFF"/>
            <w:noWrap/>
            <w:hideMark/>
          </w:tcPr>
          <w:p w14:paraId="7B27D03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авансам по оплате иных выплат текущего характера организациям</w:t>
            </w:r>
          </w:p>
        </w:tc>
        <w:tc>
          <w:tcPr>
            <w:tcW w:w="737" w:type="dxa"/>
            <w:tcBorders>
              <w:top w:val="nil"/>
              <w:left w:val="nil"/>
              <w:bottom w:val="single" w:sz="4" w:space="0" w:color="993300"/>
              <w:right w:val="single" w:sz="4" w:space="0" w:color="993300"/>
            </w:tcBorders>
            <w:shd w:val="clear" w:color="000000" w:fill="FFFFFF"/>
            <w:noWrap/>
            <w:hideMark/>
          </w:tcPr>
          <w:p w14:paraId="416BDBD2"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1DCDB4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0D54AB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1A1695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4B1137" w:rsidRPr="002D0F99" w14:paraId="3436ECD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BDDA2B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208.00</w:t>
            </w:r>
          </w:p>
        </w:tc>
        <w:tc>
          <w:tcPr>
            <w:tcW w:w="5396" w:type="dxa"/>
            <w:tcBorders>
              <w:top w:val="nil"/>
              <w:left w:val="nil"/>
              <w:bottom w:val="single" w:sz="4" w:space="0" w:color="993300"/>
              <w:right w:val="single" w:sz="4" w:space="0" w:color="993300"/>
            </w:tcBorders>
            <w:shd w:val="clear" w:color="000000" w:fill="FFFFFF"/>
            <w:noWrap/>
            <w:hideMark/>
          </w:tcPr>
          <w:p w14:paraId="70B8A3BE"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w:t>
            </w:r>
          </w:p>
        </w:tc>
        <w:tc>
          <w:tcPr>
            <w:tcW w:w="737" w:type="dxa"/>
            <w:tcBorders>
              <w:top w:val="nil"/>
              <w:left w:val="nil"/>
              <w:bottom w:val="single" w:sz="4" w:space="0" w:color="993300"/>
              <w:right w:val="single" w:sz="4" w:space="0" w:color="993300"/>
            </w:tcBorders>
            <w:shd w:val="clear" w:color="000000" w:fill="FFFFFF"/>
            <w:noWrap/>
            <w:hideMark/>
          </w:tcPr>
          <w:p w14:paraId="766E989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0BE1FB7C"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77970E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8EE2CBC"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0338511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A296F1E"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208.10</w:t>
            </w:r>
          </w:p>
        </w:tc>
        <w:tc>
          <w:tcPr>
            <w:tcW w:w="5396" w:type="dxa"/>
            <w:tcBorders>
              <w:top w:val="nil"/>
              <w:left w:val="nil"/>
              <w:bottom w:val="single" w:sz="4" w:space="0" w:color="993300"/>
              <w:right w:val="single" w:sz="4" w:space="0" w:color="993300"/>
            </w:tcBorders>
            <w:shd w:val="clear" w:color="000000" w:fill="FFFFFF"/>
            <w:noWrap/>
            <w:hideMark/>
          </w:tcPr>
          <w:p w14:paraId="6298986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труда и начислениям на выплаты по оплате труда</w:t>
            </w:r>
          </w:p>
        </w:tc>
        <w:tc>
          <w:tcPr>
            <w:tcW w:w="737" w:type="dxa"/>
            <w:tcBorders>
              <w:top w:val="nil"/>
              <w:left w:val="nil"/>
              <w:bottom w:val="single" w:sz="4" w:space="0" w:color="993300"/>
              <w:right w:val="single" w:sz="4" w:space="0" w:color="993300"/>
            </w:tcBorders>
            <w:shd w:val="clear" w:color="000000" w:fill="FFFFFF"/>
            <w:noWrap/>
            <w:hideMark/>
          </w:tcPr>
          <w:p w14:paraId="131BA4B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68A357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F3269F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C1881CC"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49200D3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28CB5D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208.12</w:t>
            </w:r>
          </w:p>
        </w:tc>
        <w:tc>
          <w:tcPr>
            <w:tcW w:w="5396" w:type="dxa"/>
            <w:tcBorders>
              <w:top w:val="nil"/>
              <w:left w:val="nil"/>
              <w:bottom w:val="single" w:sz="4" w:space="0" w:color="993300"/>
              <w:right w:val="single" w:sz="4" w:space="0" w:color="993300"/>
            </w:tcBorders>
            <w:shd w:val="clear" w:color="000000" w:fill="FFFFFF"/>
            <w:noWrap/>
            <w:hideMark/>
          </w:tcPr>
          <w:p w14:paraId="0B2950C1"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прочим несоциальным выплатам персоналу в денежной форме</w:t>
            </w:r>
          </w:p>
        </w:tc>
        <w:tc>
          <w:tcPr>
            <w:tcW w:w="737" w:type="dxa"/>
            <w:tcBorders>
              <w:top w:val="nil"/>
              <w:left w:val="nil"/>
              <w:bottom w:val="single" w:sz="4" w:space="0" w:color="993300"/>
              <w:right w:val="single" w:sz="4" w:space="0" w:color="993300"/>
            </w:tcBorders>
            <w:shd w:val="clear" w:color="000000" w:fill="FFFFFF"/>
            <w:noWrap/>
            <w:hideMark/>
          </w:tcPr>
          <w:p w14:paraId="4B0BBD7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C6FCD9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82F6B35"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30971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68E9BB8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DA8C17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208.20</w:t>
            </w:r>
          </w:p>
        </w:tc>
        <w:tc>
          <w:tcPr>
            <w:tcW w:w="5396" w:type="dxa"/>
            <w:tcBorders>
              <w:top w:val="nil"/>
              <w:left w:val="nil"/>
              <w:bottom w:val="single" w:sz="4" w:space="0" w:color="993300"/>
              <w:right w:val="single" w:sz="4" w:space="0" w:color="993300"/>
            </w:tcBorders>
            <w:shd w:val="clear" w:color="000000" w:fill="FFFFFF"/>
            <w:noWrap/>
            <w:hideMark/>
          </w:tcPr>
          <w:p w14:paraId="7E13BA9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работ, услуг</w:t>
            </w:r>
          </w:p>
        </w:tc>
        <w:tc>
          <w:tcPr>
            <w:tcW w:w="737" w:type="dxa"/>
            <w:tcBorders>
              <w:top w:val="nil"/>
              <w:left w:val="nil"/>
              <w:bottom w:val="single" w:sz="4" w:space="0" w:color="993300"/>
              <w:right w:val="single" w:sz="4" w:space="0" w:color="993300"/>
            </w:tcBorders>
            <w:shd w:val="clear" w:color="000000" w:fill="FFFFFF"/>
            <w:noWrap/>
            <w:hideMark/>
          </w:tcPr>
          <w:p w14:paraId="55E924B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C326AC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5383102"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7BD015A"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2BDCC59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9CCF29A"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208.21</w:t>
            </w:r>
          </w:p>
        </w:tc>
        <w:tc>
          <w:tcPr>
            <w:tcW w:w="5396" w:type="dxa"/>
            <w:tcBorders>
              <w:top w:val="nil"/>
              <w:left w:val="nil"/>
              <w:bottom w:val="single" w:sz="4" w:space="0" w:color="993300"/>
              <w:right w:val="single" w:sz="4" w:space="0" w:color="993300"/>
            </w:tcBorders>
            <w:shd w:val="clear" w:color="000000" w:fill="FFFFFF"/>
            <w:noWrap/>
            <w:hideMark/>
          </w:tcPr>
          <w:p w14:paraId="7683EABD"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услуг связи</w:t>
            </w:r>
          </w:p>
        </w:tc>
        <w:tc>
          <w:tcPr>
            <w:tcW w:w="737" w:type="dxa"/>
            <w:tcBorders>
              <w:top w:val="nil"/>
              <w:left w:val="nil"/>
              <w:bottom w:val="single" w:sz="4" w:space="0" w:color="993300"/>
              <w:right w:val="single" w:sz="4" w:space="0" w:color="993300"/>
            </w:tcBorders>
            <w:shd w:val="clear" w:color="000000" w:fill="FFFFFF"/>
            <w:noWrap/>
            <w:hideMark/>
          </w:tcPr>
          <w:p w14:paraId="3DD14AF9"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136051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06E9DB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A49B0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375BF94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F962952"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208.22</w:t>
            </w:r>
          </w:p>
        </w:tc>
        <w:tc>
          <w:tcPr>
            <w:tcW w:w="5396" w:type="dxa"/>
            <w:tcBorders>
              <w:top w:val="nil"/>
              <w:left w:val="nil"/>
              <w:bottom w:val="single" w:sz="4" w:space="0" w:color="993300"/>
              <w:right w:val="single" w:sz="4" w:space="0" w:color="993300"/>
            </w:tcBorders>
            <w:shd w:val="clear" w:color="000000" w:fill="FFFFFF"/>
            <w:noWrap/>
            <w:hideMark/>
          </w:tcPr>
          <w:p w14:paraId="4EBC105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транспортных услуг</w:t>
            </w:r>
          </w:p>
        </w:tc>
        <w:tc>
          <w:tcPr>
            <w:tcW w:w="737" w:type="dxa"/>
            <w:tcBorders>
              <w:top w:val="nil"/>
              <w:left w:val="nil"/>
              <w:bottom w:val="single" w:sz="4" w:space="0" w:color="993300"/>
              <w:right w:val="single" w:sz="4" w:space="0" w:color="993300"/>
            </w:tcBorders>
            <w:shd w:val="clear" w:color="000000" w:fill="FFFFFF"/>
            <w:noWrap/>
            <w:hideMark/>
          </w:tcPr>
          <w:p w14:paraId="1FCBECD8"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D49CB05"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2FE73A1"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6A6C839"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002CA37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E7769C4"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208.25</w:t>
            </w:r>
          </w:p>
        </w:tc>
        <w:tc>
          <w:tcPr>
            <w:tcW w:w="5396" w:type="dxa"/>
            <w:tcBorders>
              <w:top w:val="nil"/>
              <w:left w:val="nil"/>
              <w:bottom w:val="single" w:sz="4" w:space="0" w:color="993300"/>
              <w:right w:val="single" w:sz="4" w:space="0" w:color="993300"/>
            </w:tcBorders>
            <w:shd w:val="clear" w:color="000000" w:fill="FFFFFF"/>
            <w:noWrap/>
            <w:hideMark/>
          </w:tcPr>
          <w:p w14:paraId="262174E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работ, услуг по содержанию имущества</w:t>
            </w:r>
          </w:p>
        </w:tc>
        <w:tc>
          <w:tcPr>
            <w:tcW w:w="737" w:type="dxa"/>
            <w:tcBorders>
              <w:top w:val="nil"/>
              <w:left w:val="nil"/>
              <w:bottom w:val="single" w:sz="4" w:space="0" w:color="993300"/>
              <w:right w:val="single" w:sz="4" w:space="0" w:color="993300"/>
            </w:tcBorders>
            <w:shd w:val="clear" w:color="000000" w:fill="FFFFFF"/>
            <w:noWrap/>
            <w:hideMark/>
          </w:tcPr>
          <w:p w14:paraId="6C8E5639"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B8EAB2A"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B4937D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2EED9F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11F8F5C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B86B6D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208.26</w:t>
            </w:r>
          </w:p>
        </w:tc>
        <w:tc>
          <w:tcPr>
            <w:tcW w:w="5396" w:type="dxa"/>
            <w:tcBorders>
              <w:top w:val="nil"/>
              <w:left w:val="nil"/>
              <w:bottom w:val="single" w:sz="4" w:space="0" w:color="993300"/>
              <w:right w:val="single" w:sz="4" w:space="0" w:color="993300"/>
            </w:tcBorders>
            <w:shd w:val="clear" w:color="000000" w:fill="FFFFFF"/>
            <w:noWrap/>
            <w:hideMark/>
          </w:tcPr>
          <w:p w14:paraId="0A20FD99"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прочих работ, услуг</w:t>
            </w:r>
          </w:p>
        </w:tc>
        <w:tc>
          <w:tcPr>
            <w:tcW w:w="737" w:type="dxa"/>
            <w:tcBorders>
              <w:top w:val="nil"/>
              <w:left w:val="nil"/>
              <w:bottom w:val="single" w:sz="4" w:space="0" w:color="993300"/>
              <w:right w:val="single" w:sz="4" w:space="0" w:color="993300"/>
            </w:tcBorders>
            <w:shd w:val="clear" w:color="000000" w:fill="FFFFFF"/>
            <w:noWrap/>
            <w:hideMark/>
          </w:tcPr>
          <w:p w14:paraId="2EAD8DE1"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5328CC8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F3B1E13"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9FDA03B"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4B1137" w:rsidRPr="002D0F99" w14:paraId="277C221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6F91D46"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208.30</w:t>
            </w:r>
          </w:p>
        </w:tc>
        <w:tc>
          <w:tcPr>
            <w:tcW w:w="5396" w:type="dxa"/>
            <w:tcBorders>
              <w:top w:val="nil"/>
              <w:left w:val="nil"/>
              <w:bottom w:val="single" w:sz="4" w:space="0" w:color="993300"/>
              <w:right w:val="single" w:sz="4" w:space="0" w:color="993300"/>
            </w:tcBorders>
            <w:shd w:val="clear" w:color="000000" w:fill="FFFFFF"/>
            <w:noWrap/>
            <w:hideMark/>
          </w:tcPr>
          <w:p w14:paraId="6DE4BB54"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поступлению нефинансовых активов</w:t>
            </w:r>
          </w:p>
        </w:tc>
        <w:tc>
          <w:tcPr>
            <w:tcW w:w="737" w:type="dxa"/>
            <w:tcBorders>
              <w:top w:val="nil"/>
              <w:left w:val="nil"/>
              <w:bottom w:val="single" w:sz="4" w:space="0" w:color="993300"/>
              <w:right w:val="single" w:sz="4" w:space="0" w:color="993300"/>
            </w:tcBorders>
            <w:shd w:val="clear" w:color="000000" w:fill="FFFFFF"/>
            <w:noWrap/>
            <w:hideMark/>
          </w:tcPr>
          <w:p w14:paraId="7AF3687E"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6FCA807"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5C6F0EF"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C15B2E0" w14:textId="77777777" w:rsidR="004B1137" w:rsidRPr="002D0F99" w:rsidRDefault="004B1137"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07E2930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135CD1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208.31</w:t>
            </w:r>
          </w:p>
        </w:tc>
        <w:tc>
          <w:tcPr>
            <w:tcW w:w="5396" w:type="dxa"/>
            <w:tcBorders>
              <w:top w:val="nil"/>
              <w:left w:val="nil"/>
              <w:bottom w:val="single" w:sz="4" w:space="0" w:color="993300"/>
              <w:right w:val="single" w:sz="4" w:space="0" w:color="993300"/>
            </w:tcBorders>
            <w:shd w:val="clear" w:color="000000" w:fill="FFFFFF"/>
            <w:noWrap/>
            <w:hideMark/>
          </w:tcPr>
          <w:p w14:paraId="18092FA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приобретению основных средств</w:t>
            </w:r>
          </w:p>
        </w:tc>
        <w:tc>
          <w:tcPr>
            <w:tcW w:w="737" w:type="dxa"/>
            <w:tcBorders>
              <w:top w:val="nil"/>
              <w:left w:val="nil"/>
              <w:bottom w:val="single" w:sz="4" w:space="0" w:color="993300"/>
              <w:right w:val="single" w:sz="4" w:space="0" w:color="993300"/>
            </w:tcBorders>
            <w:shd w:val="clear" w:color="000000" w:fill="FFFFFF"/>
            <w:noWrap/>
            <w:hideMark/>
          </w:tcPr>
          <w:p w14:paraId="337562F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962AD5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9A1D0D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FD6360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22630E7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A2FB5F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208.34</w:t>
            </w:r>
          </w:p>
        </w:tc>
        <w:tc>
          <w:tcPr>
            <w:tcW w:w="5396" w:type="dxa"/>
            <w:tcBorders>
              <w:top w:val="nil"/>
              <w:left w:val="nil"/>
              <w:bottom w:val="single" w:sz="4" w:space="0" w:color="993300"/>
              <w:right w:val="single" w:sz="4" w:space="0" w:color="993300"/>
            </w:tcBorders>
            <w:shd w:val="clear" w:color="000000" w:fill="FFFFFF"/>
            <w:noWrap/>
            <w:hideMark/>
          </w:tcPr>
          <w:p w14:paraId="336545B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приобретению материальных запасов</w:t>
            </w:r>
          </w:p>
        </w:tc>
        <w:tc>
          <w:tcPr>
            <w:tcW w:w="737" w:type="dxa"/>
            <w:tcBorders>
              <w:top w:val="nil"/>
              <w:left w:val="nil"/>
              <w:bottom w:val="single" w:sz="4" w:space="0" w:color="993300"/>
              <w:right w:val="single" w:sz="4" w:space="0" w:color="993300"/>
            </w:tcBorders>
            <w:shd w:val="clear" w:color="000000" w:fill="FFFFFF"/>
            <w:noWrap/>
            <w:hideMark/>
          </w:tcPr>
          <w:p w14:paraId="4F31182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979A99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B6B58D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03B6A2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27E52742"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D2DBD1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208.90</w:t>
            </w:r>
          </w:p>
        </w:tc>
        <w:tc>
          <w:tcPr>
            <w:tcW w:w="5396" w:type="dxa"/>
            <w:tcBorders>
              <w:top w:val="nil"/>
              <w:left w:val="nil"/>
              <w:bottom w:val="single" w:sz="4" w:space="0" w:color="993300"/>
              <w:right w:val="single" w:sz="4" w:space="0" w:color="993300"/>
            </w:tcBorders>
            <w:shd w:val="clear" w:color="000000" w:fill="FFFFFF"/>
            <w:noWrap/>
            <w:hideMark/>
          </w:tcPr>
          <w:p w14:paraId="6EBC3CD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прочим расходам</w:t>
            </w:r>
          </w:p>
        </w:tc>
        <w:tc>
          <w:tcPr>
            <w:tcW w:w="737" w:type="dxa"/>
            <w:tcBorders>
              <w:top w:val="nil"/>
              <w:left w:val="nil"/>
              <w:bottom w:val="single" w:sz="4" w:space="0" w:color="993300"/>
              <w:right w:val="single" w:sz="4" w:space="0" w:color="993300"/>
            </w:tcBorders>
            <w:shd w:val="clear" w:color="000000" w:fill="FFFFFF"/>
            <w:noWrap/>
            <w:hideMark/>
          </w:tcPr>
          <w:p w14:paraId="4676553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4AF6AC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89F572A"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3DFB30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18647B5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D1FDC8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208.91</w:t>
            </w:r>
          </w:p>
        </w:tc>
        <w:tc>
          <w:tcPr>
            <w:tcW w:w="5396" w:type="dxa"/>
            <w:tcBorders>
              <w:top w:val="nil"/>
              <w:left w:val="nil"/>
              <w:bottom w:val="single" w:sz="4" w:space="0" w:color="993300"/>
              <w:right w:val="single" w:sz="4" w:space="0" w:color="993300"/>
            </w:tcBorders>
            <w:shd w:val="clear" w:color="000000" w:fill="FFFFFF"/>
            <w:noWrap/>
            <w:hideMark/>
          </w:tcPr>
          <w:p w14:paraId="6A5C00C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пошлин и сборов</w:t>
            </w:r>
          </w:p>
        </w:tc>
        <w:tc>
          <w:tcPr>
            <w:tcW w:w="737" w:type="dxa"/>
            <w:tcBorders>
              <w:top w:val="nil"/>
              <w:left w:val="nil"/>
              <w:bottom w:val="single" w:sz="4" w:space="0" w:color="993300"/>
              <w:right w:val="single" w:sz="4" w:space="0" w:color="993300"/>
            </w:tcBorders>
            <w:shd w:val="clear" w:color="000000" w:fill="FFFFFF"/>
            <w:noWrap/>
            <w:hideMark/>
          </w:tcPr>
          <w:p w14:paraId="6697CFE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90FAE6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9A37FD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06B1DD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652A83B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1DBFE2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208.95</w:t>
            </w:r>
          </w:p>
        </w:tc>
        <w:tc>
          <w:tcPr>
            <w:tcW w:w="5396" w:type="dxa"/>
            <w:tcBorders>
              <w:top w:val="nil"/>
              <w:left w:val="nil"/>
              <w:bottom w:val="single" w:sz="4" w:space="0" w:color="993300"/>
              <w:right w:val="single" w:sz="4" w:space="0" w:color="993300"/>
            </w:tcBorders>
            <w:shd w:val="clear" w:color="000000" w:fill="FFFFFF"/>
            <w:noWrap/>
            <w:hideMark/>
          </w:tcPr>
          <w:p w14:paraId="4FB2510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других экономических санкций</w:t>
            </w:r>
          </w:p>
        </w:tc>
        <w:tc>
          <w:tcPr>
            <w:tcW w:w="737" w:type="dxa"/>
            <w:tcBorders>
              <w:top w:val="nil"/>
              <w:left w:val="nil"/>
              <w:bottom w:val="single" w:sz="4" w:space="0" w:color="993300"/>
              <w:right w:val="single" w:sz="4" w:space="0" w:color="993300"/>
            </w:tcBorders>
            <w:shd w:val="clear" w:color="000000" w:fill="FFFFFF"/>
            <w:noWrap/>
            <w:hideMark/>
          </w:tcPr>
          <w:p w14:paraId="06DB1CC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EEB268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E32D48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F1008B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25A5866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B0B97F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lastRenderedPageBreak/>
              <w:t>208.96</w:t>
            </w:r>
          </w:p>
        </w:tc>
        <w:tc>
          <w:tcPr>
            <w:tcW w:w="5396" w:type="dxa"/>
            <w:tcBorders>
              <w:top w:val="nil"/>
              <w:left w:val="nil"/>
              <w:bottom w:val="single" w:sz="4" w:space="0" w:color="993300"/>
              <w:right w:val="single" w:sz="4" w:space="0" w:color="993300"/>
            </w:tcBorders>
            <w:shd w:val="clear" w:color="000000" w:fill="FFFFFF"/>
            <w:noWrap/>
            <w:hideMark/>
          </w:tcPr>
          <w:p w14:paraId="76D09C3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иных выплат текущего характера физическим лицам</w:t>
            </w:r>
          </w:p>
        </w:tc>
        <w:tc>
          <w:tcPr>
            <w:tcW w:w="737" w:type="dxa"/>
            <w:tcBorders>
              <w:top w:val="nil"/>
              <w:left w:val="nil"/>
              <w:bottom w:val="single" w:sz="4" w:space="0" w:color="993300"/>
              <w:right w:val="single" w:sz="4" w:space="0" w:color="993300"/>
            </w:tcBorders>
            <w:shd w:val="clear" w:color="000000" w:fill="FFFFFF"/>
            <w:noWrap/>
            <w:hideMark/>
          </w:tcPr>
          <w:p w14:paraId="3C05D58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6DC828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487D4D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9FC7872"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5514E69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A22FBB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208.97</w:t>
            </w:r>
          </w:p>
        </w:tc>
        <w:tc>
          <w:tcPr>
            <w:tcW w:w="5396" w:type="dxa"/>
            <w:tcBorders>
              <w:top w:val="nil"/>
              <w:left w:val="nil"/>
              <w:bottom w:val="single" w:sz="4" w:space="0" w:color="993300"/>
              <w:right w:val="single" w:sz="4" w:space="0" w:color="993300"/>
            </w:tcBorders>
            <w:shd w:val="clear" w:color="000000" w:fill="FFFFFF"/>
            <w:noWrap/>
            <w:hideMark/>
          </w:tcPr>
          <w:p w14:paraId="0B1F2F1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подотчетными лицами по оплате иных выплат текущего характера организациям</w:t>
            </w:r>
          </w:p>
        </w:tc>
        <w:tc>
          <w:tcPr>
            <w:tcW w:w="737" w:type="dxa"/>
            <w:tcBorders>
              <w:top w:val="nil"/>
              <w:left w:val="nil"/>
              <w:bottom w:val="single" w:sz="4" w:space="0" w:color="993300"/>
              <w:right w:val="single" w:sz="4" w:space="0" w:color="993300"/>
            </w:tcBorders>
            <w:shd w:val="clear" w:color="000000" w:fill="FFFFFF"/>
            <w:noWrap/>
            <w:hideMark/>
          </w:tcPr>
          <w:p w14:paraId="465F35A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D99A0B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9B7083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DC2CBE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1B813DE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DDECC8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209.00</w:t>
            </w:r>
          </w:p>
        </w:tc>
        <w:tc>
          <w:tcPr>
            <w:tcW w:w="5396" w:type="dxa"/>
            <w:tcBorders>
              <w:top w:val="nil"/>
              <w:left w:val="nil"/>
              <w:bottom w:val="single" w:sz="4" w:space="0" w:color="993300"/>
              <w:right w:val="single" w:sz="4" w:space="0" w:color="993300"/>
            </w:tcBorders>
            <w:shd w:val="clear" w:color="000000" w:fill="FFFFFF"/>
            <w:noWrap/>
            <w:hideMark/>
          </w:tcPr>
          <w:p w14:paraId="07592E3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ущербу имуществу и иным доходам</w:t>
            </w:r>
          </w:p>
        </w:tc>
        <w:tc>
          <w:tcPr>
            <w:tcW w:w="737" w:type="dxa"/>
            <w:tcBorders>
              <w:top w:val="nil"/>
              <w:left w:val="nil"/>
              <w:bottom w:val="single" w:sz="4" w:space="0" w:color="993300"/>
              <w:right w:val="single" w:sz="4" w:space="0" w:color="993300"/>
            </w:tcBorders>
            <w:shd w:val="clear" w:color="000000" w:fill="FFFFFF"/>
            <w:noWrap/>
            <w:hideMark/>
          </w:tcPr>
          <w:p w14:paraId="034DA46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4A9E44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4A678B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171F2E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1E89A06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830653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209.30</w:t>
            </w:r>
          </w:p>
        </w:tc>
        <w:tc>
          <w:tcPr>
            <w:tcW w:w="5396" w:type="dxa"/>
            <w:tcBorders>
              <w:top w:val="nil"/>
              <w:left w:val="nil"/>
              <w:bottom w:val="single" w:sz="4" w:space="0" w:color="993300"/>
              <w:right w:val="single" w:sz="4" w:space="0" w:color="993300"/>
            </w:tcBorders>
            <w:shd w:val="clear" w:color="000000" w:fill="FFFFFF"/>
            <w:noWrap/>
            <w:hideMark/>
          </w:tcPr>
          <w:p w14:paraId="03A6CAF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компенсации затрат</w:t>
            </w:r>
          </w:p>
        </w:tc>
        <w:tc>
          <w:tcPr>
            <w:tcW w:w="737" w:type="dxa"/>
            <w:tcBorders>
              <w:top w:val="nil"/>
              <w:left w:val="nil"/>
              <w:bottom w:val="single" w:sz="4" w:space="0" w:color="993300"/>
              <w:right w:val="single" w:sz="4" w:space="0" w:color="993300"/>
            </w:tcBorders>
            <w:shd w:val="clear" w:color="000000" w:fill="FFFFFF"/>
            <w:noWrap/>
            <w:hideMark/>
          </w:tcPr>
          <w:p w14:paraId="30C5281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6A0DE3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478C8BB"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8B979F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30590D2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0DB397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209.34</w:t>
            </w:r>
          </w:p>
        </w:tc>
        <w:tc>
          <w:tcPr>
            <w:tcW w:w="5396" w:type="dxa"/>
            <w:tcBorders>
              <w:top w:val="nil"/>
              <w:left w:val="nil"/>
              <w:bottom w:val="single" w:sz="4" w:space="0" w:color="993300"/>
              <w:right w:val="single" w:sz="4" w:space="0" w:color="993300"/>
            </w:tcBorders>
            <w:shd w:val="clear" w:color="000000" w:fill="FFFFFF"/>
            <w:noWrap/>
            <w:hideMark/>
          </w:tcPr>
          <w:p w14:paraId="1537ED2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компенсации затрат</w:t>
            </w:r>
          </w:p>
        </w:tc>
        <w:tc>
          <w:tcPr>
            <w:tcW w:w="737" w:type="dxa"/>
            <w:tcBorders>
              <w:top w:val="nil"/>
              <w:left w:val="nil"/>
              <w:bottom w:val="single" w:sz="4" w:space="0" w:color="993300"/>
              <w:right w:val="single" w:sz="4" w:space="0" w:color="993300"/>
            </w:tcBorders>
            <w:shd w:val="clear" w:color="000000" w:fill="FFFFFF"/>
            <w:noWrap/>
            <w:hideMark/>
          </w:tcPr>
          <w:p w14:paraId="1D92057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5E7F88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F360E2A"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7CA20C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6168F41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35A38E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209.40</w:t>
            </w:r>
          </w:p>
        </w:tc>
        <w:tc>
          <w:tcPr>
            <w:tcW w:w="5396" w:type="dxa"/>
            <w:tcBorders>
              <w:top w:val="nil"/>
              <w:left w:val="nil"/>
              <w:bottom w:val="single" w:sz="4" w:space="0" w:color="993300"/>
              <w:right w:val="single" w:sz="4" w:space="0" w:color="993300"/>
            </w:tcBorders>
            <w:shd w:val="clear" w:color="000000" w:fill="FFFFFF"/>
            <w:noWrap/>
            <w:hideMark/>
          </w:tcPr>
          <w:p w14:paraId="1744F3E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штрафам, пеням, неустойкам, возмещениям ущерба</w:t>
            </w:r>
          </w:p>
        </w:tc>
        <w:tc>
          <w:tcPr>
            <w:tcW w:w="737" w:type="dxa"/>
            <w:tcBorders>
              <w:top w:val="nil"/>
              <w:left w:val="nil"/>
              <w:bottom w:val="single" w:sz="4" w:space="0" w:color="993300"/>
              <w:right w:val="single" w:sz="4" w:space="0" w:color="993300"/>
            </w:tcBorders>
            <w:shd w:val="clear" w:color="000000" w:fill="FFFFFF"/>
            <w:noWrap/>
            <w:hideMark/>
          </w:tcPr>
          <w:p w14:paraId="4B4E529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6C34AF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D20A77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8C5A572"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630E3C6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269AD0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209.41</w:t>
            </w:r>
          </w:p>
        </w:tc>
        <w:tc>
          <w:tcPr>
            <w:tcW w:w="5396" w:type="dxa"/>
            <w:tcBorders>
              <w:top w:val="nil"/>
              <w:left w:val="nil"/>
              <w:bottom w:val="single" w:sz="4" w:space="0" w:color="993300"/>
              <w:right w:val="single" w:sz="4" w:space="0" w:color="993300"/>
            </w:tcBorders>
            <w:shd w:val="clear" w:color="000000" w:fill="FFFFFF"/>
            <w:noWrap/>
            <w:hideMark/>
          </w:tcPr>
          <w:p w14:paraId="7B1F39E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штрафных санкций за нарушение условий контрактов (договоров)</w:t>
            </w:r>
          </w:p>
        </w:tc>
        <w:tc>
          <w:tcPr>
            <w:tcW w:w="737" w:type="dxa"/>
            <w:tcBorders>
              <w:top w:val="nil"/>
              <w:left w:val="nil"/>
              <w:bottom w:val="single" w:sz="4" w:space="0" w:color="993300"/>
              <w:right w:val="single" w:sz="4" w:space="0" w:color="993300"/>
            </w:tcBorders>
            <w:shd w:val="clear" w:color="000000" w:fill="FFFFFF"/>
            <w:noWrap/>
            <w:hideMark/>
          </w:tcPr>
          <w:p w14:paraId="77FE6A9A"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64C7B9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F2F6F5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9CEF15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376A3D72"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42FF71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209.43</w:t>
            </w:r>
          </w:p>
        </w:tc>
        <w:tc>
          <w:tcPr>
            <w:tcW w:w="5396" w:type="dxa"/>
            <w:tcBorders>
              <w:top w:val="nil"/>
              <w:left w:val="nil"/>
              <w:bottom w:val="single" w:sz="4" w:space="0" w:color="993300"/>
              <w:right w:val="single" w:sz="4" w:space="0" w:color="993300"/>
            </w:tcBorders>
            <w:shd w:val="clear" w:color="000000" w:fill="FFFFFF"/>
            <w:noWrap/>
            <w:hideMark/>
          </w:tcPr>
          <w:p w14:paraId="2F25EAC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доходам от страховых возмещений</w:t>
            </w:r>
          </w:p>
        </w:tc>
        <w:tc>
          <w:tcPr>
            <w:tcW w:w="737" w:type="dxa"/>
            <w:tcBorders>
              <w:top w:val="nil"/>
              <w:left w:val="nil"/>
              <w:bottom w:val="single" w:sz="4" w:space="0" w:color="993300"/>
              <w:right w:val="single" w:sz="4" w:space="0" w:color="993300"/>
            </w:tcBorders>
            <w:shd w:val="clear" w:color="000000" w:fill="FFFFFF"/>
            <w:noWrap/>
            <w:hideMark/>
          </w:tcPr>
          <w:p w14:paraId="5CAC45C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7FCF42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E302DE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95CC7D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2CFED79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1C411D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209.70</w:t>
            </w:r>
          </w:p>
        </w:tc>
        <w:tc>
          <w:tcPr>
            <w:tcW w:w="5396" w:type="dxa"/>
            <w:tcBorders>
              <w:top w:val="nil"/>
              <w:left w:val="nil"/>
              <w:bottom w:val="single" w:sz="4" w:space="0" w:color="993300"/>
              <w:right w:val="single" w:sz="4" w:space="0" w:color="993300"/>
            </w:tcBorders>
            <w:shd w:val="clear" w:color="000000" w:fill="FFFFFF"/>
            <w:noWrap/>
            <w:hideMark/>
          </w:tcPr>
          <w:p w14:paraId="59EC126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ущербу нефинансовым активам</w:t>
            </w:r>
          </w:p>
        </w:tc>
        <w:tc>
          <w:tcPr>
            <w:tcW w:w="737" w:type="dxa"/>
            <w:tcBorders>
              <w:top w:val="nil"/>
              <w:left w:val="nil"/>
              <w:bottom w:val="single" w:sz="4" w:space="0" w:color="993300"/>
              <w:right w:val="single" w:sz="4" w:space="0" w:color="993300"/>
            </w:tcBorders>
            <w:shd w:val="clear" w:color="000000" w:fill="FFFFFF"/>
            <w:noWrap/>
            <w:hideMark/>
          </w:tcPr>
          <w:p w14:paraId="508B025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FE4A26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138615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AFAA7A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53CD4202"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7A0742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209.74</w:t>
            </w:r>
          </w:p>
        </w:tc>
        <w:tc>
          <w:tcPr>
            <w:tcW w:w="5396" w:type="dxa"/>
            <w:tcBorders>
              <w:top w:val="nil"/>
              <w:left w:val="nil"/>
              <w:bottom w:val="single" w:sz="4" w:space="0" w:color="993300"/>
              <w:right w:val="single" w:sz="4" w:space="0" w:color="993300"/>
            </w:tcBorders>
            <w:shd w:val="clear" w:color="000000" w:fill="FFFFFF"/>
            <w:noWrap/>
            <w:hideMark/>
          </w:tcPr>
          <w:p w14:paraId="7195930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ущербу материальных запасов</w:t>
            </w:r>
          </w:p>
        </w:tc>
        <w:tc>
          <w:tcPr>
            <w:tcW w:w="737" w:type="dxa"/>
            <w:tcBorders>
              <w:top w:val="nil"/>
              <w:left w:val="nil"/>
              <w:bottom w:val="single" w:sz="4" w:space="0" w:color="993300"/>
              <w:right w:val="single" w:sz="4" w:space="0" w:color="993300"/>
            </w:tcBorders>
            <w:shd w:val="clear" w:color="000000" w:fill="FFFFFF"/>
            <w:noWrap/>
            <w:hideMark/>
          </w:tcPr>
          <w:p w14:paraId="1237361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B23A8A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20A491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FA2CE32"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77466D7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46A2BA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209.80</w:t>
            </w:r>
          </w:p>
        </w:tc>
        <w:tc>
          <w:tcPr>
            <w:tcW w:w="5396" w:type="dxa"/>
            <w:tcBorders>
              <w:top w:val="nil"/>
              <w:left w:val="nil"/>
              <w:bottom w:val="single" w:sz="4" w:space="0" w:color="993300"/>
              <w:right w:val="single" w:sz="4" w:space="0" w:color="993300"/>
            </w:tcBorders>
            <w:shd w:val="clear" w:color="000000" w:fill="FFFFFF"/>
            <w:noWrap/>
            <w:hideMark/>
          </w:tcPr>
          <w:p w14:paraId="7819993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иным доходам</w:t>
            </w:r>
          </w:p>
        </w:tc>
        <w:tc>
          <w:tcPr>
            <w:tcW w:w="737" w:type="dxa"/>
            <w:tcBorders>
              <w:top w:val="nil"/>
              <w:left w:val="nil"/>
              <w:bottom w:val="single" w:sz="4" w:space="0" w:color="993300"/>
              <w:right w:val="single" w:sz="4" w:space="0" w:color="993300"/>
            </w:tcBorders>
            <w:shd w:val="clear" w:color="000000" w:fill="FFFFFF"/>
            <w:noWrap/>
            <w:hideMark/>
          </w:tcPr>
          <w:p w14:paraId="0917638B"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152848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5B29E8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079AF4A"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1615B75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3E2684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209.89</w:t>
            </w:r>
          </w:p>
        </w:tc>
        <w:tc>
          <w:tcPr>
            <w:tcW w:w="5396" w:type="dxa"/>
            <w:tcBorders>
              <w:top w:val="nil"/>
              <w:left w:val="nil"/>
              <w:bottom w:val="single" w:sz="4" w:space="0" w:color="993300"/>
              <w:right w:val="single" w:sz="4" w:space="0" w:color="993300"/>
            </w:tcBorders>
            <w:shd w:val="clear" w:color="000000" w:fill="FFFFFF"/>
            <w:noWrap/>
            <w:hideMark/>
          </w:tcPr>
          <w:p w14:paraId="7FC7B4A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иным доходам</w:t>
            </w:r>
          </w:p>
        </w:tc>
        <w:tc>
          <w:tcPr>
            <w:tcW w:w="737" w:type="dxa"/>
            <w:tcBorders>
              <w:top w:val="nil"/>
              <w:left w:val="nil"/>
              <w:bottom w:val="single" w:sz="4" w:space="0" w:color="993300"/>
              <w:right w:val="single" w:sz="4" w:space="0" w:color="993300"/>
            </w:tcBorders>
            <w:shd w:val="clear" w:color="000000" w:fill="FFFFFF"/>
            <w:noWrap/>
            <w:hideMark/>
          </w:tcPr>
          <w:p w14:paraId="2B6B29D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931D50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7C6744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3671EC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FE46B8" w:rsidRPr="002D0F99" w14:paraId="5852D04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A26D9F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210.00</w:t>
            </w:r>
          </w:p>
        </w:tc>
        <w:tc>
          <w:tcPr>
            <w:tcW w:w="5396" w:type="dxa"/>
            <w:tcBorders>
              <w:top w:val="nil"/>
              <w:left w:val="nil"/>
              <w:bottom w:val="single" w:sz="4" w:space="0" w:color="993300"/>
              <w:right w:val="single" w:sz="4" w:space="0" w:color="993300"/>
            </w:tcBorders>
            <w:shd w:val="clear" w:color="000000" w:fill="FFFFFF"/>
            <w:noWrap/>
            <w:hideMark/>
          </w:tcPr>
          <w:p w14:paraId="1F84F1B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Прочие расчеты с дебиторами</w:t>
            </w:r>
          </w:p>
        </w:tc>
        <w:tc>
          <w:tcPr>
            <w:tcW w:w="737" w:type="dxa"/>
            <w:tcBorders>
              <w:top w:val="nil"/>
              <w:left w:val="nil"/>
              <w:bottom w:val="single" w:sz="4" w:space="0" w:color="993300"/>
              <w:right w:val="single" w:sz="4" w:space="0" w:color="993300"/>
            </w:tcBorders>
            <w:shd w:val="clear" w:color="000000" w:fill="FFFFFF"/>
            <w:noWrap/>
            <w:hideMark/>
          </w:tcPr>
          <w:p w14:paraId="4A3A8FB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3A73D5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1E8E36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E6809F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7DE2614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C0DF1B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210.03</w:t>
            </w:r>
          </w:p>
        </w:tc>
        <w:tc>
          <w:tcPr>
            <w:tcW w:w="5396" w:type="dxa"/>
            <w:tcBorders>
              <w:top w:val="nil"/>
              <w:left w:val="nil"/>
              <w:bottom w:val="single" w:sz="4" w:space="0" w:color="993300"/>
              <w:right w:val="single" w:sz="4" w:space="0" w:color="993300"/>
            </w:tcBorders>
            <w:shd w:val="clear" w:color="000000" w:fill="FFFFFF"/>
            <w:noWrap/>
            <w:hideMark/>
          </w:tcPr>
          <w:p w14:paraId="3DFEC7DB"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финансовым органом по наличным денежным средствам</w:t>
            </w:r>
          </w:p>
        </w:tc>
        <w:tc>
          <w:tcPr>
            <w:tcW w:w="737" w:type="dxa"/>
            <w:tcBorders>
              <w:top w:val="nil"/>
              <w:left w:val="nil"/>
              <w:bottom w:val="single" w:sz="4" w:space="0" w:color="993300"/>
              <w:right w:val="single" w:sz="4" w:space="0" w:color="993300"/>
            </w:tcBorders>
            <w:shd w:val="clear" w:color="000000" w:fill="FFFFFF"/>
            <w:noWrap/>
            <w:hideMark/>
          </w:tcPr>
          <w:p w14:paraId="7245F66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10A78BB"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9C6511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8227B5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00DB437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0B9D5FC"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210.05</w:t>
            </w:r>
          </w:p>
        </w:tc>
        <w:tc>
          <w:tcPr>
            <w:tcW w:w="5396" w:type="dxa"/>
            <w:tcBorders>
              <w:top w:val="nil"/>
              <w:left w:val="nil"/>
              <w:bottom w:val="single" w:sz="4" w:space="0" w:color="993300"/>
              <w:right w:val="single" w:sz="4" w:space="0" w:color="993300"/>
            </w:tcBorders>
            <w:shd w:val="clear" w:color="000000" w:fill="FFFFFF"/>
            <w:noWrap/>
            <w:hideMark/>
          </w:tcPr>
          <w:p w14:paraId="2453253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прочими дебиторами</w:t>
            </w:r>
          </w:p>
        </w:tc>
        <w:tc>
          <w:tcPr>
            <w:tcW w:w="737" w:type="dxa"/>
            <w:tcBorders>
              <w:top w:val="nil"/>
              <w:left w:val="nil"/>
              <w:bottom w:val="single" w:sz="4" w:space="0" w:color="993300"/>
              <w:right w:val="single" w:sz="4" w:space="0" w:color="993300"/>
            </w:tcBorders>
            <w:shd w:val="clear" w:color="000000" w:fill="FFFFFF"/>
            <w:noWrap/>
            <w:hideMark/>
          </w:tcPr>
          <w:p w14:paraId="24C6EAB9"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E2782D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CD33E7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F0FEBF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1FDAC8E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6B6CCB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210.06</w:t>
            </w:r>
          </w:p>
        </w:tc>
        <w:tc>
          <w:tcPr>
            <w:tcW w:w="5396" w:type="dxa"/>
            <w:tcBorders>
              <w:top w:val="nil"/>
              <w:left w:val="nil"/>
              <w:bottom w:val="single" w:sz="4" w:space="0" w:color="993300"/>
              <w:right w:val="single" w:sz="4" w:space="0" w:color="993300"/>
            </w:tcBorders>
            <w:shd w:val="clear" w:color="000000" w:fill="FFFFFF"/>
            <w:noWrap/>
            <w:hideMark/>
          </w:tcPr>
          <w:p w14:paraId="5DD88F0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учредителем</w:t>
            </w:r>
          </w:p>
        </w:tc>
        <w:tc>
          <w:tcPr>
            <w:tcW w:w="737" w:type="dxa"/>
            <w:tcBorders>
              <w:top w:val="nil"/>
              <w:left w:val="nil"/>
              <w:bottom w:val="single" w:sz="4" w:space="0" w:color="993300"/>
              <w:right w:val="single" w:sz="4" w:space="0" w:color="993300"/>
            </w:tcBorders>
            <w:shd w:val="clear" w:color="000000" w:fill="FFFFFF"/>
            <w:noWrap/>
            <w:hideMark/>
          </w:tcPr>
          <w:p w14:paraId="57F4D3CB"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66DE61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11FF36B"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1CA102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17E876D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7599E0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210.10</w:t>
            </w:r>
          </w:p>
        </w:tc>
        <w:tc>
          <w:tcPr>
            <w:tcW w:w="5396" w:type="dxa"/>
            <w:tcBorders>
              <w:top w:val="nil"/>
              <w:left w:val="nil"/>
              <w:bottom w:val="single" w:sz="4" w:space="0" w:color="993300"/>
              <w:right w:val="single" w:sz="4" w:space="0" w:color="993300"/>
            </w:tcBorders>
            <w:shd w:val="clear" w:color="000000" w:fill="FFFFFF"/>
            <w:noWrap/>
            <w:hideMark/>
          </w:tcPr>
          <w:p w14:paraId="3411670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налоговым вычетам по НДС</w:t>
            </w:r>
          </w:p>
        </w:tc>
        <w:tc>
          <w:tcPr>
            <w:tcW w:w="737" w:type="dxa"/>
            <w:tcBorders>
              <w:top w:val="nil"/>
              <w:left w:val="nil"/>
              <w:bottom w:val="single" w:sz="4" w:space="0" w:color="993300"/>
              <w:right w:val="single" w:sz="4" w:space="0" w:color="993300"/>
            </w:tcBorders>
            <w:shd w:val="clear" w:color="000000" w:fill="FFFFFF"/>
            <w:noWrap/>
            <w:hideMark/>
          </w:tcPr>
          <w:p w14:paraId="1AA9B57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BA31B6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B5F065A"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7836C8F"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1616774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C23646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210.11</w:t>
            </w:r>
          </w:p>
        </w:tc>
        <w:tc>
          <w:tcPr>
            <w:tcW w:w="5396" w:type="dxa"/>
            <w:tcBorders>
              <w:top w:val="nil"/>
              <w:left w:val="nil"/>
              <w:bottom w:val="single" w:sz="4" w:space="0" w:color="993300"/>
              <w:right w:val="single" w:sz="4" w:space="0" w:color="993300"/>
            </w:tcBorders>
            <w:shd w:val="clear" w:color="000000" w:fill="FFFFFF"/>
            <w:noWrap/>
            <w:hideMark/>
          </w:tcPr>
          <w:p w14:paraId="04D0996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НДС по авансам полученным</w:t>
            </w:r>
          </w:p>
        </w:tc>
        <w:tc>
          <w:tcPr>
            <w:tcW w:w="737" w:type="dxa"/>
            <w:tcBorders>
              <w:top w:val="nil"/>
              <w:left w:val="nil"/>
              <w:bottom w:val="single" w:sz="4" w:space="0" w:color="993300"/>
              <w:right w:val="single" w:sz="4" w:space="0" w:color="993300"/>
            </w:tcBorders>
            <w:shd w:val="clear" w:color="000000" w:fill="FFFFFF"/>
            <w:noWrap/>
            <w:hideMark/>
          </w:tcPr>
          <w:p w14:paraId="51996B7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5BCA1C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097183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F882C4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36E5EE3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6EACB7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210.12</w:t>
            </w:r>
          </w:p>
        </w:tc>
        <w:tc>
          <w:tcPr>
            <w:tcW w:w="5396" w:type="dxa"/>
            <w:tcBorders>
              <w:top w:val="nil"/>
              <w:left w:val="nil"/>
              <w:bottom w:val="single" w:sz="4" w:space="0" w:color="993300"/>
              <w:right w:val="single" w:sz="4" w:space="0" w:color="993300"/>
            </w:tcBorders>
            <w:shd w:val="clear" w:color="000000" w:fill="FFFFFF"/>
            <w:noWrap/>
            <w:hideMark/>
          </w:tcPr>
          <w:p w14:paraId="288B701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НДС по приобретенным материальным ценностям, работам, услугам</w:t>
            </w:r>
          </w:p>
        </w:tc>
        <w:tc>
          <w:tcPr>
            <w:tcW w:w="737" w:type="dxa"/>
            <w:tcBorders>
              <w:top w:val="nil"/>
              <w:left w:val="nil"/>
              <w:bottom w:val="single" w:sz="4" w:space="0" w:color="993300"/>
              <w:right w:val="single" w:sz="4" w:space="0" w:color="993300"/>
            </w:tcBorders>
            <w:shd w:val="clear" w:color="000000" w:fill="FFFFFF"/>
            <w:noWrap/>
            <w:hideMark/>
          </w:tcPr>
          <w:p w14:paraId="0856F0B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A5CE98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977CC77"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3EBC4B3"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65BDD82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DF01F60"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210.Н2</w:t>
            </w:r>
          </w:p>
        </w:tc>
        <w:tc>
          <w:tcPr>
            <w:tcW w:w="5396" w:type="dxa"/>
            <w:tcBorders>
              <w:top w:val="nil"/>
              <w:left w:val="nil"/>
              <w:bottom w:val="single" w:sz="4" w:space="0" w:color="993300"/>
              <w:right w:val="single" w:sz="4" w:space="0" w:color="993300"/>
            </w:tcBorders>
            <w:shd w:val="clear" w:color="000000" w:fill="FFFFFF"/>
            <w:noWrap/>
            <w:hideMark/>
          </w:tcPr>
          <w:p w14:paraId="6FF0819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(Нераспределенный НДС) Расчеты по НДС по приобретенным материальным ценностям, работам, услугам</w:t>
            </w:r>
          </w:p>
        </w:tc>
        <w:tc>
          <w:tcPr>
            <w:tcW w:w="737" w:type="dxa"/>
            <w:tcBorders>
              <w:top w:val="nil"/>
              <w:left w:val="nil"/>
              <w:bottom w:val="single" w:sz="4" w:space="0" w:color="993300"/>
              <w:right w:val="single" w:sz="4" w:space="0" w:color="993300"/>
            </w:tcBorders>
            <w:shd w:val="clear" w:color="000000" w:fill="FFFFFF"/>
            <w:noWrap/>
            <w:hideMark/>
          </w:tcPr>
          <w:p w14:paraId="78A83DEB"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95C45E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3F26731"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56D861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3E37C04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F1B1C8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210.Р2</w:t>
            </w:r>
          </w:p>
        </w:tc>
        <w:tc>
          <w:tcPr>
            <w:tcW w:w="5396" w:type="dxa"/>
            <w:tcBorders>
              <w:top w:val="nil"/>
              <w:left w:val="nil"/>
              <w:bottom w:val="single" w:sz="4" w:space="0" w:color="993300"/>
              <w:right w:val="single" w:sz="4" w:space="0" w:color="993300"/>
            </w:tcBorders>
            <w:shd w:val="clear" w:color="000000" w:fill="FFFFFF"/>
            <w:noWrap/>
            <w:hideMark/>
          </w:tcPr>
          <w:p w14:paraId="0E231DC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НДС по приобретенным материальным ценностям, работам, услугам</w:t>
            </w:r>
          </w:p>
        </w:tc>
        <w:tc>
          <w:tcPr>
            <w:tcW w:w="737" w:type="dxa"/>
            <w:tcBorders>
              <w:top w:val="nil"/>
              <w:left w:val="nil"/>
              <w:bottom w:val="single" w:sz="4" w:space="0" w:color="993300"/>
              <w:right w:val="single" w:sz="4" w:space="0" w:color="993300"/>
            </w:tcBorders>
            <w:shd w:val="clear" w:color="000000" w:fill="FFFFFF"/>
            <w:noWrap/>
            <w:hideMark/>
          </w:tcPr>
          <w:p w14:paraId="7439F285"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E19BDF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C9AA5D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3D930F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FE46B8" w:rsidRPr="002D0F99" w14:paraId="08A37AC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BD75F9E"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302.00</w:t>
            </w:r>
          </w:p>
        </w:tc>
        <w:tc>
          <w:tcPr>
            <w:tcW w:w="5396" w:type="dxa"/>
            <w:tcBorders>
              <w:top w:val="nil"/>
              <w:left w:val="nil"/>
              <w:bottom w:val="single" w:sz="4" w:space="0" w:color="993300"/>
              <w:right w:val="single" w:sz="4" w:space="0" w:color="993300"/>
            </w:tcBorders>
            <w:shd w:val="clear" w:color="000000" w:fill="FFFFFF"/>
            <w:noWrap/>
            <w:hideMark/>
          </w:tcPr>
          <w:p w14:paraId="107C20B8"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принятым обязательствам</w:t>
            </w:r>
          </w:p>
        </w:tc>
        <w:tc>
          <w:tcPr>
            <w:tcW w:w="737" w:type="dxa"/>
            <w:tcBorders>
              <w:top w:val="nil"/>
              <w:left w:val="nil"/>
              <w:bottom w:val="single" w:sz="4" w:space="0" w:color="993300"/>
              <w:right w:val="single" w:sz="4" w:space="0" w:color="993300"/>
            </w:tcBorders>
            <w:shd w:val="clear" w:color="000000" w:fill="FFFFFF"/>
            <w:noWrap/>
            <w:hideMark/>
          </w:tcPr>
          <w:p w14:paraId="04FFF11D"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9D196D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8947D84"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39FE866" w14:textId="77777777" w:rsidR="00FE46B8" w:rsidRPr="002D0F99" w:rsidRDefault="00FE46B8"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4DC74CF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C42AA69"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302.10</w:t>
            </w:r>
          </w:p>
        </w:tc>
        <w:tc>
          <w:tcPr>
            <w:tcW w:w="5396" w:type="dxa"/>
            <w:tcBorders>
              <w:top w:val="nil"/>
              <w:left w:val="nil"/>
              <w:bottom w:val="single" w:sz="4" w:space="0" w:color="993300"/>
              <w:right w:val="single" w:sz="4" w:space="0" w:color="993300"/>
            </w:tcBorders>
            <w:shd w:val="clear" w:color="000000" w:fill="FFFFFF"/>
            <w:noWrap/>
            <w:hideMark/>
          </w:tcPr>
          <w:p w14:paraId="449039B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оплате труда и начислениям на выплаты по оплате труда</w:t>
            </w:r>
          </w:p>
        </w:tc>
        <w:tc>
          <w:tcPr>
            <w:tcW w:w="737" w:type="dxa"/>
            <w:tcBorders>
              <w:top w:val="nil"/>
              <w:left w:val="nil"/>
              <w:bottom w:val="single" w:sz="4" w:space="0" w:color="993300"/>
              <w:right w:val="single" w:sz="4" w:space="0" w:color="993300"/>
            </w:tcBorders>
            <w:shd w:val="clear" w:color="000000" w:fill="FFFFFF"/>
            <w:noWrap/>
            <w:hideMark/>
          </w:tcPr>
          <w:p w14:paraId="6C02E47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60391E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20141A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541863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19ADEE7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1E171A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302.11</w:t>
            </w:r>
          </w:p>
        </w:tc>
        <w:tc>
          <w:tcPr>
            <w:tcW w:w="5396" w:type="dxa"/>
            <w:tcBorders>
              <w:top w:val="nil"/>
              <w:left w:val="nil"/>
              <w:bottom w:val="single" w:sz="4" w:space="0" w:color="993300"/>
              <w:right w:val="single" w:sz="4" w:space="0" w:color="993300"/>
            </w:tcBorders>
            <w:shd w:val="clear" w:color="000000" w:fill="FFFFFF"/>
            <w:noWrap/>
            <w:hideMark/>
          </w:tcPr>
          <w:p w14:paraId="70D21B83"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заработной плате</w:t>
            </w:r>
          </w:p>
        </w:tc>
        <w:tc>
          <w:tcPr>
            <w:tcW w:w="737" w:type="dxa"/>
            <w:tcBorders>
              <w:top w:val="nil"/>
              <w:left w:val="nil"/>
              <w:bottom w:val="single" w:sz="4" w:space="0" w:color="993300"/>
              <w:right w:val="single" w:sz="4" w:space="0" w:color="993300"/>
            </w:tcBorders>
            <w:shd w:val="clear" w:color="000000" w:fill="FFFFFF"/>
            <w:noWrap/>
            <w:hideMark/>
          </w:tcPr>
          <w:p w14:paraId="4776569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1E3DAC2"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D4C156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ADDCA7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36582DA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0A2D30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302.12</w:t>
            </w:r>
          </w:p>
        </w:tc>
        <w:tc>
          <w:tcPr>
            <w:tcW w:w="5396" w:type="dxa"/>
            <w:tcBorders>
              <w:top w:val="nil"/>
              <w:left w:val="nil"/>
              <w:bottom w:val="single" w:sz="4" w:space="0" w:color="993300"/>
              <w:right w:val="single" w:sz="4" w:space="0" w:color="993300"/>
            </w:tcBorders>
            <w:shd w:val="clear" w:color="000000" w:fill="FFFFFF"/>
            <w:noWrap/>
            <w:hideMark/>
          </w:tcPr>
          <w:p w14:paraId="418788E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прочим несоциальным выплатам персоналу в денежной форме</w:t>
            </w:r>
          </w:p>
        </w:tc>
        <w:tc>
          <w:tcPr>
            <w:tcW w:w="737" w:type="dxa"/>
            <w:tcBorders>
              <w:top w:val="nil"/>
              <w:left w:val="nil"/>
              <w:bottom w:val="single" w:sz="4" w:space="0" w:color="993300"/>
              <w:right w:val="single" w:sz="4" w:space="0" w:color="993300"/>
            </w:tcBorders>
            <w:shd w:val="clear" w:color="000000" w:fill="FFFFFF"/>
            <w:noWrap/>
            <w:hideMark/>
          </w:tcPr>
          <w:p w14:paraId="079C682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6537BC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BC0473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A785B6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0EA7B57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FDC3D53"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302.13</w:t>
            </w:r>
          </w:p>
        </w:tc>
        <w:tc>
          <w:tcPr>
            <w:tcW w:w="5396" w:type="dxa"/>
            <w:tcBorders>
              <w:top w:val="nil"/>
              <w:left w:val="nil"/>
              <w:bottom w:val="single" w:sz="4" w:space="0" w:color="993300"/>
              <w:right w:val="single" w:sz="4" w:space="0" w:color="993300"/>
            </w:tcBorders>
            <w:shd w:val="clear" w:color="000000" w:fill="FFFFFF"/>
            <w:noWrap/>
            <w:hideMark/>
          </w:tcPr>
          <w:p w14:paraId="6F299B4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начислениям на выплаты по оплате труда</w:t>
            </w:r>
          </w:p>
        </w:tc>
        <w:tc>
          <w:tcPr>
            <w:tcW w:w="737" w:type="dxa"/>
            <w:tcBorders>
              <w:top w:val="nil"/>
              <w:left w:val="nil"/>
              <w:bottom w:val="single" w:sz="4" w:space="0" w:color="993300"/>
              <w:right w:val="single" w:sz="4" w:space="0" w:color="993300"/>
            </w:tcBorders>
            <w:shd w:val="clear" w:color="000000" w:fill="FFFFFF"/>
            <w:noWrap/>
            <w:hideMark/>
          </w:tcPr>
          <w:p w14:paraId="2A37C672"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8C4C56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FD6C16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CC6B8A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7245DA7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2E9704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302.14</w:t>
            </w:r>
          </w:p>
        </w:tc>
        <w:tc>
          <w:tcPr>
            <w:tcW w:w="5396" w:type="dxa"/>
            <w:tcBorders>
              <w:top w:val="nil"/>
              <w:left w:val="nil"/>
              <w:bottom w:val="single" w:sz="4" w:space="0" w:color="993300"/>
              <w:right w:val="single" w:sz="4" w:space="0" w:color="993300"/>
            </w:tcBorders>
            <w:shd w:val="clear" w:color="000000" w:fill="FFFFFF"/>
            <w:noWrap/>
            <w:hideMark/>
          </w:tcPr>
          <w:p w14:paraId="6085D3D2"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прочим несоциальным выплатам персоналу в натуральной форме</w:t>
            </w:r>
          </w:p>
        </w:tc>
        <w:tc>
          <w:tcPr>
            <w:tcW w:w="737" w:type="dxa"/>
            <w:tcBorders>
              <w:top w:val="nil"/>
              <w:left w:val="nil"/>
              <w:bottom w:val="single" w:sz="4" w:space="0" w:color="993300"/>
              <w:right w:val="single" w:sz="4" w:space="0" w:color="993300"/>
            </w:tcBorders>
            <w:shd w:val="clear" w:color="000000" w:fill="FFFFFF"/>
            <w:noWrap/>
            <w:hideMark/>
          </w:tcPr>
          <w:p w14:paraId="091C12A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5056C9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C22918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534B66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08D933C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CDAF3A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302.20</w:t>
            </w:r>
          </w:p>
        </w:tc>
        <w:tc>
          <w:tcPr>
            <w:tcW w:w="5396" w:type="dxa"/>
            <w:tcBorders>
              <w:top w:val="nil"/>
              <w:left w:val="nil"/>
              <w:bottom w:val="single" w:sz="4" w:space="0" w:color="993300"/>
              <w:right w:val="single" w:sz="4" w:space="0" w:color="993300"/>
            </w:tcBorders>
            <w:shd w:val="clear" w:color="000000" w:fill="FFFFFF"/>
            <w:noWrap/>
            <w:hideMark/>
          </w:tcPr>
          <w:p w14:paraId="76C2213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Расчеты </w:t>
            </w:r>
            <w:proofErr w:type="gramStart"/>
            <w:r w:rsidRPr="002D0F99">
              <w:rPr>
                <w:rFonts w:ascii="Times New Roman" w:hAnsi="Times New Roman"/>
                <w:color w:val="000000"/>
                <w:sz w:val="24"/>
                <w:szCs w:val="24"/>
                <w:lang w:eastAsia="ru-RU"/>
              </w:rPr>
              <w:t>по  работам</w:t>
            </w:r>
            <w:proofErr w:type="gramEnd"/>
            <w:r w:rsidRPr="002D0F99">
              <w:rPr>
                <w:rFonts w:ascii="Times New Roman" w:hAnsi="Times New Roman"/>
                <w:color w:val="000000"/>
                <w:sz w:val="24"/>
                <w:szCs w:val="24"/>
                <w:lang w:eastAsia="ru-RU"/>
              </w:rPr>
              <w:t>, услугам</w:t>
            </w:r>
          </w:p>
        </w:tc>
        <w:tc>
          <w:tcPr>
            <w:tcW w:w="737" w:type="dxa"/>
            <w:tcBorders>
              <w:top w:val="nil"/>
              <w:left w:val="nil"/>
              <w:bottom w:val="single" w:sz="4" w:space="0" w:color="993300"/>
              <w:right w:val="single" w:sz="4" w:space="0" w:color="993300"/>
            </w:tcBorders>
            <w:shd w:val="clear" w:color="000000" w:fill="FFFFFF"/>
            <w:noWrap/>
            <w:hideMark/>
          </w:tcPr>
          <w:p w14:paraId="108102D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056AD13"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83A89D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8C7ECE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22E0689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FA4913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302.21</w:t>
            </w:r>
          </w:p>
        </w:tc>
        <w:tc>
          <w:tcPr>
            <w:tcW w:w="5396" w:type="dxa"/>
            <w:tcBorders>
              <w:top w:val="nil"/>
              <w:left w:val="nil"/>
              <w:bottom w:val="single" w:sz="4" w:space="0" w:color="993300"/>
              <w:right w:val="single" w:sz="4" w:space="0" w:color="993300"/>
            </w:tcBorders>
            <w:shd w:val="clear" w:color="000000" w:fill="FFFFFF"/>
            <w:noWrap/>
            <w:hideMark/>
          </w:tcPr>
          <w:p w14:paraId="3764CE9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услугам связи</w:t>
            </w:r>
          </w:p>
        </w:tc>
        <w:tc>
          <w:tcPr>
            <w:tcW w:w="737" w:type="dxa"/>
            <w:tcBorders>
              <w:top w:val="nil"/>
              <w:left w:val="nil"/>
              <w:bottom w:val="single" w:sz="4" w:space="0" w:color="993300"/>
              <w:right w:val="single" w:sz="4" w:space="0" w:color="993300"/>
            </w:tcBorders>
            <w:shd w:val="clear" w:color="000000" w:fill="FFFFFF"/>
            <w:noWrap/>
            <w:hideMark/>
          </w:tcPr>
          <w:p w14:paraId="3156533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57C449F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05562E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6C085F9"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0117DFD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618449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302.22</w:t>
            </w:r>
          </w:p>
        </w:tc>
        <w:tc>
          <w:tcPr>
            <w:tcW w:w="5396" w:type="dxa"/>
            <w:tcBorders>
              <w:top w:val="nil"/>
              <w:left w:val="nil"/>
              <w:bottom w:val="single" w:sz="4" w:space="0" w:color="993300"/>
              <w:right w:val="single" w:sz="4" w:space="0" w:color="993300"/>
            </w:tcBorders>
            <w:shd w:val="clear" w:color="000000" w:fill="FFFFFF"/>
            <w:noWrap/>
            <w:hideMark/>
          </w:tcPr>
          <w:p w14:paraId="3C0D0EE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транспортным услугам</w:t>
            </w:r>
          </w:p>
        </w:tc>
        <w:tc>
          <w:tcPr>
            <w:tcW w:w="737" w:type="dxa"/>
            <w:tcBorders>
              <w:top w:val="nil"/>
              <w:left w:val="nil"/>
              <w:bottom w:val="single" w:sz="4" w:space="0" w:color="993300"/>
              <w:right w:val="single" w:sz="4" w:space="0" w:color="993300"/>
            </w:tcBorders>
            <w:shd w:val="clear" w:color="000000" w:fill="FFFFFF"/>
            <w:noWrap/>
            <w:hideMark/>
          </w:tcPr>
          <w:p w14:paraId="5C00B16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1A2397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78493C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4252C0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4AFD839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BF405C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302.23</w:t>
            </w:r>
          </w:p>
        </w:tc>
        <w:tc>
          <w:tcPr>
            <w:tcW w:w="5396" w:type="dxa"/>
            <w:tcBorders>
              <w:top w:val="nil"/>
              <w:left w:val="nil"/>
              <w:bottom w:val="single" w:sz="4" w:space="0" w:color="993300"/>
              <w:right w:val="single" w:sz="4" w:space="0" w:color="993300"/>
            </w:tcBorders>
            <w:shd w:val="clear" w:color="000000" w:fill="FFFFFF"/>
            <w:noWrap/>
            <w:hideMark/>
          </w:tcPr>
          <w:p w14:paraId="2B8DF9E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коммунальным услугам</w:t>
            </w:r>
          </w:p>
        </w:tc>
        <w:tc>
          <w:tcPr>
            <w:tcW w:w="737" w:type="dxa"/>
            <w:tcBorders>
              <w:top w:val="nil"/>
              <w:left w:val="nil"/>
              <w:bottom w:val="single" w:sz="4" w:space="0" w:color="993300"/>
              <w:right w:val="single" w:sz="4" w:space="0" w:color="993300"/>
            </w:tcBorders>
            <w:shd w:val="clear" w:color="000000" w:fill="FFFFFF"/>
            <w:noWrap/>
            <w:hideMark/>
          </w:tcPr>
          <w:p w14:paraId="00BA20F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7F8FDC2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CFE287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D6230F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4B0F4CA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AAE2E7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302.24</w:t>
            </w:r>
          </w:p>
        </w:tc>
        <w:tc>
          <w:tcPr>
            <w:tcW w:w="5396" w:type="dxa"/>
            <w:tcBorders>
              <w:top w:val="nil"/>
              <w:left w:val="nil"/>
              <w:bottom w:val="single" w:sz="4" w:space="0" w:color="993300"/>
              <w:right w:val="single" w:sz="4" w:space="0" w:color="993300"/>
            </w:tcBorders>
            <w:shd w:val="clear" w:color="000000" w:fill="FFFFFF"/>
            <w:noWrap/>
            <w:hideMark/>
          </w:tcPr>
          <w:p w14:paraId="073979A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арендной плате за пользование имуществом</w:t>
            </w:r>
          </w:p>
        </w:tc>
        <w:tc>
          <w:tcPr>
            <w:tcW w:w="737" w:type="dxa"/>
            <w:tcBorders>
              <w:top w:val="nil"/>
              <w:left w:val="nil"/>
              <w:bottom w:val="single" w:sz="4" w:space="0" w:color="993300"/>
              <w:right w:val="single" w:sz="4" w:space="0" w:color="993300"/>
            </w:tcBorders>
            <w:shd w:val="clear" w:color="000000" w:fill="FFFFFF"/>
            <w:noWrap/>
            <w:hideMark/>
          </w:tcPr>
          <w:p w14:paraId="42FDB1C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99AB1A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E9F407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7A0B4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53C17FC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4FD774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302.25</w:t>
            </w:r>
          </w:p>
        </w:tc>
        <w:tc>
          <w:tcPr>
            <w:tcW w:w="5396" w:type="dxa"/>
            <w:tcBorders>
              <w:top w:val="nil"/>
              <w:left w:val="nil"/>
              <w:bottom w:val="single" w:sz="4" w:space="0" w:color="993300"/>
              <w:right w:val="single" w:sz="4" w:space="0" w:color="993300"/>
            </w:tcBorders>
            <w:shd w:val="clear" w:color="000000" w:fill="FFFFFF"/>
            <w:noWrap/>
            <w:hideMark/>
          </w:tcPr>
          <w:p w14:paraId="2AD6480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работам, услугам по содержанию имущества</w:t>
            </w:r>
          </w:p>
        </w:tc>
        <w:tc>
          <w:tcPr>
            <w:tcW w:w="737" w:type="dxa"/>
            <w:tcBorders>
              <w:top w:val="nil"/>
              <w:left w:val="nil"/>
              <w:bottom w:val="single" w:sz="4" w:space="0" w:color="993300"/>
              <w:right w:val="single" w:sz="4" w:space="0" w:color="993300"/>
            </w:tcBorders>
            <w:shd w:val="clear" w:color="000000" w:fill="FFFFFF"/>
            <w:noWrap/>
            <w:hideMark/>
          </w:tcPr>
          <w:p w14:paraId="7996B8F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2643D0C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2AE0AF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9E6511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7159CB4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150A7E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302.26</w:t>
            </w:r>
          </w:p>
        </w:tc>
        <w:tc>
          <w:tcPr>
            <w:tcW w:w="5396" w:type="dxa"/>
            <w:tcBorders>
              <w:top w:val="nil"/>
              <w:left w:val="nil"/>
              <w:bottom w:val="single" w:sz="4" w:space="0" w:color="993300"/>
              <w:right w:val="single" w:sz="4" w:space="0" w:color="993300"/>
            </w:tcBorders>
            <w:shd w:val="clear" w:color="000000" w:fill="FFFFFF"/>
            <w:noWrap/>
            <w:hideMark/>
          </w:tcPr>
          <w:p w14:paraId="4E4606E2"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прочим работам, услугам</w:t>
            </w:r>
          </w:p>
        </w:tc>
        <w:tc>
          <w:tcPr>
            <w:tcW w:w="737" w:type="dxa"/>
            <w:tcBorders>
              <w:top w:val="nil"/>
              <w:left w:val="nil"/>
              <w:bottom w:val="single" w:sz="4" w:space="0" w:color="993300"/>
              <w:right w:val="single" w:sz="4" w:space="0" w:color="993300"/>
            </w:tcBorders>
            <w:shd w:val="clear" w:color="000000" w:fill="FFFFFF"/>
            <w:noWrap/>
            <w:hideMark/>
          </w:tcPr>
          <w:p w14:paraId="6F82EE4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0CFB31D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BB4EE0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71CA7B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066436B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CD923F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302.27</w:t>
            </w:r>
          </w:p>
        </w:tc>
        <w:tc>
          <w:tcPr>
            <w:tcW w:w="5396" w:type="dxa"/>
            <w:tcBorders>
              <w:top w:val="nil"/>
              <w:left w:val="nil"/>
              <w:bottom w:val="single" w:sz="4" w:space="0" w:color="993300"/>
              <w:right w:val="single" w:sz="4" w:space="0" w:color="993300"/>
            </w:tcBorders>
            <w:shd w:val="clear" w:color="000000" w:fill="FFFFFF"/>
            <w:noWrap/>
            <w:hideMark/>
          </w:tcPr>
          <w:p w14:paraId="51447572"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страхованию</w:t>
            </w:r>
          </w:p>
        </w:tc>
        <w:tc>
          <w:tcPr>
            <w:tcW w:w="737" w:type="dxa"/>
            <w:tcBorders>
              <w:top w:val="nil"/>
              <w:left w:val="nil"/>
              <w:bottom w:val="single" w:sz="4" w:space="0" w:color="993300"/>
              <w:right w:val="single" w:sz="4" w:space="0" w:color="993300"/>
            </w:tcBorders>
            <w:shd w:val="clear" w:color="000000" w:fill="FFFFFF"/>
            <w:noWrap/>
            <w:hideMark/>
          </w:tcPr>
          <w:p w14:paraId="4A5A664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0912F07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6A0A97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C9189E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01F3508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D92DAA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302.28</w:t>
            </w:r>
          </w:p>
        </w:tc>
        <w:tc>
          <w:tcPr>
            <w:tcW w:w="5396" w:type="dxa"/>
            <w:tcBorders>
              <w:top w:val="nil"/>
              <w:left w:val="nil"/>
              <w:bottom w:val="single" w:sz="4" w:space="0" w:color="993300"/>
              <w:right w:val="single" w:sz="4" w:space="0" w:color="993300"/>
            </w:tcBorders>
            <w:shd w:val="clear" w:color="000000" w:fill="FFFFFF"/>
            <w:noWrap/>
            <w:hideMark/>
          </w:tcPr>
          <w:p w14:paraId="15D9FA0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услугам, работам для целей капитальных вложений</w:t>
            </w:r>
          </w:p>
        </w:tc>
        <w:tc>
          <w:tcPr>
            <w:tcW w:w="737" w:type="dxa"/>
            <w:tcBorders>
              <w:top w:val="nil"/>
              <w:left w:val="nil"/>
              <w:bottom w:val="single" w:sz="4" w:space="0" w:color="993300"/>
              <w:right w:val="single" w:sz="4" w:space="0" w:color="993300"/>
            </w:tcBorders>
            <w:shd w:val="clear" w:color="000000" w:fill="FFFFFF"/>
            <w:noWrap/>
            <w:hideMark/>
          </w:tcPr>
          <w:p w14:paraId="665A9AF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CF7D23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A47813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433CAA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059C0CB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E65F4E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lastRenderedPageBreak/>
              <w:t>302.30</w:t>
            </w:r>
          </w:p>
        </w:tc>
        <w:tc>
          <w:tcPr>
            <w:tcW w:w="5396" w:type="dxa"/>
            <w:tcBorders>
              <w:top w:val="nil"/>
              <w:left w:val="nil"/>
              <w:bottom w:val="single" w:sz="4" w:space="0" w:color="993300"/>
              <w:right w:val="single" w:sz="4" w:space="0" w:color="993300"/>
            </w:tcBorders>
            <w:shd w:val="clear" w:color="000000" w:fill="FFFFFF"/>
            <w:noWrap/>
            <w:hideMark/>
          </w:tcPr>
          <w:p w14:paraId="58705CC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поступлению нефинансовых активов</w:t>
            </w:r>
          </w:p>
        </w:tc>
        <w:tc>
          <w:tcPr>
            <w:tcW w:w="737" w:type="dxa"/>
            <w:tcBorders>
              <w:top w:val="nil"/>
              <w:left w:val="nil"/>
              <w:bottom w:val="single" w:sz="4" w:space="0" w:color="993300"/>
              <w:right w:val="single" w:sz="4" w:space="0" w:color="993300"/>
            </w:tcBorders>
            <w:shd w:val="clear" w:color="000000" w:fill="FFFFFF"/>
            <w:noWrap/>
            <w:hideMark/>
          </w:tcPr>
          <w:p w14:paraId="69A3B3E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8388F10"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CD527D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86714F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261533D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EA193A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302.31</w:t>
            </w:r>
          </w:p>
        </w:tc>
        <w:tc>
          <w:tcPr>
            <w:tcW w:w="5396" w:type="dxa"/>
            <w:tcBorders>
              <w:top w:val="nil"/>
              <w:left w:val="nil"/>
              <w:bottom w:val="single" w:sz="4" w:space="0" w:color="993300"/>
              <w:right w:val="single" w:sz="4" w:space="0" w:color="993300"/>
            </w:tcBorders>
            <w:shd w:val="clear" w:color="000000" w:fill="FFFFFF"/>
            <w:noWrap/>
            <w:hideMark/>
          </w:tcPr>
          <w:p w14:paraId="27AAB4E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приобретению основных средств</w:t>
            </w:r>
          </w:p>
        </w:tc>
        <w:tc>
          <w:tcPr>
            <w:tcW w:w="737" w:type="dxa"/>
            <w:tcBorders>
              <w:top w:val="nil"/>
              <w:left w:val="nil"/>
              <w:bottom w:val="single" w:sz="4" w:space="0" w:color="993300"/>
              <w:right w:val="single" w:sz="4" w:space="0" w:color="993300"/>
            </w:tcBorders>
            <w:shd w:val="clear" w:color="000000" w:fill="FFFFFF"/>
            <w:noWrap/>
            <w:hideMark/>
          </w:tcPr>
          <w:p w14:paraId="5AEADB15"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7EE3944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BBD992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3AA449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04296D8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6726552"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302.34</w:t>
            </w:r>
          </w:p>
        </w:tc>
        <w:tc>
          <w:tcPr>
            <w:tcW w:w="5396" w:type="dxa"/>
            <w:tcBorders>
              <w:top w:val="nil"/>
              <w:left w:val="nil"/>
              <w:bottom w:val="single" w:sz="4" w:space="0" w:color="993300"/>
              <w:right w:val="single" w:sz="4" w:space="0" w:color="993300"/>
            </w:tcBorders>
            <w:shd w:val="clear" w:color="000000" w:fill="FFFFFF"/>
            <w:noWrap/>
            <w:hideMark/>
          </w:tcPr>
          <w:p w14:paraId="3DA5C6B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приобретению материальных запасов</w:t>
            </w:r>
          </w:p>
        </w:tc>
        <w:tc>
          <w:tcPr>
            <w:tcW w:w="737" w:type="dxa"/>
            <w:tcBorders>
              <w:top w:val="nil"/>
              <w:left w:val="nil"/>
              <w:bottom w:val="single" w:sz="4" w:space="0" w:color="993300"/>
              <w:right w:val="single" w:sz="4" w:space="0" w:color="993300"/>
            </w:tcBorders>
            <w:shd w:val="clear" w:color="000000" w:fill="FFFFFF"/>
            <w:noWrap/>
            <w:hideMark/>
          </w:tcPr>
          <w:p w14:paraId="1BC44E3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54F96C9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FC8E50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907328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24B9C8C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45BDF1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302.60</w:t>
            </w:r>
          </w:p>
        </w:tc>
        <w:tc>
          <w:tcPr>
            <w:tcW w:w="5396" w:type="dxa"/>
            <w:tcBorders>
              <w:top w:val="nil"/>
              <w:left w:val="nil"/>
              <w:bottom w:val="single" w:sz="4" w:space="0" w:color="993300"/>
              <w:right w:val="single" w:sz="4" w:space="0" w:color="993300"/>
            </w:tcBorders>
            <w:shd w:val="clear" w:color="000000" w:fill="FFFFFF"/>
            <w:noWrap/>
            <w:hideMark/>
          </w:tcPr>
          <w:p w14:paraId="138B13C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социальному обеспечению</w:t>
            </w:r>
          </w:p>
        </w:tc>
        <w:tc>
          <w:tcPr>
            <w:tcW w:w="737" w:type="dxa"/>
            <w:tcBorders>
              <w:top w:val="nil"/>
              <w:left w:val="nil"/>
              <w:bottom w:val="single" w:sz="4" w:space="0" w:color="993300"/>
              <w:right w:val="single" w:sz="4" w:space="0" w:color="993300"/>
            </w:tcBorders>
            <w:shd w:val="clear" w:color="000000" w:fill="FFFFFF"/>
            <w:noWrap/>
            <w:hideMark/>
          </w:tcPr>
          <w:p w14:paraId="5983AF7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BF0063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22BEBA3"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9FB9CC3"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7948B44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658F96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302.64</w:t>
            </w:r>
          </w:p>
        </w:tc>
        <w:tc>
          <w:tcPr>
            <w:tcW w:w="5396" w:type="dxa"/>
            <w:tcBorders>
              <w:top w:val="nil"/>
              <w:left w:val="nil"/>
              <w:bottom w:val="single" w:sz="4" w:space="0" w:color="993300"/>
              <w:right w:val="single" w:sz="4" w:space="0" w:color="993300"/>
            </w:tcBorders>
            <w:shd w:val="clear" w:color="000000" w:fill="FFFFFF"/>
            <w:noWrap/>
            <w:hideMark/>
          </w:tcPr>
          <w:p w14:paraId="1E6590B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пенсиям, пособиям, выплачиваемым работодателями, нанимателями бывшим работникам</w:t>
            </w:r>
          </w:p>
        </w:tc>
        <w:tc>
          <w:tcPr>
            <w:tcW w:w="737" w:type="dxa"/>
            <w:tcBorders>
              <w:top w:val="nil"/>
              <w:left w:val="nil"/>
              <w:bottom w:val="single" w:sz="4" w:space="0" w:color="993300"/>
              <w:right w:val="single" w:sz="4" w:space="0" w:color="993300"/>
            </w:tcBorders>
            <w:shd w:val="clear" w:color="000000" w:fill="FFFFFF"/>
            <w:noWrap/>
            <w:hideMark/>
          </w:tcPr>
          <w:p w14:paraId="396E305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3428F9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B8A8C7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D3B5C1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346F6CF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539AE8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302.66</w:t>
            </w:r>
          </w:p>
        </w:tc>
        <w:tc>
          <w:tcPr>
            <w:tcW w:w="5396" w:type="dxa"/>
            <w:tcBorders>
              <w:top w:val="nil"/>
              <w:left w:val="nil"/>
              <w:bottom w:val="single" w:sz="4" w:space="0" w:color="993300"/>
              <w:right w:val="single" w:sz="4" w:space="0" w:color="993300"/>
            </w:tcBorders>
            <w:shd w:val="clear" w:color="000000" w:fill="FFFFFF"/>
            <w:noWrap/>
            <w:hideMark/>
          </w:tcPr>
          <w:p w14:paraId="40EA93F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социальным пособиям и компенсациям персоналу в денежной форме</w:t>
            </w:r>
          </w:p>
        </w:tc>
        <w:tc>
          <w:tcPr>
            <w:tcW w:w="737" w:type="dxa"/>
            <w:tcBorders>
              <w:top w:val="nil"/>
              <w:left w:val="nil"/>
              <w:bottom w:val="single" w:sz="4" w:space="0" w:color="993300"/>
              <w:right w:val="single" w:sz="4" w:space="0" w:color="993300"/>
            </w:tcBorders>
            <w:shd w:val="clear" w:color="000000" w:fill="FFFFFF"/>
            <w:noWrap/>
            <w:hideMark/>
          </w:tcPr>
          <w:p w14:paraId="023B59D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9F2C1F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108A675"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3E6B30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590338E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1B4DE0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302.90</w:t>
            </w:r>
          </w:p>
        </w:tc>
        <w:tc>
          <w:tcPr>
            <w:tcW w:w="5396" w:type="dxa"/>
            <w:tcBorders>
              <w:top w:val="nil"/>
              <w:left w:val="nil"/>
              <w:bottom w:val="single" w:sz="4" w:space="0" w:color="993300"/>
              <w:right w:val="single" w:sz="4" w:space="0" w:color="993300"/>
            </w:tcBorders>
            <w:shd w:val="clear" w:color="000000" w:fill="FFFFFF"/>
            <w:noWrap/>
            <w:hideMark/>
          </w:tcPr>
          <w:p w14:paraId="02B6B49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Расчеты </w:t>
            </w:r>
            <w:proofErr w:type="gramStart"/>
            <w:r w:rsidRPr="002D0F99">
              <w:rPr>
                <w:rFonts w:ascii="Times New Roman" w:hAnsi="Times New Roman"/>
                <w:color w:val="000000"/>
                <w:sz w:val="24"/>
                <w:szCs w:val="24"/>
                <w:lang w:eastAsia="ru-RU"/>
              </w:rPr>
              <w:t>по  прочим</w:t>
            </w:r>
            <w:proofErr w:type="gramEnd"/>
            <w:r w:rsidRPr="002D0F99">
              <w:rPr>
                <w:rFonts w:ascii="Times New Roman" w:hAnsi="Times New Roman"/>
                <w:color w:val="000000"/>
                <w:sz w:val="24"/>
                <w:szCs w:val="24"/>
                <w:lang w:eastAsia="ru-RU"/>
              </w:rPr>
              <w:t xml:space="preserve"> расходам</w:t>
            </w:r>
          </w:p>
        </w:tc>
        <w:tc>
          <w:tcPr>
            <w:tcW w:w="737" w:type="dxa"/>
            <w:tcBorders>
              <w:top w:val="nil"/>
              <w:left w:val="nil"/>
              <w:bottom w:val="single" w:sz="4" w:space="0" w:color="993300"/>
              <w:right w:val="single" w:sz="4" w:space="0" w:color="993300"/>
            </w:tcBorders>
            <w:shd w:val="clear" w:color="000000" w:fill="FFFFFF"/>
            <w:noWrap/>
            <w:hideMark/>
          </w:tcPr>
          <w:p w14:paraId="363BF7D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59F3F1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944DD6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1EE962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5A4D1D6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BAB9F02"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302.93</w:t>
            </w:r>
          </w:p>
        </w:tc>
        <w:tc>
          <w:tcPr>
            <w:tcW w:w="5396" w:type="dxa"/>
            <w:tcBorders>
              <w:top w:val="nil"/>
              <w:left w:val="nil"/>
              <w:bottom w:val="single" w:sz="4" w:space="0" w:color="993300"/>
              <w:right w:val="single" w:sz="4" w:space="0" w:color="993300"/>
            </w:tcBorders>
            <w:shd w:val="clear" w:color="000000" w:fill="FFFFFF"/>
            <w:noWrap/>
            <w:hideMark/>
          </w:tcPr>
          <w:p w14:paraId="31FFF16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штрафам за нарушение условий контрактов (договоров)</w:t>
            </w:r>
          </w:p>
        </w:tc>
        <w:tc>
          <w:tcPr>
            <w:tcW w:w="737" w:type="dxa"/>
            <w:tcBorders>
              <w:top w:val="nil"/>
              <w:left w:val="nil"/>
              <w:bottom w:val="single" w:sz="4" w:space="0" w:color="993300"/>
              <w:right w:val="single" w:sz="4" w:space="0" w:color="993300"/>
            </w:tcBorders>
            <w:shd w:val="clear" w:color="000000" w:fill="FFFFFF"/>
            <w:noWrap/>
            <w:hideMark/>
          </w:tcPr>
          <w:p w14:paraId="42DE03C5"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5A436B3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775F8B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3D3AAD3"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4090C59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B6E779F"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302.95</w:t>
            </w:r>
          </w:p>
        </w:tc>
        <w:tc>
          <w:tcPr>
            <w:tcW w:w="5396" w:type="dxa"/>
            <w:tcBorders>
              <w:top w:val="nil"/>
              <w:left w:val="nil"/>
              <w:bottom w:val="single" w:sz="4" w:space="0" w:color="993300"/>
              <w:right w:val="single" w:sz="4" w:space="0" w:color="993300"/>
            </w:tcBorders>
            <w:shd w:val="clear" w:color="000000" w:fill="FFFFFF"/>
            <w:noWrap/>
            <w:hideMark/>
          </w:tcPr>
          <w:p w14:paraId="37F0023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другим экономическим санкциям</w:t>
            </w:r>
          </w:p>
        </w:tc>
        <w:tc>
          <w:tcPr>
            <w:tcW w:w="737" w:type="dxa"/>
            <w:tcBorders>
              <w:top w:val="nil"/>
              <w:left w:val="nil"/>
              <w:bottom w:val="single" w:sz="4" w:space="0" w:color="993300"/>
              <w:right w:val="single" w:sz="4" w:space="0" w:color="993300"/>
            </w:tcBorders>
            <w:shd w:val="clear" w:color="000000" w:fill="FFFFFF"/>
            <w:noWrap/>
            <w:hideMark/>
          </w:tcPr>
          <w:p w14:paraId="0D924164"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EE35665"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2763BF5"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CE6E29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5FC1D61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CF8941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302.96</w:t>
            </w:r>
          </w:p>
        </w:tc>
        <w:tc>
          <w:tcPr>
            <w:tcW w:w="5396" w:type="dxa"/>
            <w:tcBorders>
              <w:top w:val="nil"/>
              <w:left w:val="nil"/>
              <w:bottom w:val="single" w:sz="4" w:space="0" w:color="993300"/>
              <w:right w:val="single" w:sz="4" w:space="0" w:color="993300"/>
            </w:tcBorders>
            <w:shd w:val="clear" w:color="000000" w:fill="FFFFFF"/>
            <w:noWrap/>
            <w:hideMark/>
          </w:tcPr>
          <w:p w14:paraId="3756CBB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иным выплатам текущего характера физическим лицам</w:t>
            </w:r>
          </w:p>
        </w:tc>
        <w:tc>
          <w:tcPr>
            <w:tcW w:w="737" w:type="dxa"/>
            <w:tcBorders>
              <w:top w:val="nil"/>
              <w:left w:val="nil"/>
              <w:bottom w:val="single" w:sz="4" w:space="0" w:color="993300"/>
              <w:right w:val="single" w:sz="4" w:space="0" w:color="993300"/>
            </w:tcBorders>
            <w:shd w:val="clear" w:color="000000" w:fill="FFFFFF"/>
            <w:noWrap/>
            <w:hideMark/>
          </w:tcPr>
          <w:p w14:paraId="17D2FC23"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141F8277"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7DCC81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BF5621E"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377601B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A3FFFB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302.97</w:t>
            </w:r>
          </w:p>
        </w:tc>
        <w:tc>
          <w:tcPr>
            <w:tcW w:w="5396" w:type="dxa"/>
            <w:tcBorders>
              <w:top w:val="nil"/>
              <w:left w:val="nil"/>
              <w:bottom w:val="single" w:sz="4" w:space="0" w:color="993300"/>
              <w:right w:val="single" w:sz="4" w:space="0" w:color="993300"/>
            </w:tcBorders>
            <w:shd w:val="clear" w:color="000000" w:fill="FFFFFF"/>
            <w:noWrap/>
            <w:hideMark/>
          </w:tcPr>
          <w:p w14:paraId="7442AA0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иным выплатам текущего характера организациям</w:t>
            </w:r>
          </w:p>
        </w:tc>
        <w:tc>
          <w:tcPr>
            <w:tcW w:w="737" w:type="dxa"/>
            <w:tcBorders>
              <w:top w:val="nil"/>
              <w:left w:val="nil"/>
              <w:bottom w:val="single" w:sz="4" w:space="0" w:color="993300"/>
              <w:right w:val="single" w:sz="4" w:space="0" w:color="993300"/>
            </w:tcBorders>
            <w:shd w:val="clear" w:color="000000" w:fill="FFFFFF"/>
            <w:noWrap/>
            <w:hideMark/>
          </w:tcPr>
          <w:p w14:paraId="3C81F3D6"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6074273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3106375"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6C4657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721BF2" w:rsidRPr="002D0F99" w14:paraId="7D4AA00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52BAD4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303.00</w:t>
            </w:r>
          </w:p>
        </w:tc>
        <w:tc>
          <w:tcPr>
            <w:tcW w:w="5396" w:type="dxa"/>
            <w:tcBorders>
              <w:top w:val="nil"/>
              <w:left w:val="nil"/>
              <w:bottom w:val="single" w:sz="4" w:space="0" w:color="993300"/>
              <w:right w:val="single" w:sz="4" w:space="0" w:color="993300"/>
            </w:tcBorders>
            <w:shd w:val="clear" w:color="000000" w:fill="FFFFFF"/>
            <w:noWrap/>
            <w:hideMark/>
          </w:tcPr>
          <w:p w14:paraId="37A27B2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платежам в бюджеты</w:t>
            </w:r>
          </w:p>
        </w:tc>
        <w:tc>
          <w:tcPr>
            <w:tcW w:w="737" w:type="dxa"/>
            <w:tcBorders>
              <w:top w:val="nil"/>
              <w:left w:val="nil"/>
              <w:bottom w:val="single" w:sz="4" w:space="0" w:color="993300"/>
              <w:right w:val="single" w:sz="4" w:space="0" w:color="993300"/>
            </w:tcBorders>
            <w:shd w:val="clear" w:color="000000" w:fill="FFFFFF"/>
            <w:noWrap/>
            <w:hideMark/>
          </w:tcPr>
          <w:p w14:paraId="6F5BF15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545A251"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B70DADC"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389172B"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721BF2" w:rsidRPr="002D0F99" w14:paraId="142A27C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2E999A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303.01</w:t>
            </w:r>
          </w:p>
        </w:tc>
        <w:tc>
          <w:tcPr>
            <w:tcW w:w="5396" w:type="dxa"/>
            <w:tcBorders>
              <w:top w:val="nil"/>
              <w:left w:val="nil"/>
              <w:bottom w:val="single" w:sz="4" w:space="0" w:color="993300"/>
              <w:right w:val="single" w:sz="4" w:space="0" w:color="993300"/>
            </w:tcBorders>
            <w:shd w:val="clear" w:color="000000" w:fill="FFFFFF"/>
            <w:noWrap/>
            <w:hideMark/>
          </w:tcPr>
          <w:p w14:paraId="46B8CAE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налогу на доходы физических лиц</w:t>
            </w:r>
          </w:p>
        </w:tc>
        <w:tc>
          <w:tcPr>
            <w:tcW w:w="737" w:type="dxa"/>
            <w:tcBorders>
              <w:top w:val="nil"/>
              <w:left w:val="nil"/>
              <w:bottom w:val="single" w:sz="4" w:space="0" w:color="993300"/>
              <w:right w:val="single" w:sz="4" w:space="0" w:color="993300"/>
            </w:tcBorders>
            <w:shd w:val="clear" w:color="000000" w:fill="FFFFFF"/>
            <w:noWrap/>
            <w:hideMark/>
          </w:tcPr>
          <w:p w14:paraId="3A4DBA78"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2F7554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5903E4A"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9B29C7D" w14:textId="77777777" w:rsidR="00721BF2" w:rsidRPr="002D0F99" w:rsidRDefault="00721BF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16336BF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987622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303.02</w:t>
            </w:r>
          </w:p>
        </w:tc>
        <w:tc>
          <w:tcPr>
            <w:tcW w:w="5396" w:type="dxa"/>
            <w:tcBorders>
              <w:top w:val="nil"/>
              <w:left w:val="nil"/>
              <w:bottom w:val="single" w:sz="4" w:space="0" w:color="993300"/>
              <w:right w:val="single" w:sz="4" w:space="0" w:color="993300"/>
            </w:tcBorders>
            <w:shd w:val="clear" w:color="000000" w:fill="FFFFFF"/>
            <w:noWrap/>
            <w:hideMark/>
          </w:tcPr>
          <w:p w14:paraId="29CDD5C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37" w:type="dxa"/>
            <w:tcBorders>
              <w:top w:val="nil"/>
              <w:left w:val="nil"/>
              <w:bottom w:val="single" w:sz="4" w:space="0" w:color="993300"/>
              <w:right w:val="single" w:sz="4" w:space="0" w:color="993300"/>
            </w:tcBorders>
            <w:shd w:val="clear" w:color="000000" w:fill="FFFFFF"/>
            <w:noWrap/>
            <w:hideMark/>
          </w:tcPr>
          <w:p w14:paraId="588FEC9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473616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96B6C8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92F49E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79FD313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DC1303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303.03</w:t>
            </w:r>
          </w:p>
        </w:tc>
        <w:tc>
          <w:tcPr>
            <w:tcW w:w="5396" w:type="dxa"/>
            <w:tcBorders>
              <w:top w:val="nil"/>
              <w:left w:val="nil"/>
              <w:bottom w:val="single" w:sz="4" w:space="0" w:color="993300"/>
              <w:right w:val="single" w:sz="4" w:space="0" w:color="993300"/>
            </w:tcBorders>
            <w:shd w:val="clear" w:color="000000" w:fill="FFFFFF"/>
            <w:noWrap/>
            <w:hideMark/>
          </w:tcPr>
          <w:p w14:paraId="076410F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налогу на прибыль организаций</w:t>
            </w:r>
          </w:p>
        </w:tc>
        <w:tc>
          <w:tcPr>
            <w:tcW w:w="737" w:type="dxa"/>
            <w:tcBorders>
              <w:top w:val="nil"/>
              <w:left w:val="nil"/>
              <w:bottom w:val="single" w:sz="4" w:space="0" w:color="993300"/>
              <w:right w:val="single" w:sz="4" w:space="0" w:color="993300"/>
            </w:tcBorders>
            <w:shd w:val="clear" w:color="000000" w:fill="FFFFFF"/>
            <w:noWrap/>
            <w:hideMark/>
          </w:tcPr>
          <w:p w14:paraId="24EAA84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9472EA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AD645C4"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93F3C68"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471B701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155866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303.04</w:t>
            </w:r>
          </w:p>
        </w:tc>
        <w:tc>
          <w:tcPr>
            <w:tcW w:w="5396" w:type="dxa"/>
            <w:tcBorders>
              <w:top w:val="nil"/>
              <w:left w:val="nil"/>
              <w:bottom w:val="single" w:sz="4" w:space="0" w:color="993300"/>
              <w:right w:val="single" w:sz="4" w:space="0" w:color="993300"/>
            </w:tcBorders>
            <w:shd w:val="clear" w:color="000000" w:fill="FFFFFF"/>
            <w:noWrap/>
            <w:hideMark/>
          </w:tcPr>
          <w:p w14:paraId="491240F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налогу на добавленную стоимость</w:t>
            </w:r>
          </w:p>
        </w:tc>
        <w:tc>
          <w:tcPr>
            <w:tcW w:w="737" w:type="dxa"/>
            <w:tcBorders>
              <w:top w:val="nil"/>
              <w:left w:val="nil"/>
              <w:bottom w:val="single" w:sz="4" w:space="0" w:color="993300"/>
              <w:right w:val="single" w:sz="4" w:space="0" w:color="993300"/>
            </w:tcBorders>
            <w:shd w:val="clear" w:color="000000" w:fill="FFFFFF"/>
            <w:noWrap/>
            <w:hideMark/>
          </w:tcPr>
          <w:p w14:paraId="5C53F164"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B60799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F24B39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0BD5F2"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7155CB6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2A71D2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303.05</w:t>
            </w:r>
          </w:p>
        </w:tc>
        <w:tc>
          <w:tcPr>
            <w:tcW w:w="5396" w:type="dxa"/>
            <w:tcBorders>
              <w:top w:val="nil"/>
              <w:left w:val="nil"/>
              <w:bottom w:val="single" w:sz="4" w:space="0" w:color="993300"/>
              <w:right w:val="single" w:sz="4" w:space="0" w:color="993300"/>
            </w:tcBorders>
            <w:shd w:val="clear" w:color="000000" w:fill="FFFFFF"/>
            <w:noWrap/>
            <w:hideMark/>
          </w:tcPr>
          <w:p w14:paraId="60157CD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прочим платежам в бюджет</w:t>
            </w:r>
          </w:p>
        </w:tc>
        <w:tc>
          <w:tcPr>
            <w:tcW w:w="737" w:type="dxa"/>
            <w:tcBorders>
              <w:top w:val="nil"/>
              <w:left w:val="nil"/>
              <w:bottom w:val="single" w:sz="4" w:space="0" w:color="993300"/>
              <w:right w:val="single" w:sz="4" w:space="0" w:color="993300"/>
            </w:tcBorders>
            <w:shd w:val="clear" w:color="000000" w:fill="FFFFFF"/>
            <w:noWrap/>
            <w:hideMark/>
          </w:tcPr>
          <w:p w14:paraId="336315A2"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B41A3F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03B485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D521755"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61F74A9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36A139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303.06</w:t>
            </w:r>
          </w:p>
        </w:tc>
        <w:tc>
          <w:tcPr>
            <w:tcW w:w="5396" w:type="dxa"/>
            <w:tcBorders>
              <w:top w:val="nil"/>
              <w:left w:val="nil"/>
              <w:bottom w:val="single" w:sz="4" w:space="0" w:color="993300"/>
              <w:right w:val="single" w:sz="4" w:space="0" w:color="993300"/>
            </w:tcBorders>
            <w:shd w:val="clear" w:color="000000" w:fill="FFFFFF"/>
            <w:noWrap/>
            <w:hideMark/>
          </w:tcPr>
          <w:p w14:paraId="177ED04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37" w:type="dxa"/>
            <w:tcBorders>
              <w:top w:val="nil"/>
              <w:left w:val="nil"/>
              <w:bottom w:val="single" w:sz="4" w:space="0" w:color="993300"/>
              <w:right w:val="single" w:sz="4" w:space="0" w:color="993300"/>
            </w:tcBorders>
            <w:shd w:val="clear" w:color="000000" w:fill="FFFFFF"/>
            <w:noWrap/>
            <w:hideMark/>
          </w:tcPr>
          <w:p w14:paraId="77097C7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1F8324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9AC9F6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E6D4B8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7D850A7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6F566C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303.07</w:t>
            </w:r>
          </w:p>
        </w:tc>
        <w:tc>
          <w:tcPr>
            <w:tcW w:w="5396" w:type="dxa"/>
            <w:tcBorders>
              <w:top w:val="nil"/>
              <w:left w:val="nil"/>
              <w:bottom w:val="single" w:sz="4" w:space="0" w:color="993300"/>
              <w:right w:val="single" w:sz="4" w:space="0" w:color="993300"/>
            </w:tcBorders>
            <w:shd w:val="clear" w:color="000000" w:fill="FFFFFF"/>
            <w:noWrap/>
            <w:hideMark/>
          </w:tcPr>
          <w:p w14:paraId="6F75F8E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страховым взносам на обязательное медицинское страхование в Федеральный ФОМС</w:t>
            </w:r>
          </w:p>
        </w:tc>
        <w:tc>
          <w:tcPr>
            <w:tcW w:w="737" w:type="dxa"/>
            <w:tcBorders>
              <w:top w:val="nil"/>
              <w:left w:val="nil"/>
              <w:bottom w:val="single" w:sz="4" w:space="0" w:color="993300"/>
              <w:right w:val="single" w:sz="4" w:space="0" w:color="993300"/>
            </w:tcBorders>
            <w:shd w:val="clear" w:color="000000" w:fill="FFFFFF"/>
            <w:noWrap/>
            <w:hideMark/>
          </w:tcPr>
          <w:p w14:paraId="1BD995E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5576674"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5022CD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F7EC62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5B3BE19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3EFE6A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303.10</w:t>
            </w:r>
          </w:p>
        </w:tc>
        <w:tc>
          <w:tcPr>
            <w:tcW w:w="5396" w:type="dxa"/>
            <w:tcBorders>
              <w:top w:val="nil"/>
              <w:left w:val="nil"/>
              <w:bottom w:val="single" w:sz="4" w:space="0" w:color="993300"/>
              <w:right w:val="single" w:sz="4" w:space="0" w:color="993300"/>
            </w:tcBorders>
            <w:shd w:val="clear" w:color="000000" w:fill="FFFFFF"/>
            <w:noWrap/>
            <w:hideMark/>
          </w:tcPr>
          <w:p w14:paraId="556F6F2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страховым взносам на обязательное пенсионное страхование на выплату страховой части трудовой пенсии</w:t>
            </w:r>
          </w:p>
        </w:tc>
        <w:tc>
          <w:tcPr>
            <w:tcW w:w="737" w:type="dxa"/>
            <w:tcBorders>
              <w:top w:val="nil"/>
              <w:left w:val="nil"/>
              <w:bottom w:val="single" w:sz="4" w:space="0" w:color="993300"/>
              <w:right w:val="single" w:sz="4" w:space="0" w:color="993300"/>
            </w:tcBorders>
            <w:shd w:val="clear" w:color="000000" w:fill="FFFFFF"/>
            <w:noWrap/>
            <w:hideMark/>
          </w:tcPr>
          <w:p w14:paraId="2F07FBB8"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0507F6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B35AB0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4EE0B8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2FC9EF1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349A77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303.11</w:t>
            </w:r>
          </w:p>
        </w:tc>
        <w:tc>
          <w:tcPr>
            <w:tcW w:w="5396" w:type="dxa"/>
            <w:tcBorders>
              <w:top w:val="nil"/>
              <w:left w:val="nil"/>
              <w:bottom w:val="single" w:sz="4" w:space="0" w:color="993300"/>
              <w:right w:val="single" w:sz="4" w:space="0" w:color="993300"/>
            </w:tcBorders>
            <w:shd w:val="clear" w:color="000000" w:fill="FFFFFF"/>
            <w:noWrap/>
            <w:hideMark/>
          </w:tcPr>
          <w:p w14:paraId="5BAA1249"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страховым взносам на обязательное пенсионное страхование на выплату накопительной части трудовой пенсии</w:t>
            </w:r>
          </w:p>
        </w:tc>
        <w:tc>
          <w:tcPr>
            <w:tcW w:w="737" w:type="dxa"/>
            <w:tcBorders>
              <w:top w:val="nil"/>
              <w:left w:val="nil"/>
              <w:bottom w:val="single" w:sz="4" w:space="0" w:color="993300"/>
              <w:right w:val="single" w:sz="4" w:space="0" w:color="993300"/>
            </w:tcBorders>
            <w:shd w:val="clear" w:color="000000" w:fill="FFFFFF"/>
            <w:noWrap/>
            <w:hideMark/>
          </w:tcPr>
          <w:p w14:paraId="268C721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5024BC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420EBB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DFF220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100913C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0E713A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303.12</w:t>
            </w:r>
          </w:p>
        </w:tc>
        <w:tc>
          <w:tcPr>
            <w:tcW w:w="5396" w:type="dxa"/>
            <w:tcBorders>
              <w:top w:val="nil"/>
              <w:left w:val="nil"/>
              <w:bottom w:val="single" w:sz="4" w:space="0" w:color="993300"/>
              <w:right w:val="single" w:sz="4" w:space="0" w:color="993300"/>
            </w:tcBorders>
            <w:shd w:val="clear" w:color="000000" w:fill="FFFFFF"/>
            <w:noWrap/>
            <w:hideMark/>
          </w:tcPr>
          <w:p w14:paraId="6BEB0CD8"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налогу на имущество организаций</w:t>
            </w:r>
          </w:p>
        </w:tc>
        <w:tc>
          <w:tcPr>
            <w:tcW w:w="737" w:type="dxa"/>
            <w:tcBorders>
              <w:top w:val="nil"/>
              <w:left w:val="nil"/>
              <w:bottom w:val="single" w:sz="4" w:space="0" w:color="993300"/>
              <w:right w:val="single" w:sz="4" w:space="0" w:color="993300"/>
            </w:tcBorders>
            <w:shd w:val="clear" w:color="000000" w:fill="FFFFFF"/>
            <w:noWrap/>
            <w:hideMark/>
          </w:tcPr>
          <w:p w14:paraId="3358A67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AF60D2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C634B4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84D141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49AF543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7483CB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303.13</w:t>
            </w:r>
          </w:p>
        </w:tc>
        <w:tc>
          <w:tcPr>
            <w:tcW w:w="5396" w:type="dxa"/>
            <w:tcBorders>
              <w:top w:val="nil"/>
              <w:left w:val="nil"/>
              <w:bottom w:val="single" w:sz="4" w:space="0" w:color="993300"/>
              <w:right w:val="single" w:sz="4" w:space="0" w:color="993300"/>
            </w:tcBorders>
            <w:shd w:val="clear" w:color="000000" w:fill="FFFFFF"/>
            <w:noWrap/>
            <w:hideMark/>
          </w:tcPr>
          <w:p w14:paraId="394F062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земельному налогу</w:t>
            </w:r>
          </w:p>
        </w:tc>
        <w:tc>
          <w:tcPr>
            <w:tcW w:w="737" w:type="dxa"/>
            <w:tcBorders>
              <w:top w:val="nil"/>
              <w:left w:val="nil"/>
              <w:bottom w:val="single" w:sz="4" w:space="0" w:color="993300"/>
              <w:right w:val="single" w:sz="4" w:space="0" w:color="993300"/>
            </w:tcBorders>
            <w:shd w:val="clear" w:color="000000" w:fill="FFFFFF"/>
            <w:noWrap/>
            <w:hideMark/>
          </w:tcPr>
          <w:p w14:paraId="27AB40A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FDB7179"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09D1B0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621CC8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6825A36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63EBCA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304.00</w:t>
            </w:r>
          </w:p>
        </w:tc>
        <w:tc>
          <w:tcPr>
            <w:tcW w:w="5396" w:type="dxa"/>
            <w:tcBorders>
              <w:top w:val="nil"/>
              <w:left w:val="nil"/>
              <w:bottom w:val="single" w:sz="4" w:space="0" w:color="993300"/>
              <w:right w:val="single" w:sz="4" w:space="0" w:color="993300"/>
            </w:tcBorders>
            <w:shd w:val="clear" w:color="000000" w:fill="FFFFFF"/>
            <w:noWrap/>
            <w:hideMark/>
          </w:tcPr>
          <w:p w14:paraId="0FD7A052"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Прочие расчеты с кредиторами</w:t>
            </w:r>
          </w:p>
        </w:tc>
        <w:tc>
          <w:tcPr>
            <w:tcW w:w="737" w:type="dxa"/>
            <w:tcBorders>
              <w:top w:val="nil"/>
              <w:left w:val="nil"/>
              <w:bottom w:val="single" w:sz="4" w:space="0" w:color="993300"/>
              <w:right w:val="single" w:sz="4" w:space="0" w:color="993300"/>
            </w:tcBorders>
            <w:shd w:val="clear" w:color="000000" w:fill="FFFFFF"/>
            <w:noWrap/>
            <w:hideMark/>
          </w:tcPr>
          <w:p w14:paraId="5E2E1ADE"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9C98F84"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4937EC4"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972E77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6A5BF9C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6FA9FF5"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304.01</w:t>
            </w:r>
          </w:p>
        </w:tc>
        <w:tc>
          <w:tcPr>
            <w:tcW w:w="5396" w:type="dxa"/>
            <w:tcBorders>
              <w:top w:val="nil"/>
              <w:left w:val="nil"/>
              <w:bottom w:val="single" w:sz="4" w:space="0" w:color="993300"/>
              <w:right w:val="single" w:sz="4" w:space="0" w:color="993300"/>
            </w:tcBorders>
            <w:shd w:val="clear" w:color="000000" w:fill="FFFFFF"/>
            <w:noWrap/>
            <w:hideMark/>
          </w:tcPr>
          <w:p w14:paraId="57D71EF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средствам, полученным во временное распоряжение</w:t>
            </w:r>
          </w:p>
        </w:tc>
        <w:tc>
          <w:tcPr>
            <w:tcW w:w="737" w:type="dxa"/>
            <w:tcBorders>
              <w:top w:val="nil"/>
              <w:left w:val="nil"/>
              <w:bottom w:val="single" w:sz="4" w:space="0" w:color="993300"/>
              <w:right w:val="single" w:sz="4" w:space="0" w:color="993300"/>
            </w:tcBorders>
            <w:shd w:val="clear" w:color="000000" w:fill="FFFFFF"/>
            <w:noWrap/>
            <w:hideMark/>
          </w:tcPr>
          <w:p w14:paraId="72CAF27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EC3D2A8"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9756FB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94C977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6A5A333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58A8562"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304.02</w:t>
            </w:r>
          </w:p>
        </w:tc>
        <w:tc>
          <w:tcPr>
            <w:tcW w:w="5396" w:type="dxa"/>
            <w:tcBorders>
              <w:top w:val="nil"/>
              <w:left w:val="nil"/>
              <w:bottom w:val="single" w:sz="4" w:space="0" w:color="993300"/>
              <w:right w:val="single" w:sz="4" w:space="0" w:color="993300"/>
            </w:tcBorders>
            <w:shd w:val="clear" w:color="000000" w:fill="FFFFFF"/>
            <w:noWrap/>
            <w:hideMark/>
          </w:tcPr>
          <w:p w14:paraId="0E2BF9F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депонентами</w:t>
            </w:r>
          </w:p>
        </w:tc>
        <w:tc>
          <w:tcPr>
            <w:tcW w:w="737" w:type="dxa"/>
            <w:tcBorders>
              <w:top w:val="nil"/>
              <w:left w:val="nil"/>
              <w:bottom w:val="single" w:sz="4" w:space="0" w:color="993300"/>
              <w:right w:val="single" w:sz="4" w:space="0" w:color="993300"/>
            </w:tcBorders>
            <w:shd w:val="clear" w:color="000000" w:fill="FFFFFF"/>
            <w:noWrap/>
            <w:hideMark/>
          </w:tcPr>
          <w:p w14:paraId="48221C4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FA3A09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2353AD2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C274A4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6FB9524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16C2E4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304.03</w:t>
            </w:r>
          </w:p>
        </w:tc>
        <w:tc>
          <w:tcPr>
            <w:tcW w:w="5396" w:type="dxa"/>
            <w:tcBorders>
              <w:top w:val="nil"/>
              <w:left w:val="nil"/>
              <w:bottom w:val="single" w:sz="4" w:space="0" w:color="993300"/>
              <w:right w:val="single" w:sz="4" w:space="0" w:color="993300"/>
            </w:tcBorders>
            <w:shd w:val="clear" w:color="000000" w:fill="FFFFFF"/>
            <w:noWrap/>
            <w:hideMark/>
          </w:tcPr>
          <w:p w14:paraId="4E39584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по удержаниям из выплат по оплате труда</w:t>
            </w:r>
          </w:p>
        </w:tc>
        <w:tc>
          <w:tcPr>
            <w:tcW w:w="737" w:type="dxa"/>
            <w:tcBorders>
              <w:top w:val="nil"/>
              <w:left w:val="nil"/>
              <w:bottom w:val="single" w:sz="4" w:space="0" w:color="993300"/>
              <w:right w:val="single" w:sz="4" w:space="0" w:color="993300"/>
            </w:tcBorders>
            <w:shd w:val="clear" w:color="000000" w:fill="FFFFFF"/>
            <w:noWrap/>
            <w:hideMark/>
          </w:tcPr>
          <w:p w14:paraId="08FD666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C4D59F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E8285C5"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052B36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19F5A0A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3966228"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304.04</w:t>
            </w:r>
          </w:p>
        </w:tc>
        <w:tc>
          <w:tcPr>
            <w:tcW w:w="5396" w:type="dxa"/>
            <w:tcBorders>
              <w:top w:val="nil"/>
              <w:left w:val="nil"/>
              <w:bottom w:val="single" w:sz="4" w:space="0" w:color="993300"/>
              <w:right w:val="single" w:sz="4" w:space="0" w:color="993300"/>
            </w:tcBorders>
            <w:shd w:val="clear" w:color="000000" w:fill="FFFFFF"/>
            <w:noWrap/>
            <w:hideMark/>
          </w:tcPr>
          <w:p w14:paraId="2B4075D2"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Внутриведомственные расчеты</w:t>
            </w:r>
          </w:p>
        </w:tc>
        <w:tc>
          <w:tcPr>
            <w:tcW w:w="737" w:type="dxa"/>
            <w:tcBorders>
              <w:top w:val="nil"/>
              <w:left w:val="nil"/>
              <w:bottom w:val="single" w:sz="4" w:space="0" w:color="993300"/>
              <w:right w:val="single" w:sz="4" w:space="0" w:color="993300"/>
            </w:tcBorders>
            <w:shd w:val="clear" w:color="000000" w:fill="FFFFFF"/>
            <w:noWrap/>
            <w:hideMark/>
          </w:tcPr>
          <w:p w14:paraId="62F4B23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066836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7CD18C8"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23C9A3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6B963693"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F20EAA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304.06</w:t>
            </w:r>
          </w:p>
        </w:tc>
        <w:tc>
          <w:tcPr>
            <w:tcW w:w="5396" w:type="dxa"/>
            <w:tcBorders>
              <w:top w:val="nil"/>
              <w:left w:val="nil"/>
              <w:bottom w:val="single" w:sz="4" w:space="0" w:color="993300"/>
              <w:right w:val="single" w:sz="4" w:space="0" w:color="993300"/>
            </w:tcBorders>
            <w:shd w:val="clear" w:color="000000" w:fill="FFFFFF"/>
            <w:noWrap/>
            <w:hideMark/>
          </w:tcPr>
          <w:p w14:paraId="2CD5F2A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Расчеты с прочими кредиторами</w:t>
            </w:r>
          </w:p>
        </w:tc>
        <w:tc>
          <w:tcPr>
            <w:tcW w:w="737" w:type="dxa"/>
            <w:tcBorders>
              <w:top w:val="nil"/>
              <w:left w:val="nil"/>
              <w:bottom w:val="single" w:sz="4" w:space="0" w:color="993300"/>
              <w:right w:val="single" w:sz="4" w:space="0" w:color="993300"/>
            </w:tcBorders>
            <w:shd w:val="clear" w:color="000000" w:fill="FFFFFF"/>
            <w:noWrap/>
            <w:hideMark/>
          </w:tcPr>
          <w:p w14:paraId="26CB250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A5812A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FD132D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7993515"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6280B29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CB89E55"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304.86</w:t>
            </w:r>
          </w:p>
        </w:tc>
        <w:tc>
          <w:tcPr>
            <w:tcW w:w="5396" w:type="dxa"/>
            <w:tcBorders>
              <w:top w:val="nil"/>
              <w:left w:val="nil"/>
              <w:bottom w:val="single" w:sz="4" w:space="0" w:color="993300"/>
              <w:right w:val="single" w:sz="4" w:space="0" w:color="993300"/>
            </w:tcBorders>
            <w:shd w:val="clear" w:color="000000" w:fill="FFFFFF"/>
            <w:noWrap/>
            <w:hideMark/>
          </w:tcPr>
          <w:p w14:paraId="519F29A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Иные расчеты года, предшествующего отчетному</w:t>
            </w:r>
          </w:p>
        </w:tc>
        <w:tc>
          <w:tcPr>
            <w:tcW w:w="737" w:type="dxa"/>
            <w:tcBorders>
              <w:top w:val="nil"/>
              <w:left w:val="nil"/>
              <w:bottom w:val="single" w:sz="4" w:space="0" w:color="993300"/>
              <w:right w:val="single" w:sz="4" w:space="0" w:color="993300"/>
            </w:tcBorders>
            <w:shd w:val="clear" w:color="000000" w:fill="FFFFFF"/>
            <w:noWrap/>
            <w:hideMark/>
          </w:tcPr>
          <w:p w14:paraId="620EA2FE"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68FDF9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8824EB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A13BE8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4BF029B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E4FD5DE"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401.00</w:t>
            </w:r>
          </w:p>
        </w:tc>
        <w:tc>
          <w:tcPr>
            <w:tcW w:w="5396" w:type="dxa"/>
            <w:tcBorders>
              <w:top w:val="nil"/>
              <w:left w:val="nil"/>
              <w:bottom w:val="single" w:sz="4" w:space="0" w:color="993300"/>
              <w:right w:val="single" w:sz="4" w:space="0" w:color="993300"/>
            </w:tcBorders>
            <w:shd w:val="clear" w:color="000000" w:fill="FFFFFF"/>
            <w:noWrap/>
            <w:hideMark/>
          </w:tcPr>
          <w:p w14:paraId="57CC9A6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Финансовый результат экономического субъекта</w:t>
            </w:r>
          </w:p>
        </w:tc>
        <w:tc>
          <w:tcPr>
            <w:tcW w:w="737" w:type="dxa"/>
            <w:tcBorders>
              <w:top w:val="nil"/>
              <w:left w:val="nil"/>
              <w:bottom w:val="single" w:sz="4" w:space="0" w:color="993300"/>
              <w:right w:val="single" w:sz="4" w:space="0" w:color="993300"/>
            </w:tcBorders>
            <w:shd w:val="clear" w:color="000000" w:fill="FFFFFF"/>
            <w:noWrap/>
            <w:hideMark/>
          </w:tcPr>
          <w:p w14:paraId="5F4BA1C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38B2D8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D5DAD9E"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DDA54B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385382" w:rsidRPr="002D0F99" w14:paraId="55E785E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77E729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401.10</w:t>
            </w:r>
          </w:p>
        </w:tc>
        <w:tc>
          <w:tcPr>
            <w:tcW w:w="5396" w:type="dxa"/>
            <w:tcBorders>
              <w:top w:val="nil"/>
              <w:left w:val="nil"/>
              <w:bottom w:val="single" w:sz="4" w:space="0" w:color="993300"/>
              <w:right w:val="single" w:sz="4" w:space="0" w:color="993300"/>
            </w:tcBorders>
            <w:shd w:val="clear" w:color="000000" w:fill="FFFFFF"/>
            <w:noWrap/>
            <w:hideMark/>
          </w:tcPr>
          <w:p w14:paraId="28FF859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Доходы текущего финансового года</w:t>
            </w:r>
          </w:p>
        </w:tc>
        <w:tc>
          <w:tcPr>
            <w:tcW w:w="737" w:type="dxa"/>
            <w:tcBorders>
              <w:top w:val="nil"/>
              <w:left w:val="nil"/>
              <w:bottom w:val="single" w:sz="4" w:space="0" w:color="993300"/>
              <w:right w:val="single" w:sz="4" w:space="0" w:color="993300"/>
            </w:tcBorders>
            <w:shd w:val="clear" w:color="000000" w:fill="FFFFFF"/>
            <w:noWrap/>
            <w:hideMark/>
          </w:tcPr>
          <w:p w14:paraId="6DB3DCA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82599E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58D666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C9EDF4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55D2901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E09894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401.18</w:t>
            </w:r>
          </w:p>
        </w:tc>
        <w:tc>
          <w:tcPr>
            <w:tcW w:w="5396" w:type="dxa"/>
            <w:tcBorders>
              <w:top w:val="nil"/>
              <w:left w:val="nil"/>
              <w:bottom w:val="single" w:sz="4" w:space="0" w:color="993300"/>
              <w:right w:val="single" w:sz="4" w:space="0" w:color="993300"/>
            </w:tcBorders>
            <w:shd w:val="clear" w:color="000000" w:fill="FFFFFF"/>
            <w:noWrap/>
            <w:hideMark/>
          </w:tcPr>
          <w:p w14:paraId="3EE31FE9"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Доходы финансового года, предшествующего отчетному</w:t>
            </w:r>
          </w:p>
        </w:tc>
        <w:tc>
          <w:tcPr>
            <w:tcW w:w="737" w:type="dxa"/>
            <w:tcBorders>
              <w:top w:val="nil"/>
              <w:left w:val="nil"/>
              <w:bottom w:val="single" w:sz="4" w:space="0" w:color="993300"/>
              <w:right w:val="single" w:sz="4" w:space="0" w:color="993300"/>
            </w:tcBorders>
            <w:shd w:val="clear" w:color="000000" w:fill="FFFFFF"/>
            <w:noWrap/>
            <w:hideMark/>
          </w:tcPr>
          <w:p w14:paraId="2A4C084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1E7904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B97860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EFDB34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655B47A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9EDB2A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401.19</w:t>
            </w:r>
          </w:p>
        </w:tc>
        <w:tc>
          <w:tcPr>
            <w:tcW w:w="5396" w:type="dxa"/>
            <w:tcBorders>
              <w:top w:val="nil"/>
              <w:left w:val="nil"/>
              <w:bottom w:val="single" w:sz="4" w:space="0" w:color="993300"/>
              <w:right w:val="single" w:sz="4" w:space="0" w:color="993300"/>
            </w:tcBorders>
            <w:shd w:val="clear" w:color="000000" w:fill="FFFFFF"/>
            <w:noWrap/>
            <w:hideMark/>
          </w:tcPr>
          <w:p w14:paraId="7EEB2EF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Доходы прошлых финансовых лет</w:t>
            </w:r>
          </w:p>
        </w:tc>
        <w:tc>
          <w:tcPr>
            <w:tcW w:w="737" w:type="dxa"/>
            <w:tcBorders>
              <w:top w:val="nil"/>
              <w:left w:val="nil"/>
              <w:bottom w:val="single" w:sz="4" w:space="0" w:color="993300"/>
              <w:right w:val="single" w:sz="4" w:space="0" w:color="993300"/>
            </w:tcBorders>
            <w:shd w:val="clear" w:color="000000" w:fill="FFFFFF"/>
            <w:noWrap/>
            <w:hideMark/>
          </w:tcPr>
          <w:p w14:paraId="1F74CCF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EE6D08D"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7DBA85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0D6A3E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1689B81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9D9F23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lastRenderedPageBreak/>
              <w:t>401.20</w:t>
            </w:r>
          </w:p>
        </w:tc>
        <w:tc>
          <w:tcPr>
            <w:tcW w:w="5396" w:type="dxa"/>
            <w:tcBorders>
              <w:top w:val="nil"/>
              <w:left w:val="nil"/>
              <w:bottom w:val="single" w:sz="4" w:space="0" w:color="993300"/>
              <w:right w:val="single" w:sz="4" w:space="0" w:color="993300"/>
            </w:tcBorders>
            <w:shd w:val="clear" w:color="000000" w:fill="FFFFFF"/>
            <w:noWrap/>
            <w:hideMark/>
          </w:tcPr>
          <w:p w14:paraId="392D380A"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Расходы текущего финансового года</w:t>
            </w:r>
          </w:p>
        </w:tc>
        <w:tc>
          <w:tcPr>
            <w:tcW w:w="737" w:type="dxa"/>
            <w:tcBorders>
              <w:top w:val="nil"/>
              <w:left w:val="nil"/>
              <w:bottom w:val="single" w:sz="4" w:space="0" w:color="993300"/>
              <w:right w:val="single" w:sz="4" w:space="0" w:color="993300"/>
            </w:tcBorders>
            <w:shd w:val="clear" w:color="000000" w:fill="FFFFFF"/>
            <w:noWrap/>
            <w:hideMark/>
          </w:tcPr>
          <w:p w14:paraId="16CBA363"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D47D8F2"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85A766E"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17E54D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385382" w:rsidRPr="002D0F99" w14:paraId="1439298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C68FBB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401.28</w:t>
            </w:r>
          </w:p>
        </w:tc>
        <w:tc>
          <w:tcPr>
            <w:tcW w:w="5396" w:type="dxa"/>
            <w:tcBorders>
              <w:top w:val="nil"/>
              <w:left w:val="nil"/>
              <w:bottom w:val="single" w:sz="4" w:space="0" w:color="993300"/>
              <w:right w:val="single" w:sz="4" w:space="0" w:color="993300"/>
            </w:tcBorders>
            <w:shd w:val="clear" w:color="000000" w:fill="FFFFFF"/>
            <w:noWrap/>
            <w:hideMark/>
          </w:tcPr>
          <w:p w14:paraId="228C6FE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Расходы финансового года, предшествующего отчетному</w:t>
            </w:r>
          </w:p>
        </w:tc>
        <w:tc>
          <w:tcPr>
            <w:tcW w:w="737" w:type="dxa"/>
            <w:tcBorders>
              <w:top w:val="nil"/>
              <w:left w:val="nil"/>
              <w:bottom w:val="single" w:sz="4" w:space="0" w:color="993300"/>
              <w:right w:val="single" w:sz="4" w:space="0" w:color="993300"/>
            </w:tcBorders>
            <w:shd w:val="clear" w:color="000000" w:fill="FFFFFF"/>
            <w:noWrap/>
            <w:hideMark/>
          </w:tcPr>
          <w:p w14:paraId="00AD7FA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B0807B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E1D82C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D2DE1B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385382" w:rsidRPr="002D0F99" w14:paraId="4F37386C"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FF9C0AE"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401.29</w:t>
            </w:r>
          </w:p>
        </w:tc>
        <w:tc>
          <w:tcPr>
            <w:tcW w:w="5396" w:type="dxa"/>
            <w:tcBorders>
              <w:top w:val="nil"/>
              <w:left w:val="nil"/>
              <w:bottom w:val="single" w:sz="4" w:space="0" w:color="993300"/>
              <w:right w:val="single" w:sz="4" w:space="0" w:color="993300"/>
            </w:tcBorders>
            <w:shd w:val="clear" w:color="000000" w:fill="FFFFFF"/>
            <w:noWrap/>
            <w:hideMark/>
          </w:tcPr>
          <w:p w14:paraId="5B61C15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Расходы прошлых финансовых лет</w:t>
            </w:r>
          </w:p>
        </w:tc>
        <w:tc>
          <w:tcPr>
            <w:tcW w:w="737" w:type="dxa"/>
            <w:tcBorders>
              <w:top w:val="nil"/>
              <w:left w:val="nil"/>
              <w:bottom w:val="single" w:sz="4" w:space="0" w:color="993300"/>
              <w:right w:val="single" w:sz="4" w:space="0" w:color="993300"/>
            </w:tcBorders>
            <w:shd w:val="clear" w:color="000000" w:fill="FFFFFF"/>
            <w:noWrap/>
            <w:hideMark/>
          </w:tcPr>
          <w:p w14:paraId="50439A7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C8ADD3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6547F9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2AF6EB6"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385382" w:rsidRPr="002D0F99" w14:paraId="6BFB0E4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47C6E44"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401.30</w:t>
            </w:r>
          </w:p>
        </w:tc>
        <w:tc>
          <w:tcPr>
            <w:tcW w:w="5396" w:type="dxa"/>
            <w:tcBorders>
              <w:top w:val="nil"/>
              <w:left w:val="nil"/>
              <w:bottom w:val="single" w:sz="4" w:space="0" w:color="993300"/>
              <w:right w:val="single" w:sz="4" w:space="0" w:color="993300"/>
            </w:tcBorders>
            <w:shd w:val="clear" w:color="000000" w:fill="FFFFFF"/>
            <w:noWrap/>
            <w:hideMark/>
          </w:tcPr>
          <w:p w14:paraId="049ED0D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Финансовый результат прошлых отчетных периодов</w:t>
            </w:r>
          </w:p>
        </w:tc>
        <w:tc>
          <w:tcPr>
            <w:tcW w:w="737" w:type="dxa"/>
            <w:tcBorders>
              <w:top w:val="nil"/>
              <w:left w:val="nil"/>
              <w:bottom w:val="single" w:sz="4" w:space="0" w:color="993300"/>
              <w:right w:val="single" w:sz="4" w:space="0" w:color="993300"/>
            </w:tcBorders>
            <w:shd w:val="clear" w:color="000000" w:fill="FFFFFF"/>
            <w:noWrap/>
            <w:hideMark/>
          </w:tcPr>
          <w:p w14:paraId="5BBD988C"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3921CA9"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762452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003C721"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385382" w:rsidRPr="002D0F99" w14:paraId="2299779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95FE36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401.40</w:t>
            </w:r>
          </w:p>
        </w:tc>
        <w:tc>
          <w:tcPr>
            <w:tcW w:w="5396" w:type="dxa"/>
            <w:tcBorders>
              <w:top w:val="nil"/>
              <w:left w:val="nil"/>
              <w:bottom w:val="single" w:sz="4" w:space="0" w:color="993300"/>
              <w:right w:val="single" w:sz="4" w:space="0" w:color="993300"/>
            </w:tcBorders>
            <w:shd w:val="clear" w:color="000000" w:fill="FFFFFF"/>
            <w:noWrap/>
            <w:hideMark/>
          </w:tcPr>
          <w:p w14:paraId="0EA4D5CB"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Доходы будущих периодов</w:t>
            </w:r>
          </w:p>
        </w:tc>
        <w:tc>
          <w:tcPr>
            <w:tcW w:w="737" w:type="dxa"/>
            <w:tcBorders>
              <w:top w:val="nil"/>
              <w:left w:val="nil"/>
              <w:bottom w:val="single" w:sz="4" w:space="0" w:color="993300"/>
              <w:right w:val="single" w:sz="4" w:space="0" w:color="993300"/>
            </w:tcBorders>
            <w:shd w:val="clear" w:color="000000" w:fill="FFFFFF"/>
            <w:noWrap/>
            <w:hideMark/>
          </w:tcPr>
          <w:p w14:paraId="64AA96A0"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F6155B5"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421FBEF"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6CAF157" w14:textId="77777777" w:rsidR="00385382" w:rsidRPr="002D0F99" w:rsidRDefault="00385382"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69C79FE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75C055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401.50</w:t>
            </w:r>
          </w:p>
        </w:tc>
        <w:tc>
          <w:tcPr>
            <w:tcW w:w="5396" w:type="dxa"/>
            <w:tcBorders>
              <w:top w:val="nil"/>
              <w:left w:val="nil"/>
              <w:bottom w:val="single" w:sz="4" w:space="0" w:color="993300"/>
              <w:right w:val="single" w:sz="4" w:space="0" w:color="993300"/>
            </w:tcBorders>
            <w:shd w:val="clear" w:color="000000" w:fill="FFFFFF"/>
            <w:noWrap/>
            <w:hideMark/>
          </w:tcPr>
          <w:p w14:paraId="10451D9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Расходы будущих периодов</w:t>
            </w:r>
          </w:p>
        </w:tc>
        <w:tc>
          <w:tcPr>
            <w:tcW w:w="737" w:type="dxa"/>
            <w:tcBorders>
              <w:top w:val="nil"/>
              <w:left w:val="nil"/>
              <w:bottom w:val="single" w:sz="4" w:space="0" w:color="993300"/>
              <w:right w:val="single" w:sz="4" w:space="0" w:color="993300"/>
            </w:tcBorders>
            <w:shd w:val="clear" w:color="000000" w:fill="FFFFFF"/>
            <w:noWrap/>
            <w:hideMark/>
          </w:tcPr>
          <w:p w14:paraId="468DEF6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E26BE7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F6629A9"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4D58FBF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06664C8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A4D507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401.60</w:t>
            </w:r>
          </w:p>
        </w:tc>
        <w:tc>
          <w:tcPr>
            <w:tcW w:w="5396" w:type="dxa"/>
            <w:tcBorders>
              <w:top w:val="nil"/>
              <w:left w:val="nil"/>
              <w:bottom w:val="single" w:sz="4" w:space="0" w:color="993300"/>
              <w:right w:val="single" w:sz="4" w:space="0" w:color="993300"/>
            </w:tcBorders>
            <w:shd w:val="clear" w:color="000000" w:fill="FFFFFF"/>
            <w:noWrap/>
            <w:hideMark/>
          </w:tcPr>
          <w:p w14:paraId="73146A8C"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Резервы предстоящих расходов</w:t>
            </w:r>
          </w:p>
        </w:tc>
        <w:tc>
          <w:tcPr>
            <w:tcW w:w="737" w:type="dxa"/>
            <w:tcBorders>
              <w:top w:val="nil"/>
              <w:left w:val="nil"/>
              <w:bottom w:val="single" w:sz="4" w:space="0" w:color="993300"/>
              <w:right w:val="single" w:sz="4" w:space="0" w:color="993300"/>
            </w:tcBorders>
            <w:shd w:val="clear" w:color="000000" w:fill="FFFFFF"/>
            <w:noWrap/>
            <w:hideMark/>
          </w:tcPr>
          <w:p w14:paraId="7148791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45A477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675620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303F45D2"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4C881FB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D91A1B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502.00</w:t>
            </w:r>
          </w:p>
        </w:tc>
        <w:tc>
          <w:tcPr>
            <w:tcW w:w="5396" w:type="dxa"/>
            <w:tcBorders>
              <w:top w:val="nil"/>
              <w:left w:val="nil"/>
              <w:bottom w:val="single" w:sz="4" w:space="0" w:color="993300"/>
              <w:right w:val="single" w:sz="4" w:space="0" w:color="993300"/>
            </w:tcBorders>
            <w:shd w:val="clear" w:color="000000" w:fill="FFFFFF"/>
            <w:noWrap/>
            <w:hideMark/>
          </w:tcPr>
          <w:p w14:paraId="76F5D3C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Обязательства</w:t>
            </w:r>
          </w:p>
        </w:tc>
        <w:tc>
          <w:tcPr>
            <w:tcW w:w="737" w:type="dxa"/>
            <w:tcBorders>
              <w:top w:val="nil"/>
              <w:left w:val="nil"/>
              <w:bottom w:val="single" w:sz="4" w:space="0" w:color="993300"/>
              <w:right w:val="single" w:sz="4" w:space="0" w:color="993300"/>
            </w:tcBorders>
            <w:shd w:val="clear" w:color="000000" w:fill="FFFFFF"/>
            <w:noWrap/>
            <w:hideMark/>
          </w:tcPr>
          <w:p w14:paraId="4FCB5602"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6AF725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53C2C88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294AB9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6109267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1D368BF9"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502.10</w:t>
            </w:r>
          </w:p>
        </w:tc>
        <w:tc>
          <w:tcPr>
            <w:tcW w:w="5396" w:type="dxa"/>
            <w:tcBorders>
              <w:top w:val="nil"/>
              <w:left w:val="nil"/>
              <w:bottom w:val="single" w:sz="4" w:space="0" w:color="993300"/>
              <w:right w:val="single" w:sz="4" w:space="0" w:color="993300"/>
            </w:tcBorders>
            <w:shd w:val="clear" w:color="000000" w:fill="FFFFFF"/>
            <w:noWrap/>
            <w:hideMark/>
          </w:tcPr>
          <w:p w14:paraId="50A4A20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Принятые обязательства на текущий финансовый год</w:t>
            </w:r>
          </w:p>
        </w:tc>
        <w:tc>
          <w:tcPr>
            <w:tcW w:w="737" w:type="dxa"/>
            <w:tcBorders>
              <w:top w:val="nil"/>
              <w:left w:val="nil"/>
              <w:bottom w:val="single" w:sz="4" w:space="0" w:color="993300"/>
              <w:right w:val="single" w:sz="4" w:space="0" w:color="993300"/>
            </w:tcBorders>
            <w:shd w:val="clear" w:color="000000" w:fill="FFFFFF"/>
            <w:noWrap/>
            <w:hideMark/>
          </w:tcPr>
          <w:p w14:paraId="56E8C6D3"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B20762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6761866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36E7EF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4BF298C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71481B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502.11</w:t>
            </w:r>
          </w:p>
        </w:tc>
        <w:tc>
          <w:tcPr>
            <w:tcW w:w="5396" w:type="dxa"/>
            <w:tcBorders>
              <w:top w:val="nil"/>
              <w:left w:val="nil"/>
              <w:bottom w:val="single" w:sz="4" w:space="0" w:color="993300"/>
              <w:right w:val="single" w:sz="4" w:space="0" w:color="993300"/>
            </w:tcBorders>
            <w:shd w:val="clear" w:color="000000" w:fill="FFFFFF"/>
            <w:noWrap/>
            <w:hideMark/>
          </w:tcPr>
          <w:p w14:paraId="28BFFF1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Принятые обязательства на текущий финансовый год</w:t>
            </w:r>
          </w:p>
        </w:tc>
        <w:tc>
          <w:tcPr>
            <w:tcW w:w="737" w:type="dxa"/>
            <w:tcBorders>
              <w:top w:val="nil"/>
              <w:left w:val="nil"/>
              <w:bottom w:val="single" w:sz="4" w:space="0" w:color="993300"/>
              <w:right w:val="single" w:sz="4" w:space="0" w:color="993300"/>
            </w:tcBorders>
            <w:shd w:val="clear" w:color="000000" w:fill="FFFFFF"/>
            <w:noWrap/>
            <w:hideMark/>
          </w:tcPr>
          <w:p w14:paraId="68AA4AD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805A4A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B8B256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4271F8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011D369A"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34DCC0D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502.12</w:t>
            </w:r>
          </w:p>
        </w:tc>
        <w:tc>
          <w:tcPr>
            <w:tcW w:w="5396" w:type="dxa"/>
            <w:tcBorders>
              <w:top w:val="nil"/>
              <w:left w:val="nil"/>
              <w:bottom w:val="single" w:sz="4" w:space="0" w:color="993300"/>
              <w:right w:val="single" w:sz="4" w:space="0" w:color="993300"/>
            </w:tcBorders>
            <w:shd w:val="clear" w:color="000000" w:fill="FFFFFF"/>
            <w:noWrap/>
            <w:hideMark/>
          </w:tcPr>
          <w:p w14:paraId="13E0010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Принятые денежные обязательства на текущий финансовый год</w:t>
            </w:r>
          </w:p>
        </w:tc>
        <w:tc>
          <w:tcPr>
            <w:tcW w:w="737" w:type="dxa"/>
            <w:tcBorders>
              <w:top w:val="nil"/>
              <w:left w:val="nil"/>
              <w:bottom w:val="single" w:sz="4" w:space="0" w:color="993300"/>
              <w:right w:val="single" w:sz="4" w:space="0" w:color="993300"/>
            </w:tcBorders>
            <w:shd w:val="clear" w:color="000000" w:fill="FFFFFF"/>
            <w:noWrap/>
            <w:hideMark/>
          </w:tcPr>
          <w:p w14:paraId="1394577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CEC359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CD1A98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26112DC"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2837DF4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8C459A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504.00</w:t>
            </w:r>
          </w:p>
        </w:tc>
        <w:tc>
          <w:tcPr>
            <w:tcW w:w="5396" w:type="dxa"/>
            <w:tcBorders>
              <w:top w:val="nil"/>
              <w:left w:val="nil"/>
              <w:bottom w:val="single" w:sz="4" w:space="0" w:color="993300"/>
              <w:right w:val="single" w:sz="4" w:space="0" w:color="993300"/>
            </w:tcBorders>
            <w:shd w:val="clear" w:color="000000" w:fill="FFFFFF"/>
            <w:noWrap/>
            <w:hideMark/>
          </w:tcPr>
          <w:p w14:paraId="7FB0663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Сметные (плановые, прогнозные) назначения</w:t>
            </w:r>
          </w:p>
        </w:tc>
        <w:tc>
          <w:tcPr>
            <w:tcW w:w="737" w:type="dxa"/>
            <w:tcBorders>
              <w:top w:val="nil"/>
              <w:left w:val="nil"/>
              <w:bottom w:val="single" w:sz="4" w:space="0" w:color="993300"/>
              <w:right w:val="single" w:sz="4" w:space="0" w:color="993300"/>
            </w:tcBorders>
            <w:shd w:val="clear" w:color="000000" w:fill="FFFFFF"/>
            <w:noWrap/>
            <w:hideMark/>
          </w:tcPr>
          <w:p w14:paraId="2D4E054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52E332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86DA41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213C7A9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8C2E23" w:rsidRPr="002D0F99" w14:paraId="41F24CD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27D7A4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504.10</w:t>
            </w:r>
          </w:p>
        </w:tc>
        <w:tc>
          <w:tcPr>
            <w:tcW w:w="5396" w:type="dxa"/>
            <w:tcBorders>
              <w:top w:val="nil"/>
              <w:left w:val="nil"/>
              <w:bottom w:val="single" w:sz="4" w:space="0" w:color="993300"/>
              <w:right w:val="single" w:sz="4" w:space="0" w:color="993300"/>
            </w:tcBorders>
            <w:shd w:val="clear" w:color="000000" w:fill="FFFFFF"/>
            <w:noWrap/>
            <w:hideMark/>
          </w:tcPr>
          <w:p w14:paraId="22C8438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Сметные (плановые, прогнозные) назначения на текущий финансовый год</w:t>
            </w:r>
          </w:p>
        </w:tc>
        <w:tc>
          <w:tcPr>
            <w:tcW w:w="737" w:type="dxa"/>
            <w:tcBorders>
              <w:top w:val="nil"/>
              <w:left w:val="nil"/>
              <w:bottom w:val="single" w:sz="4" w:space="0" w:color="993300"/>
              <w:right w:val="single" w:sz="4" w:space="0" w:color="993300"/>
            </w:tcBorders>
            <w:shd w:val="clear" w:color="000000" w:fill="FFFFFF"/>
            <w:noWrap/>
            <w:hideMark/>
          </w:tcPr>
          <w:p w14:paraId="77D2FD5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44EC48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0CD6770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1AA1883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АП</w:t>
            </w:r>
          </w:p>
        </w:tc>
      </w:tr>
      <w:tr w:rsidR="008C2E23" w:rsidRPr="002D0F99" w14:paraId="2C7FE58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77A9ED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504.11</w:t>
            </w:r>
          </w:p>
        </w:tc>
        <w:tc>
          <w:tcPr>
            <w:tcW w:w="5396" w:type="dxa"/>
            <w:tcBorders>
              <w:top w:val="nil"/>
              <w:left w:val="nil"/>
              <w:bottom w:val="single" w:sz="4" w:space="0" w:color="993300"/>
              <w:right w:val="single" w:sz="4" w:space="0" w:color="993300"/>
            </w:tcBorders>
            <w:shd w:val="clear" w:color="000000" w:fill="FFFFFF"/>
            <w:noWrap/>
            <w:hideMark/>
          </w:tcPr>
          <w:p w14:paraId="062B48B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Сметные (плановые, прогнозные) назначения по доходам (поступлениям)</w:t>
            </w:r>
          </w:p>
        </w:tc>
        <w:tc>
          <w:tcPr>
            <w:tcW w:w="737" w:type="dxa"/>
            <w:tcBorders>
              <w:top w:val="nil"/>
              <w:left w:val="nil"/>
              <w:bottom w:val="single" w:sz="4" w:space="0" w:color="993300"/>
              <w:right w:val="single" w:sz="4" w:space="0" w:color="993300"/>
            </w:tcBorders>
            <w:shd w:val="clear" w:color="000000" w:fill="FFFFFF"/>
            <w:noWrap/>
            <w:hideMark/>
          </w:tcPr>
          <w:p w14:paraId="45913BF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FB6685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3CEBEB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D77EB0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758E374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19617A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504.12</w:t>
            </w:r>
          </w:p>
        </w:tc>
        <w:tc>
          <w:tcPr>
            <w:tcW w:w="5396" w:type="dxa"/>
            <w:tcBorders>
              <w:top w:val="nil"/>
              <w:left w:val="nil"/>
              <w:bottom w:val="single" w:sz="4" w:space="0" w:color="993300"/>
              <w:right w:val="single" w:sz="4" w:space="0" w:color="993300"/>
            </w:tcBorders>
            <w:shd w:val="clear" w:color="000000" w:fill="FFFFFF"/>
            <w:noWrap/>
            <w:hideMark/>
          </w:tcPr>
          <w:p w14:paraId="361756A9"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Сметные (плановые, прогнозные) назначения по расходам (выплатам)</w:t>
            </w:r>
          </w:p>
        </w:tc>
        <w:tc>
          <w:tcPr>
            <w:tcW w:w="737" w:type="dxa"/>
            <w:tcBorders>
              <w:top w:val="nil"/>
              <w:left w:val="nil"/>
              <w:bottom w:val="single" w:sz="4" w:space="0" w:color="993300"/>
              <w:right w:val="single" w:sz="4" w:space="0" w:color="993300"/>
            </w:tcBorders>
            <w:shd w:val="clear" w:color="000000" w:fill="FFFFFF"/>
            <w:noWrap/>
            <w:hideMark/>
          </w:tcPr>
          <w:p w14:paraId="3864732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0A360C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6C3E36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73F76943"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08457CC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BEC3BE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506.00</w:t>
            </w:r>
          </w:p>
        </w:tc>
        <w:tc>
          <w:tcPr>
            <w:tcW w:w="5396" w:type="dxa"/>
            <w:tcBorders>
              <w:top w:val="nil"/>
              <w:left w:val="nil"/>
              <w:bottom w:val="single" w:sz="4" w:space="0" w:color="993300"/>
              <w:right w:val="single" w:sz="4" w:space="0" w:color="993300"/>
            </w:tcBorders>
            <w:shd w:val="clear" w:color="000000" w:fill="FFFFFF"/>
            <w:noWrap/>
            <w:hideMark/>
          </w:tcPr>
          <w:p w14:paraId="60C29F93"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Право на принятие обязательств</w:t>
            </w:r>
          </w:p>
        </w:tc>
        <w:tc>
          <w:tcPr>
            <w:tcW w:w="737" w:type="dxa"/>
            <w:tcBorders>
              <w:top w:val="nil"/>
              <w:left w:val="nil"/>
              <w:bottom w:val="single" w:sz="4" w:space="0" w:color="993300"/>
              <w:right w:val="single" w:sz="4" w:space="0" w:color="993300"/>
            </w:tcBorders>
            <w:shd w:val="clear" w:color="000000" w:fill="FFFFFF"/>
            <w:noWrap/>
            <w:hideMark/>
          </w:tcPr>
          <w:p w14:paraId="2570AD1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EACE0E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793E16A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DF7D8D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w:t>
            </w:r>
          </w:p>
        </w:tc>
      </w:tr>
      <w:tr w:rsidR="008C2E23" w:rsidRPr="002D0F99" w14:paraId="59F9AFD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CD1AB1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507.00</w:t>
            </w:r>
          </w:p>
        </w:tc>
        <w:tc>
          <w:tcPr>
            <w:tcW w:w="5396" w:type="dxa"/>
            <w:tcBorders>
              <w:top w:val="nil"/>
              <w:left w:val="nil"/>
              <w:bottom w:val="single" w:sz="4" w:space="0" w:color="993300"/>
              <w:right w:val="single" w:sz="4" w:space="0" w:color="993300"/>
            </w:tcBorders>
            <w:shd w:val="clear" w:color="000000" w:fill="FFFFFF"/>
            <w:noWrap/>
            <w:hideMark/>
          </w:tcPr>
          <w:p w14:paraId="429EBE9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Утвержденный объем финансового обеспечения</w:t>
            </w:r>
          </w:p>
        </w:tc>
        <w:tc>
          <w:tcPr>
            <w:tcW w:w="737" w:type="dxa"/>
            <w:tcBorders>
              <w:top w:val="nil"/>
              <w:left w:val="nil"/>
              <w:bottom w:val="single" w:sz="4" w:space="0" w:color="993300"/>
              <w:right w:val="single" w:sz="4" w:space="0" w:color="993300"/>
            </w:tcBorders>
            <w:shd w:val="clear" w:color="000000" w:fill="FFFFFF"/>
            <w:noWrap/>
            <w:hideMark/>
          </w:tcPr>
          <w:p w14:paraId="5F03A51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9E045B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1BDF040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5A9464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234A770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ADB9EB9"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507.10</w:t>
            </w:r>
          </w:p>
        </w:tc>
        <w:tc>
          <w:tcPr>
            <w:tcW w:w="5396" w:type="dxa"/>
            <w:tcBorders>
              <w:top w:val="nil"/>
              <w:left w:val="nil"/>
              <w:bottom w:val="single" w:sz="4" w:space="0" w:color="993300"/>
              <w:right w:val="single" w:sz="4" w:space="0" w:color="993300"/>
            </w:tcBorders>
            <w:shd w:val="clear" w:color="000000" w:fill="FFFFFF"/>
            <w:noWrap/>
            <w:hideMark/>
          </w:tcPr>
          <w:p w14:paraId="36651452"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Утвержденный объем финансового обеспечения на текущий финансовый год</w:t>
            </w:r>
          </w:p>
        </w:tc>
        <w:tc>
          <w:tcPr>
            <w:tcW w:w="737" w:type="dxa"/>
            <w:tcBorders>
              <w:top w:val="nil"/>
              <w:left w:val="nil"/>
              <w:bottom w:val="single" w:sz="4" w:space="0" w:color="993300"/>
              <w:right w:val="single" w:sz="4" w:space="0" w:color="993300"/>
            </w:tcBorders>
            <w:shd w:val="clear" w:color="000000" w:fill="FFFFFF"/>
            <w:noWrap/>
            <w:hideMark/>
          </w:tcPr>
          <w:p w14:paraId="5EC963F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F0C837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E1D82A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5D29AFC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7FC9585E"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AC652A3"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508.00</w:t>
            </w:r>
          </w:p>
        </w:tc>
        <w:tc>
          <w:tcPr>
            <w:tcW w:w="5396" w:type="dxa"/>
            <w:tcBorders>
              <w:top w:val="nil"/>
              <w:left w:val="nil"/>
              <w:bottom w:val="single" w:sz="4" w:space="0" w:color="993300"/>
              <w:right w:val="single" w:sz="4" w:space="0" w:color="993300"/>
            </w:tcBorders>
            <w:shd w:val="clear" w:color="000000" w:fill="FFFFFF"/>
            <w:noWrap/>
            <w:hideMark/>
          </w:tcPr>
          <w:p w14:paraId="255D2F6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Получено финансового обеспечения</w:t>
            </w:r>
          </w:p>
        </w:tc>
        <w:tc>
          <w:tcPr>
            <w:tcW w:w="737" w:type="dxa"/>
            <w:tcBorders>
              <w:top w:val="nil"/>
              <w:left w:val="nil"/>
              <w:bottom w:val="single" w:sz="4" w:space="0" w:color="993300"/>
              <w:right w:val="single" w:sz="4" w:space="0" w:color="993300"/>
            </w:tcBorders>
            <w:shd w:val="clear" w:color="000000" w:fill="FFFFFF"/>
            <w:noWrap/>
            <w:hideMark/>
          </w:tcPr>
          <w:p w14:paraId="02F04363"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655CC9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349662F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0860AC9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3FA65066"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A500D99"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508.10</w:t>
            </w:r>
          </w:p>
        </w:tc>
        <w:tc>
          <w:tcPr>
            <w:tcW w:w="5396" w:type="dxa"/>
            <w:tcBorders>
              <w:top w:val="nil"/>
              <w:left w:val="nil"/>
              <w:bottom w:val="single" w:sz="4" w:space="0" w:color="993300"/>
              <w:right w:val="single" w:sz="4" w:space="0" w:color="993300"/>
            </w:tcBorders>
            <w:shd w:val="clear" w:color="000000" w:fill="FFFFFF"/>
            <w:noWrap/>
            <w:hideMark/>
          </w:tcPr>
          <w:p w14:paraId="1C26A5B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Получено финансового обеспечения на текущий финансовый год</w:t>
            </w:r>
          </w:p>
        </w:tc>
        <w:tc>
          <w:tcPr>
            <w:tcW w:w="737" w:type="dxa"/>
            <w:tcBorders>
              <w:top w:val="nil"/>
              <w:left w:val="nil"/>
              <w:bottom w:val="single" w:sz="4" w:space="0" w:color="993300"/>
              <w:right w:val="single" w:sz="4" w:space="0" w:color="993300"/>
            </w:tcBorders>
            <w:shd w:val="clear" w:color="000000" w:fill="FFFFFF"/>
            <w:noWrap/>
            <w:hideMark/>
          </w:tcPr>
          <w:p w14:paraId="11B10081"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E6D1B3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ABA22B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850" w:type="dxa"/>
            <w:tcBorders>
              <w:top w:val="nil"/>
              <w:left w:val="nil"/>
              <w:bottom w:val="single" w:sz="4" w:space="0" w:color="993300"/>
              <w:right w:val="single" w:sz="4" w:space="0" w:color="993300"/>
            </w:tcBorders>
            <w:shd w:val="clear" w:color="000000" w:fill="FFFFFF"/>
            <w:noWrap/>
            <w:hideMark/>
          </w:tcPr>
          <w:p w14:paraId="61D190A1"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417CC8F0"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A671FB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01</w:t>
            </w:r>
          </w:p>
        </w:tc>
        <w:tc>
          <w:tcPr>
            <w:tcW w:w="5396" w:type="dxa"/>
            <w:tcBorders>
              <w:top w:val="nil"/>
              <w:left w:val="nil"/>
              <w:bottom w:val="single" w:sz="4" w:space="0" w:color="993300"/>
              <w:right w:val="single" w:sz="4" w:space="0" w:color="993300"/>
            </w:tcBorders>
            <w:shd w:val="clear" w:color="000000" w:fill="FFFFFF"/>
            <w:noWrap/>
            <w:hideMark/>
          </w:tcPr>
          <w:p w14:paraId="11386DF9"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Имущество, полученное в пользование</w:t>
            </w:r>
          </w:p>
        </w:tc>
        <w:tc>
          <w:tcPr>
            <w:tcW w:w="737" w:type="dxa"/>
            <w:tcBorders>
              <w:top w:val="nil"/>
              <w:left w:val="nil"/>
              <w:bottom w:val="single" w:sz="4" w:space="0" w:color="993300"/>
              <w:right w:val="single" w:sz="4" w:space="0" w:color="993300"/>
            </w:tcBorders>
            <w:shd w:val="clear" w:color="000000" w:fill="FFFFFF"/>
            <w:noWrap/>
            <w:hideMark/>
          </w:tcPr>
          <w:p w14:paraId="3CDFAFA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C62EE2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A57A032"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EA9570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124B5D01"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6B3582E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01.21</w:t>
            </w:r>
          </w:p>
        </w:tc>
        <w:tc>
          <w:tcPr>
            <w:tcW w:w="5396" w:type="dxa"/>
            <w:tcBorders>
              <w:top w:val="nil"/>
              <w:left w:val="nil"/>
              <w:bottom w:val="single" w:sz="4" w:space="0" w:color="993300"/>
              <w:right w:val="single" w:sz="4" w:space="0" w:color="993300"/>
            </w:tcBorders>
            <w:shd w:val="clear" w:color="000000" w:fill="FFFFFF"/>
            <w:noWrap/>
            <w:hideMark/>
          </w:tcPr>
          <w:p w14:paraId="7EEC422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Особо ценное движимое имущество в пользовании по договорам безвозмездного пользования</w:t>
            </w:r>
          </w:p>
        </w:tc>
        <w:tc>
          <w:tcPr>
            <w:tcW w:w="737" w:type="dxa"/>
            <w:tcBorders>
              <w:top w:val="nil"/>
              <w:left w:val="nil"/>
              <w:bottom w:val="single" w:sz="4" w:space="0" w:color="993300"/>
              <w:right w:val="single" w:sz="4" w:space="0" w:color="993300"/>
            </w:tcBorders>
            <w:shd w:val="clear" w:color="000000" w:fill="FFFFFF"/>
            <w:noWrap/>
            <w:hideMark/>
          </w:tcPr>
          <w:p w14:paraId="48B2581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CEA2B51"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E8CAEC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3619AE9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0D4716E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03B9EC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01.31</w:t>
            </w:r>
          </w:p>
        </w:tc>
        <w:tc>
          <w:tcPr>
            <w:tcW w:w="5396" w:type="dxa"/>
            <w:tcBorders>
              <w:top w:val="nil"/>
              <w:left w:val="nil"/>
              <w:bottom w:val="single" w:sz="4" w:space="0" w:color="993300"/>
              <w:right w:val="single" w:sz="4" w:space="0" w:color="993300"/>
            </w:tcBorders>
            <w:shd w:val="clear" w:color="000000" w:fill="FFFFFF"/>
            <w:noWrap/>
            <w:hideMark/>
          </w:tcPr>
          <w:p w14:paraId="3A47AAC3"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Иное движимое имущество в пользовании по договорам безвозмездного пользования</w:t>
            </w:r>
          </w:p>
        </w:tc>
        <w:tc>
          <w:tcPr>
            <w:tcW w:w="737" w:type="dxa"/>
            <w:tcBorders>
              <w:top w:val="nil"/>
              <w:left w:val="nil"/>
              <w:bottom w:val="single" w:sz="4" w:space="0" w:color="993300"/>
              <w:right w:val="single" w:sz="4" w:space="0" w:color="993300"/>
            </w:tcBorders>
            <w:shd w:val="clear" w:color="000000" w:fill="FFFFFF"/>
            <w:noWrap/>
            <w:hideMark/>
          </w:tcPr>
          <w:p w14:paraId="6A6ECC9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7AB76D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47FB534D"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0FB77D1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3C21239B"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B466831"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01.32</w:t>
            </w:r>
          </w:p>
        </w:tc>
        <w:tc>
          <w:tcPr>
            <w:tcW w:w="5396" w:type="dxa"/>
            <w:tcBorders>
              <w:top w:val="nil"/>
              <w:left w:val="nil"/>
              <w:bottom w:val="single" w:sz="4" w:space="0" w:color="993300"/>
              <w:right w:val="single" w:sz="4" w:space="0" w:color="993300"/>
            </w:tcBorders>
            <w:shd w:val="clear" w:color="000000" w:fill="FFFFFF"/>
            <w:noWrap/>
            <w:hideMark/>
          </w:tcPr>
          <w:p w14:paraId="57181C8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Иное движимое имущество в пользовании по договорам аренды</w:t>
            </w:r>
          </w:p>
        </w:tc>
        <w:tc>
          <w:tcPr>
            <w:tcW w:w="737" w:type="dxa"/>
            <w:tcBorders>
              <w:top w:val="nil"/>
              <w:left w:val="nil"/>
              <w:bottom w:val="single" w:sz="4" w:space="0" w:color="993300"/>
              <w:right w:val="single" w:sz="4" w:space="0" w:color="993300"/>
            </w:tcBorders>
            <w:shd w:val="clear" w:color="000000" w:fill="FFFFFF"/>
            <w:noWrap/>
            <w:hideMark/>
          </w:tcPr>
          <w:p w14:paraId="530C5E0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C81439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2609A42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5AEC73B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71184F89"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E5FB42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02</w:t>
            </w:r>
          </w:p>
        </w:tc>
        <w:tc>
          <w:tcPr>
            <w:tcW w:w="5396" w:type="dxa"/>
            <w:tcBorders>
              <w:top w:val="nil"/>
              <w:left w:val="nil"/>
              <w:bottom w:val="single" w:sz="4" w:space="0" w:color="993300"/>
              <w:right w:val="single" w:sz="4" w:space="0" w:color="993300"/>
            </w:tcBorders>
            <w:shd w:val="clear" w:color="000000" w:fill="FFFFFF"/>
            <w:noWrap/>
            <w:hideMark/>
          </w:tcPr>
          <w:p w14:paraId="188ECA2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Материальные ценности на хранении</w:t>
            </w:r>
          </w:p>
        </w:tc>
        <w:tc>
          <w:tcPr>
            <w:tcW w:w="737" w:type="dxa"/>
            <w:tcBorders>
              <w:top w:val="nil"/>
              <w:left w:val="nil"/>
              <w:bottom w:val="single" w:sz="4" w:space="0" w:color="993300"/>
              <w:right w:val="single" w:sz="4" w:space="0" w:color="993300"/>
            </w:tcBorders>
            <w:shd w:val="clear" w:color="000000" w:fill="FFFFFF"/>
            <w:noWrap/>
            <w:hideMark/>
          </w:tcPr>
          <w:p w14:paraId="38EF1F4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88FB51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4C232C7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C6CB2E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6B4F4B8D"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4CB0324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02.1</w:t>
            </w:r>
          </w:p>
        </w:tc>
        <w:tc>
          <w:tcPr>
            <w:tcW w:w="5396" w:type="dxa"/>
            <w:tcBorders>
              <w:top w:val="nil"/>
              <w:left w:val="nil"/>
              <w:bottom w:val="single" w:sz="4" w:space="0" w:color="993300"/>
              <w:right w:val="single" w:sz="4" w:space="0" w:color="993300"/>
            </w:tcBorders>
            <w:shd w:val="clear" w:color="000000" w:fill="FFFFFF"/>
            <w:noWrap/>
            <w:hideMark/>
          </w:tcPr>
          <w:p w14:paraId="1E85C33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ОС на хранении</w:t>
            </w:r>
          </w:p>
        </w:tc>
        <w:tc>
          <w:tcPr>
            <w:tcW w:w="737" w:type="dxa"/>
            <w:tcBorders>
              <w:top w:val="nil"/>
              <w:left w:val="nil"/>
              <w:bottom w:val="single" w:sz="4" w:space="0" w:color="993300"/>
              <w:right w:val="single" w:sz="4" w:space="0" w:color="993300"/>
            </w:tcBorders>
            <w:shd w:val="clear" w:color="000000" w:fill="FFFFFF"/>
            <w:noWrap/>
            <w:hideMark/>
          </w:tcPr>
          <w:p w14:paraId="0C9E93E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A9DFCD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59F95C62"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4E59EFB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2BD082D7"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C123FE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02.2</w:t>
            </w:r>
          </w:p>
        </w:tc>
        <w:tc>
          <w:tcPr>
            <w:tcW w:w="5396" w:type="dxa"/>
            <w:tcBorders>
              <w:top w:val="nil"/>
              <w:left w:val="nil"/>
              <w:bottom w:val="single" w:sz="4" w:space="0" w:color="993300"/>
              <w:right w:val="single" w:sz="4" w:space="0" w:color="993300"/>
            </w:tcBorders>
            <w:shd w:val="clear" w:color="000000" w:fill="FFFFFF"/>
            <w:noWrap/>
            <w:hideMark/>
          </w:tcPr>
          <w:p w14:paraId="432A7F79"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МЗ на хранении</w:t>
            </w:r>
          </w:p>
        </w:tc>
        <w:tc>
          <w:tcPr>
            <w:tcW w:w="737" w:type="dxa"/>
            <w:tcBorders>
              <w:top w:val="nil"/>
              <w:left w:val="nil"/>
              <w:bottom w:val="single" w:sz="4" w:space="0" w:color="993300"/>
              <w:right w:val="single" w:sz="4" w:space="0" w:color="993300"/>
            </w:tcBorders>
            <w:shd w:val="clear" w:color="000000" w:fill="FFFFFF"/>
            <w:noWrap/>
            <w:hideMark/>
          </w:tcPr>
          <w:p w14:paraId="506916C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A9BB79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72E014B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1988AFE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1047823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793830B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02.3</w:t>
            </w:r>
          </w:p>
        </w:tc>
        <w:tc>
          <w:tcPr>
            <w:tcW w:w="5396" w:type="dxa"/>
            <w:tcBorders>
              <w:top w:val="nil"/>
              <w:left w:val="nil"/>
              <w:bottom w:val="single" w:sz="4" w:space="0" w:color="993300"/>
              <w:right w:val="single" w:sz="4" w:space="0" w:color="993300"/>
            </w:tcBorders>
            <w:shd w:val="clear" w:color="000000" w:fill="FFFFFF"/>
            <w:noWrap/>
            <w:hideMark/>
          </w:tcPr>
          <w:p w14:paraId="7BB2E38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ОС, не признанные активом</w:t>
            </w:r>
          </w:p>
        </w:tc>
        <w:tc>
          <w:tcPr>
            <w:tcW w:w="737" w:type="dxa"/>
            <w:tcBorders>
              <w:top w:val="nil"/>
              <w:left w:val="nil"/>
              <w:bottom w:val="single" w:sz="4" w:space="0" w:color="993300"/>
              <w:right w:val="single" w:sz="4" w:space="0" w:color="993300"/>
            </w:tcBorders>
            <w:shd w:val="clear" w:color="000000" w:fill="FFFFFF"/>
            <w:noWrap/>
            <w:hideMark/>
          </w:tcPr>
          <w:p w14:paraId="18CFB1A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2DEEDA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6D50941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474DD74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4A7A5A2F"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25AB11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03</w:t>
            </w:r>
          </w:p>
        </w:tc>
        <w:tc>
          <w:tcPr>
            <w:tcW w:w="5396" w:type="dxa"/>
            <w:tcBorders>
              <w:top w:val="nil"/>
              <w:left w:val="nil"/>
              <w:bottom w:val="single" w:sz="4" w:space="0" w:color="993300"/>
              <w:right w:val="single" w:sz="4" w:space="0" w:color="993300"/>
            </w:tcBorders>
            <w:shd w:val="clear" w:color="000000" w:fill="FFFFFF"/>
            <w:noWrap/>
            <w:hideMark/>
          </w:tcPr>
          <w:p w14:paraId="0C48EC5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Бланки строгой отчетности</w:t>
            </w:r>
          </w:p>
        </w:tc>
        <w:tc>
          <w:tcPr>
            <w:tcW w:w="737" w:type="dxa"/>
            <w:tcBorders>
              <w:top w:val="nil"/>
              <w:left w:val="nil"/>
              <w:bottom w:val="single" w:sz="4" w:space="0" w:color="993300"/>
              <w:right w:val="single" w:sz="4" w:space="0" w:color="993300"/>
            </w:tcBorders>
            <w:shd w:val="clear" w:color="000000" w:fill="FFFFFF"/>
            <w:noWrap/>
            <w:hideMark/>
          </w:tcPr>
          <w:p w14:paraId="64A0954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F8BE1C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34610AA6"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09E25242"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171F5254"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52E29D5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03.1</w:t>
            </w:r>
          </w:p>
        </w:tc>
        <w:tc>
          <w:tcPr>
            <w:tcW w:w="5396" w:type="dxa"/>
            <w:tcBorders>
              <w:top w:val="nil"/>
              <w:left w:val="nil"/>
              <w:bottom w:val="single" w:sz="4" w:space="0" w:color="993300"/>
              <w:right w:val="single" w:sz="4" w:space="0" w:color="993300"/>
            </w:tcBorders>
            <w:shd w:val="clear" w:color="000000" w:fill="FFFFFF"/>
            <w:noWrap/>
            <w:hideMark/>
          </w:tcPr>
          <w:p w14:paraId="5ABB958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Бланки строгой отчетности (в </w:t>
            </w:r>
            <w:proofErr w:type="spellStart"/>
            <w:r w:rsidRPr="002D0F99">
              <w:rPr>
                <w:rFonts w:ascii="Times New Roman" w:hAnsi="Times New Roman"/>
                <w:color w:val="000000"/>
                <w:sz w:val="24"/>
                <w:szCs w:val="24"/>
                <w:lang w:eastAsia="ru-RU"/>
              </w:rPr>
              <w:t>усл</w:t>
            </w:r>
            <w:proofErr w:type="spellEnd"/>
            <w:r w:rsidRPr="002D0F99">
              <w:rPr>
                <w:rFonts w:ascii="Times New Roman" w:hAnsi="Times New Roman"/>
                <w:color w:val="000000"/>
                <w:sz w:val="24"/>
                <w:szCs w:val="24"/>
                <w:lang w:eastAsia="ru-RU"/>
              </w:rPr>
              <w:t>. ед.)</w:t>
            </w:r>
          </w:p>
        </w:tc>
        <w:tc>
          <w:tcPr>
            <w:tcW w:w="737" w:type="dxa"/>
            <w:tcBorders>
              <w:top w:val="nil"/>
              <w:left w:val="nil"/>
              <w:bottom w:val="single" w:sz="4" w:space="0" w:color="993300"/>
              <w:right w:val="single" w:sz="4" w:space="0" w:color="993300"/>
            </w:tcBorders>
            <w:shd w:val="clear" w:color="000000" w:fill="FFFFFF"/>
            <w:noWrap/>
            <w:hideMark/>
          </w:tcPr>
          <w:p w14:paraId="69655F32"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101EF9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72520378"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4F5BFDA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387540A8"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27A625C0"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04</w:t>
            </w:r>
          </w:p>
        </w:tc>
        <w:tc>
          <w:tcPr>
            <w:tcW w:w="5396" w:type="dxa"/>
            <w:tcBorders>
              <w:top w:val="nil"/>
              <w:left w:val="nil"/>
              <w:bottom w:val="single" w:sz="4" w:space="0" w:color="993300"/>
              <w:right w:val="single" w:sz="4" w:space="0" w:color="993300"/>
            </w:tcBorders>
            <w:shd w:val="clear" w:color="000000" w:fill="FFFFFF"/>
            <w:noWrap/>
            <w:hideMark/>
          </w:tcPr>
          <w:p w14:paraId="2C030A4C"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Сомнительная задолженность</w:t>
            </w:r>
          </w:p>
        </w:tc>
        <w:tc>
          <w:tcPr>
            <w:tcW w:w="737" w:type="dxa"/>
            <w:tcBorders>
              <w:top w:val="nil"/>
              <w:left w:val="nil"/>
              <w:bottom w:val="single" w:sz="4" w:space="0" w:color="993300"/>
              <w:right w:val="single" w:sz="4" w:space="0" w:color="993300"/>
            </w:tcBorders>
            <w:shd w:val="clear" w:color="000000" w:fill="FFFFFF"/>
            <w:noWrap/>
            <w:hideMark/>
          </w:tcPr>
          <w:p w14:paraId="0BAECD6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4C0A4F9E"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993" w:type="dxa"/>
            <w:tcBorders>
              <w:top w:val="nil"/>
              <w:left w:val="nil"/>
              <w:bottom w:val="single" w:sz="4" w:space="0" w:color="993300"/>
              <w:right w:val="single" w:sz="4" w:space="0" w:color="993300"/>
            </w:tcBorders>
            <w:shd w:val="clear" w:color="000000" w:fill="FFFFFF"/>
            <w:noWrap/>
            <w:hideMark/>
          </w:tcPr>
          <w:p w14:paraId="429D3584"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241AEFFB"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8C2E23" w:rsidRPr="002D0F99" w14:paraId="7FBFB825" w14:textId="77777777" w:rsidTr="00312CF9">
        <w:trPr>
          <w:trHeight w:val="290"/>
        </w:trPr>
        <w:tc>
          <w:tcPr>
            <w:tcW w:w="987" w:type="dxa"/>
            <w:tcBorders>
              <w:top w:val="nil"/>
              <w:left w:val="single" w:sz="4" w:space="0" w:color="993300"/>
              <w:bottom w:val="single" w:sz="4" w:space="0" w:color="993300"/>
              <w:right w:val="single" w:sz="4" w:space="0" w:color="993300"/>
            </w:tcBorders>
            <w:shd w:val="clear" w:color="000000" w:fill="FFFFFF"/>
            <w:noWrap/>
            <w:hideMark/>
          </w:tcPr>
          <w:p w14:paraId="053E4A05"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07</w:t>
            </w:r>
          </w:p>
        </w:tc>
        <w:tc>
          <w:tcPr>
            <w:tcW w:w="5396" w:type="dxa"/>
            <w:tcBorders>
              <w:top w:val="nil"/>
              <w:left w:val="nil"/>
              <w:bottom w:val="single" w:sz="4" w:space="0" w:color="993300"/>
              <w:right w:val="single" w:sz="4" w:space="0" w:color="993300"/>
            </w:tcBorders>
            <w:shd w:val="clear" w:color="000000" w:fill="FFFFFF"/>
            <w:noWrap/>
            <w:hideMark/>
          </w:tcPr>
          <w:p w14:paraId="41AA6541"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Переходящие награды, призы, кубки и ценные подарки, сувениры</w:t>
            </w:r>
          </w:p>
        </w:tc>
        <w:tc>
          <w:tcPr>
            <w:tcW w:w="737" w:type="dxa"/>
            <w:tcBorders>
              <w:top w:val="nil"/>
              <w:left w:val="nil"/>
              <w:bottom w:val="single" w:sz="4" w:space="0" w:color="993300"/>
              <w:right w:val="single" w:sz="4" w:space="0" w:color="993300"/>
            </w:tcBorders>
            <w:shd w:val="clear" w:color="000000" w:fill="FFFFFF"/>
            <w:noWrap/>
            <w:hideMark/>
          </w:tcPr>
          <w:p w14:paraId="40FB345F"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014FE7A"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993" w:type="dxa"/>
            <w:tcBorders>
              <w:top w:val="nil"/>
              <w:left w:val="nil"/>
              <w:bottom w:val="single" w:sz="4" w:space="0" w:color="993300"/>
              <w:right w:val="single" w:sz="4" w:space="0" w:color="993300"/>
            </w:tcBorders>
            <w:shd w:val="clear" w:color="000000" w:fill="FFFFFF"/>
            <w:noWrap/>
            <w:hideMark/>
          </w:tcPr>
          <w:p w14:paraId="40733941"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1F684F87" w14:textId="77777777" w:rsidR="008C2E23" w:rsidRPr="002D0F99" w:rsidRDefault="008C2E23" w:rsidP="007D07A1">
            <w:pPr>
              <w:spacing w:after="0" w:line="240" w:lineRule="auto"/>
              <w:rPr>
                <w:rFonts w:ascii="Times New Roman" w:hAnsi="Times New Roman"/>
                <w:color w:val="000000"/>
                <w:sz w:val="24"/>
                <w:szCs w:val="24"/>
                <w:lang w:eastAsia="ru-RU"/>
              </w:rPr>
            </w:pPr>
            <w:r w:rsidRPr="002D0F99">
              <w:rPr>
                <w:rFonts w:ascii="Times New Roman" w:hAnsi="Times New Roman"/>
                <w:color w:val="000000"/>
                <w:sz w:val="24"/>
                <w:szCs w:val="24"/>
                <w:lang w:eastAsia="ru-RU"/>
              </w:rPr>
              <w:t>А</w:t>
            </w:r>
          </w:p>
        </w:tc>
      </w:tr>
      <w:tr w:rsidR="00312CF9" w:rsidRPr="00312CF9" w14:paraId="726B7D74"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1BB2DCE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07.1</w:t>
            </w:r>
          </w:p>
        </w:tc>
        <w:tc>
          <w:tcPr>
            <w:tcW w:w="5393" w:type="dxa"/>
            <w:tcBorders>
              <w:top w:val="nil"/>
              <w:left w:val="nil"/>
              <w:bottom w:val="single" w:sz="4" w:space="0" w:color="993300"/>
              <w:right w:val="single" w:sz="4" w:space="0" w:color="993300"/>
            </w:tcBorders>
            <w:shd w:val="clear" w:color="000000" w:fill="FFFFFF"/>
            <w:noWrap/>
            <w:hideMark/>
          </w:tcPr>
          <w:p w14:paraId="37D09541" w14:textId="77777777" w:rsidR="00312CF9" w:rsidRPr="00312CF9" w:rsidRDefault="00312CF9" w:rsidP="00312CF9">
            <w:pPr>
              <w:spacing w:after="0" w:line="240" w:lineRule="auto"/>
              <w:rPr>
                <w:rFonts w:ascii="Times New Roman" w:hAnsi="Times New Roman"/>
                <w:color w:val="000000"/>
                <w:sz w:val="24"/>
                <w:szCs w:val="24"/>
                <w:lang w:eastAsia="ru-RU"/>
              </w:rPr>
            </w:pPr>
            <w:proofErr w:type="gramStart"/>
            <w:r w:rsidRPr="00312CF9">
              <w:rPr>
                <w:rFonts w:ascii="Times New Roman" w:hAnsi="Times New Roman"/>
                <w:color w:val="000000"/>
                <w:sz w:val="24"/>
                <w:szCs w:val="24"/>
                <w:lang w:eastAsia="ru-RU"/>
              </w:rPr>
              <w:t xml:space="preserve">( </w:t>
            </w:r>
            <w:proofErr w:type="spellStart"/>
            <w:r w:rsidRPr="00312CF9">
              <w:rPr>
                <w:rFonts w:ascii="Times New Roman" w:hAnsi="Times New Roman"/>
                <w:color w:val="000000"/>
                <w:sz w:val="24"/>
                <w:szCs w:val="24"/>
                <w:lang w:eastAsia="ru-RU"/>
              </w:rPr>
              <w:t>Ус.ед</w:t>
            </w:r>
            <w:proofErr w:type="spellEnd"/>
            <w:r w:rsidRPr="00312CF9">
              <w:rPr>
                <w:rFonts w:ascii="Times New Roman" w:hAnsi="Times New Roman"/>
                <w:color w:val="000000"/>
                <w:sz w:val="24"/>
                <w:szCs w:val="24"/>
                <w:lang w:eastAsia="ru-RU"/>
              </w:rPr>
              <w:t>.</w:t>
            </w:r>
            <w:proofErr w:type="gramEnd"/>
            <w:r w:rsidRPr="00312CF9">
              <w:rPr>
                <w:rFonts w:ascii="Times New Roman" w:hAnsi="Times New Roman"/>
                <w:color w:val="000000"/>
                <w:sz w:val="24"/>
                <w:szCs w:val="24"/>
                <w:lang w:eastAsia="ru-RU"/>
              </w:rPr>
              <w:t>) Переходящие награды, призы, кубки и ценные подарки, сувениры</w:t>
            </w:r>
          </w:p>
        </w:tc>
        <w:tc>
          <w:tcPr>
            <w:tcW w:w="737" w:type="dxa"/>
            <w:tcBorders>
              <w:top w:val="nil"/>
              <w:left w:val="nil"/>
              <w:bottom w:val="single" w:sz="4" w:space="0" w:color="993300"/>
              <w:right w:val="single" w:sz="4" w:space="0" w:color="993300"/>
            </w:tcBorders>
            <w:shd w:val="clear" w:color="000000" w:fill="FFFFFF"/>
            <w:noWrap/>
            <w:hideMark/>
          </w:tcPr>
          <w:p w14:paraId="57FABF9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9941F8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528A4F9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1F1B392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5E2DC7FA"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20B8BC8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07.2</w:t>
            </w:r>
          </w:p>
        </w:tc>
        <w:tc>
          <w:tcPr>
            <w:tcW w:w="5393" w:type="dxa"/>
            <w:tcBorders>
              <w:top w:val="nil"/>
              <w:left w:val="nil"/>
              <w:bottom w:val="single" w:sz="4" w:space="0" w:color="993300"/>
              <w:right w:val="single" w:sz="4" w:space="0" w:color="993300"/>
            </w:tcBorders>
            <w:shd w:val="clear" w:color="000000" w:fill="FFFFFF"/>
            <w:noWrap/>
            <w:hideMark/>
          </w:tcPr>
          <w:p w14:paraId="6A249A5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Переходящие награды, призы, кубки и ценные подарки, сувениры по стоимости приобретения</w:t>
            </w:r>
          </w:p>
        </w:tc>
        <w:tc>
          <w:tcPr>
            <w:tcW w:w="737" w:type="dxa"/>
            <w:tcBorders>
              <w:top w:val="nil"/>
              <w:left w:val="nil"/>
              <w:bottom w:val="single" w:sz="4" w:space="0" w:color="993300"/>
              <w:right w:val="single" w:sz="4" w:space="0" w:color="993300"/>
            </w:tcBorders>
            <w:shd w:val="clear" w:color="000000" w:fill="FFFFFF"/>
            <w:noWrap/>
            <w:hideMark/>
          </w:tcPr>
          <w:p w14:paraId="1941267D"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36E560F"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6AE876A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31DED84"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2EB0C7D4"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1D5DB8B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lastRenderedPageBreak/>
              <w:t>09</w:t>
            </w:r>
          </w:p>
        </w:tc>
        <w:tc>
          <w:tcPr>
            <w:tcW w:w="5393" w:type="dxa"/>
            <w:tcBorders>
              <w:top w:val="nil"/>
              <w:left w:val="nil"/>
              <w:bottom w:val="single" w:sz="4" w:space="0" w:color="993300"/>
              <w:right w:val="single" w:sz="4" w:space="0" w:color="993300"/>
            </w:tcBorders>
            <w:shd w:val="clear" w:color="000000" w:fill="FFFFFF"/>
            <w:noWrap/>
            <w:hideMark/>
          </w:tcPr>
          <w:p w14:paraId="2F84C1E4"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Запасные части к транспортным средствам, выданные взамен изношенных</w:t>
            </w:r>
          </w:p>
        </w:tc>
        <w:tc>
          <w:tcPr>
            <w:tcW w:w="737" w:type="dxa"/>
            <w:tcBorders>
              <w:top w:val="nil"/>
              <w:left w:val="nil"/>
              <w:bottom w:val="single" w:sz="4" w:space="0" w:color="993300"/>
              <w:right w:val="single" w:sz="4" w:space="0" w:color="993300"/>
            </w:tcBorders>
            <w:shd w:val="clear" w:color="000000" w:fill="FFFFFF"/>
            <w:noWrap/>
            <w:hideMark/>
          </w:tcPr>
          <w:p w14:paraId="130F0725"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291DC9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70C7CDD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3C30942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24B7D958"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4EEEEF2D"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10</w:t>
            </w:r>
          </w:p>
        </w:tc>
        <w:tc>
          <w:tcPr>
            <w:tcW w:w="5393" w:type="dxa"/>
            <w:tcBorders>
              <w:top w:val="nil"/>
              <w:left w:val="nil"/>
              <w:bottom w:val="single" w:sz="4" w:space="0" w:color="993300"/>
              <w:right w:val="single" w:sz="4" w:space="0" w:color="993300"/>
            </w:tcBorders>
            <w:shd w:val="clear" w:color="000000" w:fill="FFFFFF"/>
            <w:noWrap/>
            <w:hideMark/>
          </w:tcPr>
          <w:p w14:paraId="3F5A5F0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Обеспечение исполнения обязательств</w:t>
            </w:r>
          </w:p>
        </w:tc>
        <w:tc>
          <w:tcPr>
            <w:tcW w:w="737" w:type="dxa"/>
            <w:tcBorders>
              <w:top w:val="nil"/>
              <w:left w:val="nil"/>
              <w:bottom w:val="single" w:sz="4" w:space="0" w:color="993300"/>
              <w:right w:val="single" w:sz="4" w:space="0" w:color="993300"/>
            </w:tcBorders>
            <w:shd w:val="clear" w:color="000000" w:fill="FFFFFF"/>
            <w:noWrap/>
            <w:hideMark/>
          </w:tcPr>
          <w:p w14:paraId="08FD371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5362345"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38F412B1"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067DD74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07DB3004"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3C19BAB1"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13</w:t>
            </w:r>
          </w:p>
        </w:tc>
        <w:tc>
          <w:tcPr>
            <w:tcW w:w="5393" w:type="dxa"/>
            <w:tcBorders>
              <w:top w:val="nil"/>
              <w:left w:val="nil"/>
              <w:bottom w:val="single" w:sz="4" w:space="0" w:color="993300"/>
              <w:right w:val="single" w:sz="4" w:space="0" w:color="993300"/>
            </w:tcBorders>
            <w:shd w:val="clear" w:color="000000" w:fill="FFFFFF"/>
            <w:noWrap/>
            <w:hideMark/>
          </w:tcPr>
          <w:p w14:paraId="421BFB35"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Экспериментальные устройства</w:t>
            </w:r>
          </w:p>
        </w:tc>
        <w:tc>
          <w:tcPr>
            <w:tcW w:w="737" w:type="dxa"/>
            <w:tcBorders>
              <w:top w:val="nil"/>
              <w:left w:val="nil"/>
              <w:bottom w:val="single" w:sz="4" w:space="0" w:color="993300"/>
              <w:right w:val="single" w:sz="4" w:space="0" w:color="993300"/>
            </w:tcBorders>
            <w:shd w:val="clear" w:color="000000" w:fill="FFFFFF"/>
            <w:noWrap/>
            <w:hideMark/>
          </w:tcPr>
          <w:p w14:paraId="4680F11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BAE4BE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48A2FED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301745BD"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2681FA45"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7ECDC07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13.2</w:t>
            </w:r>
          </w:p>
        </w:tc>
        <w:tc>
          <w:tcPr>
            <w:tcW w:w="5393" w:type="dxa"/>
            <w:tcBorders>
              <w:top w:val="nil"/>
              <w:left w:val="nil"/>
              <w:bottom w:val="single" w:sz="4" w:space="0" w:color="993300"/>
              <w:right w:val="single" w:sz="4" w:space="0" w:color="993300"/>
            </w:tcBorders>
            <w:shd w:val="clear" w:color="000000" w:fill="FFFFFF"/>
            <w:noWrap/>
            <w:hideMark/>
          </w:tcPr>
          <w:p w14:paraId="365CE20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Экспериментальные устройства </w:t>
            </w:r>
            <w:proofErr w:type="gramStart"/>
            <w:r w:rsidRPr="00312CF9">
              <w:rPr>
                <w:rFonts w:ascii="Times New Roman" w:hAnsi="Times New Roman"/>
                <w:color w:val="000000"/>
                <w:sz w:val="24"/>
                <w:szCs w:val="24"/>
                <w:lang w:eastAsia="ru-RU"/>
              </w:rPr>
              <w:t>( МЗ</w:t>
            </w:r>
            <w:proofErr w:type="gramEnd"/>
            <w:r w:rsidRPr="00312CF9">
              <w:rPr>
                <w:rFonts w:ascii="Times New Roman" w:hAnsi="Times New Roman"/>
                <w:color w:val="000000"/>
                <w:sz w:val="24"/>
                <w:szCs w:val="24"/>
                <w:lang w:eastAsia="ru-RU"/>
              </w:rPr>
              <w:t>)</w:t>
            </w:r>
          </w:p>
        </w:tc>
        <w:tc>
          <w:tcPr>
            <w:tcW w:w="737" w:type="dxa"/>
            <w:tcBorders>
              <w:top w:val="nil"/>
              <w:left w:val="nil"/>
              <w:bottom w:val="single" w:sz="4" w:space="0" w:color="993300"/>
              <w:right w:val="single" w:sz="4" w:space="0" w:color="993300"/>
            </w:tcBorders>
            <w:shd w:val="clear" w:color="000000" w:fill="FFFFFF"/>
            <w:noWrap/>
            <w:hideMark/>
          </w:tcPr>
          <w:p w14:paraId="24590AA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6FB75A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77DD433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E693E25"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65878B16"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636AE10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17</w:t>
            </w:r>
          </w:p>
        </w:tc>
        <w:tc>
          <w:tcPr>
            <w:tcW w:w="5393" w:type="dxa"/>
            <w:tcBorders>
              <w:top w:val="nil"/>
              <w:left w:val="nil"/>
              <w:bottom w:val="single" w:sz="4" w:space="0" w:color="993300"/>
              <w:right w:val="single" w:sz="4" w:space="0" w:color="993300"/>
            </w:tcBorders>
            <w:shd w:val="clear" w:color="000000" w:fill="FFFFFF"/>
            <w:noWrap/>
            <w:hideMark/>
          </w:tcPr>
          <w:p w14:paraId="16480A6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Поступления денежных средств</w:t>
            </w:r>
          </w:p>
        </w:tc>
        <w:tc>
          <w:tcPr>
            <w:tcW w:w="737" w:type="dxa"/>
            <w:tcBorders>
              <w:top w:val="nil"/>
              <w:left w:val="nil"/>
              <w:bottom w:val="single" w:sz="4" w:space="0" w:color="993300"/>
              <w:right w:val="single" w:sz="4" w:space="0" w:color="993300"/>
            </w:tcBorders>
            <w:shd w:val="clear" w:color="000000" w:fill="FFFFFF"/>
            <w:noWrap/>
            <w:hideMark/>
          </w:tcPr>
          <w:p w14:paraId="64C4267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403EE7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35E0C35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0AB1E414"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4F300A88"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1BEFB13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17.01</w:t>
            </w:r>
          </w:p>
        </w:tc>
        <w:tc>
          <w:tcPr>
            <w:tcW w:w="5393" w:type="dxa"/>
            <w:tcBorders>
              <w:top w:val="nil"/>
              <w:left w:val="nil"/>
              <w:bottom w:val="single" w:sz="4" w:space="0" w:color="993300"/>
              <w:right w:val="single" w:sz="4" w:space="0" w:color="993300"/>
            </w:tcBorders>
            <w:shd w:val="clear" w:color="000000" w:fill="FFFFFF"/>
            <w:noWrap/>
            <w:hideMark/>
          </w:tcPr>
          <w:p w14:paraId="556D9BB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Поступления денежных средств</w:t>
            </w:r>
          </w:p>
        </w:tc>
        <w:tc>
          <w:tcPr>
            <w:tcW w:w="737" w:type="dxa"/>
            <w:tcBorders>
              <w:top w:val="nil"/>
              <w:left w:val="nil"/>
              <w:bottom w:val="single" w:sz="4" w:space="0" w:color="993300"/>
              <w:right w:val="single" w:sz="4" w:space="0" w:color="993300"/>
            </w:tcBorders>
            <w:shd w:val="clear" w:color="000000" w:fill="FFFFFF"/>
            <w:noWrap/>
            <w:hideMark/>
          </w:tcPr>
          <w:p w14:paraId="68FB791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2608D3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1D16637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EF319C1"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50AE6D54"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0110E25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17.03</w:t>
            </w:r>
          </w:p>
        </w:tc>
        <w:tc>
          <w:tcPr>
            <w:tcW w:w="5393" w:type="dxa"/>
            <w:tcBorders>
              <w:top w:val="nil"/>
              <w:left w:val="nil"/>
              <w:bottom w:val="single" w:sz="4" w:space="0" w:color="993300"/>
              <w:right w:val="single" w:sz="4" w:space="0" w:color="993300"/>
            </w:tcBorders>
            <w:shd w:val="clear" w:color="000000" w:fill="FFFFFF"/>
            <w:noWrap/>
            <w:hideMark/>
          </w:tcPr>
          <w:p w14:paraId="7FC802C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Поступление денежных средств</w:t>
            </w:r>
          </w:p>
        </w:tc>
        <w:tc>
          <w:tcPr>
            <w:tcW w:w="737" w:type="dxa"/>
            <w:tcBorders>
              <w:top w:val="nil"/>
              <w:left w:val="nil"/>
              <w:bottom w:val="single" w:sz="4" w:space="0" w:color="993300"/>
              <w:right w:val="single" w:sz="4" w:space="0" w:color="993300"/>
            </w:tcBorders>
            <w:shd w:val="clear" w:color="000000" w:fill="FFFFFF"/>
            <w:noWrap/>
            <w:hideMark/>
          </w:tcPr>
          <w:p w14:paraId="371EE6E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378D1F3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3BF4092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1C10EF0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2B54037F"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4EA5198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17.30</w:t>
            </w:r>
          </w:p>
        </w:tc>
        <w:tc>
          <w:tcPr>
            <w:tcW w:w="5393" w:type="dxa"/>
            <w:tcBorders>
              <w:top w:val="nil"/>
              <w:left w:val="nil"/>
              <w:bottom w:val="single" w:sz="4" w:space="0" w:color="993300"/>
              <w:right w:val="single" w:sz="4" w:space="0" w:color="993300"/>
            </w:tcBorders>
            <w:shd w:val="clear" w:color="000000" w:fill="FFFFFF"/>
            <w:noWrap/>
            <w:hideMark/>
          </w:tcPr>
          <w:p w14:paraId="2ED19DC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Поступления денежных средств на счет 40116</w:t>
            </w:r>
          </w:p>
        </w:tc>
        <w:tc>
          <w:tcPr>
            <w:tcW w:w="737" w:type="dxa"/>
            <w:tcBorders>
              <w:top w:val="nil"/>
              <w:left w:val="nil"/>
              <w:bottom w:val="single" w:sz="4" w:space="0" w:color="993300"/>
              <w:right w:val="single" w:sz="4" w:space="0" w:color="993300"/>
            </w:tcBorders>
            <w:shd w:val="clear" w:color="000000" w:fill="FFFFFF"/>
            <w:noWrap/>
            <w:hideMark/>
          </w:tcPr>
          <w:p w14:paraId="3A9F6CB5"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11A2E2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346A46B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6C26E60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7F517CC3"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5116EE5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17.34</w:t>
            </w:r>
          </w:p>
        </w:tc>
        <w:tc>
          <w:tcPr>
            <w:tcW w:w="5393" w:type="dxa"/>
            <w:tcBorders>
              <w:top w:val="nil"/>
              <w:left w:val="nil"/>
              <w:bottom w:val="single" w:sz="4" w:space="0" w:color="993300"/>
              <w:right w:val="single" w:sz="4" w:space="0" w:color="993300"/>
            </w:tcBorders>
            <w:shd w:val="clear" w:color="000000" w:fill="FFFFFF"/>
            <w:noWrap/>
            <w:hideMark/>
          </w:tcPr>
          <w:p w14:paraId="77C232D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Поступления денежных средств в кассу учреждения</w:t>
            </w:r>
          </w:p>
        </w:tc>
        <w:tc>
          <w:tcPr>
            <w:tcW w:w="737" w:type="dxa"/>
            <w:tcBorders>
              <w:top w:val="nil"/>
              <w:left w:val="nil"/>
              <w:bottom w:val="single" w:sz="4" w:space="0" w:color="993300"/>
              <w:right w:val="single" w:sz="4" w:space="0" w:color="993300"/>
            </w:tcBorders>
            <w:shd w:val="clear" w:color="000000" w:fill="FFFFFF"/>
            <w:noWrap/>
            <w:hideMark/>
          </w:tcPr>
          <w:p w14:paraId="7025DEB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77DCEBC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714D925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47F4399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4927299A"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742C462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18</w:t>
            </w:r>
          </w:p>
        </w:tc>
        <w:tc>
          <w:tcPr>
            <w:tcW w:w="5393" w:type="dxa"/>
            <w:tcBorders>
              <w:top w:val="nil"/>
              <w:left w:val="nil"/>
              <w:bottom w:val="single" w:sz="4" w:space="0" w:color="993300"/>
              <w:right w:val="single" w:sz="4" w:space="0" w:color="993300"/>
            </w:tcBorders>
            <w:shd w:val="clear" w:color="000000" w:fill="FFFFFF"/>
            <w:noWrap/>
            <w:hideMark/>
          </w:tcPr>
          <w:p w14:paraId="618CA6E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Выбытия денежных средств</w:t>
            </w:r>
          </w:p>
        </w:tc>
        <w:tc>
          <w:tcPr>
            <w:tcW w:w="737" w:type="dxa"/>
            <w:tcBorders>
              <w:top w:val="nil"/>
              <w:left w:val="nil"/>
              <w:bottom w:val="single" w:sz="4" w:space="0" w:color="993300"/>
              <w:right w:val="single" w:sz="4" w:space="0" w:color="993300"/>
            </w:tcBorders>
            <w:shd w:val="clear" w:color="000000" w:fill="FFFFFF"/>
            <w:noWrap/>
            <w:hideMark/>
          </w:tcPr>
          <w:p w14:paraId="6BEAD5AF"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B14938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4F6BC2A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4179E7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w:t>
            </w:r>
          </w:p>
        </w:tc>
      </w:tr>
      <w:tr w:rsidR="00312CF9" w:rsidRPr="00312CF9" w14:paraId="030E1EC1"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7E73C1D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18.01</w:t>
            </w:r>
          </w:p>
        </w:tc>
        <w:tc>
          <w:tcPr>
            <w:tcW w:w="5393" w:type="dxa"/>
            <w:tcBorders>
              <w:top w:val="nil"/>
              <w:left w:val="nil"/>
              <w:bottom w:val="single" w:sz="4" w:space="0" w:color="993300"/>
              <w:right w:val="single" w:sz="4" w:space="0" w:color="993300"/>
            </w:tcBorders>
            <w:shd w:val="clear" w:color="000000" w:fill="FFFFFF"/>
            <w:noWrap/>
            <w:hideMark/>
          </w:tcPr>
          <w:p w14:paraId="39E097E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Выбытия денежных средств</w:t>
            </w:r>
          </w:p>
        </w:tc>
        <w:tc>
          <w:tcPr>
            <w:tcW w:w="737" w:type="dxa"/>
            <w:tcBorders>
              <w:top w:val="nil"/>
              <w:left w:val="nil"/>
              <w:bottom w:val="single" w:sz="4" w:space="0" w:color="993300"/>
              <w:right w:val="single" w:sz="4" w:space="0" w:color="993300"/>
            </w:tcBorders>
            <w:shd w:val="clear" w:color="000000" w:fill="FFFFFF"/>
            <w:noWrap/>
            <w:hideMark/>
          </w:tcPr>
          <w:p w14:paraId="7830F66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96993B4"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3254228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60BE63F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w:t>
            </w:r>
          </w:p>
        </w:tc>
      </w:tr>
      <w:tr w:rsidR="00312CF9" w:rsidRPr="00312CF9" w14:paraId="44E477C0"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4FBE76AD"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18.03</w:t>
            </w:r>
          </w:p>
        </w:tc>
        <w:tc>
          <w:tcPr>
            <w:tcW w:w="5393" w:type="dxa"/>
            <w:tcBorders>
              <w:top w:val="nil"/>
              <w:left w:val="nil"/>
              <w:bottom w:val="single" w:sz="4" w:space="0" w:color="993300"/>
              <w:right w:val="single" w:sz="4" w:space="0" w:color="993300"/>
            </w:tcBorders>
            <w:shd w:val="clear" w:color="000000" w:fill="FFFFFF"/>
            <w:noWrap/>
            <w:hideMark/>
          </w:tcPr>
          <w:p w14:paraId="58DBBD44"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Выбытие денежных средств в пути</w:t>
            </w:r>
          </w:p>
        </w:tc>
        <w:tc>
          <w:tcPr>
            <w:tcW w:w="737" w:type="dxa"/>
            <w:tcBorders>
              <w:top w:val="nil"/>
              <w:left w:val="nil"/>
              <w:bottom w:val="single" w:sz="4" w:space="0" w:color="993300"/>
              <w:right w:val="single" w:sz="4" w:space="0" w:color="993300"/>
            </w:tcBorders>
            <w:shd w:val="clear" w:color="000000" w:fill="FFFFFF"/>
            <w:noWrap/>
            <w:hideMark/>
          </w:tcPr>
          <w:p w14:paraId="00F8B23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FD8EF7F"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2068B1F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6B80BD2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w:t>
            </w:r>
          </w:p>
        </w:tc>
      </w:tr>
      <w:tr w:rsidR="00312CF9" w:rsidRPr="00312CF9" w14:paraId="4448071B"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0BD2D5C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18.34</w:t>
            </w:r>
          </w:p>
        </w:tc>
        <w:tc>
          <w:tcPr>
            <w:tcW w:w="5393" w:type="dxa"/>
            <w:tcBorders>
              <w:top w:val="nil"/>
              <w:left w:val="nil"/>
              <w:bottom w:val="single" w:sz="4" w:space="0" w:color="993300"/>
              <w:right w:val="single" w:sz="4" w:space="0" w:color="993300"/>
            </w:tcBorders>
            <w:shd w:val="clear" w:color="000000" w:fill="FFFFFF"/>
            <w:noWrap/>
            <w:hideMark/>
          </w:tcPr>
          <w:p w14:paraId="3260ACC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Выбытия денежных средств из кассы учреждения</w:t>
            </w:r>
          </w:p>
        </w:tc>
        <w:tc>
          <w:tcPr>
            <w:tcW w:w="737" w:type="dxa"/>
            <w:tcBorders>
              <w:top w:val="nil"/>
              <w:left w:val="nil"/>
              <w:bottom w:val="single" w:sz="4" w:space="0" w:color="993300"/>
              <w:right w:val="single" w:sz="4" w:space="0" w:color="993300"/>
            </w:tcBorders>
            <w:shd w:val="clear" w:color="000000" w:fill="FFFFFF"/>
            <w:noWrap/>
            <w:hideMark/>
          </w:tcPr>
          <w:p w14:paraId="41D22F6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753" w:type="dxa"/>
            <w:tcBorders>
              <w:top w:val="nil"/>
              <w:left w:val="nil"/>
              <w:bottom w:val="single" w:sz="4" w:space="0" w:color="993300"/>
              <w:right w:val="single" w:sz="4" w:space="0" w:color="993300"/>
            </w:tcBorders>
            <w:shd w:val="clear" w:color="000000" w:fill="FFFFFF"/>
            <w:noWrap/>
            <w:hideMark/>
          </w:tcPr>
          <w:p w14:paraId="37726B9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992" w:type="dxa"/>
            <w:tcBorders>
              <w:top w:val="nil"/>
              <w:left w:val="nil"/>
              <w:bottom w:val="single" w:sz="4" w:space="0" w:color="993300"/>
              <w:right w:val="single" w:sz="4" w:space="0" w:color="993300"/>
            </w:tcBorders>
            <w:shd w:val="clear" w:color="000000" w:fill="FFFFFF"/>
            <w:noWrap/>
            <w:hideMark/>
          </w:tcPr>
          <w:p w14:paraId="3B95AD5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8287CC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П</w:t>
            </w:r>
          </w:p>
        </w:tc>
      </w:tr>
      <w:tr w:rsidR="00312CF9" w:rsidRPr="00312CF9" w14:paraId="218FCB81"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1A4579C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w:t>
            </w:r>
          </w:p>
        </w:tc>
        <w:tc>
          <w:tcPr>
            <w:tcW w:w="5393" w:type="dxa"/>
            <w:tcBorders>
              <w:top w:val="nil"/>
              <w:left w:val="nil"/>
              <w:bottom w:val="single" w:sz="4" w:space="0" w:color="993300"/>
              <w:right w:val="single" w:sz="4" w:space="0" w:color="993300"/>
            </w:tcBorders>
            <w:shd w:val="clear" w:color="000000" w:fill="FFFFFF"/>
            <w:noWrap/>
            <w:hideMark/>
          </w:tcPr>
          <w:p w14:paraId="765E123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Основные средства в эксплуатации</w:t>
            </w:r>
          </w:p>
        </w:tc>
        <w:tc>
          <w:tcPr>
            <w:tcW w:w="737" w:type="dxa"/>
            <w:tcBorders>
              <w:top w:val="nil"/>
              <w:left w:val="nil"/>
              <w:bottom w:val="single" w:sz="4" w:space="0" w:color="993300"/>
              <w:right w:val="single" w:sz="4" w:space="0" w:color="993300"/>
            </w:tcBorders>
            <w:shd w:val="clear" w:color="000000" w:fill="FFFFFF"/>
            <w:noWrap/>
            <w:hideMark/>
          </w:tcPr>
          <w:p w14:paraId="11ED03E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4CBA57A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23C1931D"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5435732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06776D0F"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247EE50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21.20</w:t>
            </w:r>
          </w:p>
        </w:tc>
        <w:tc>
          <w:tcPr>
            <w:tcW w:w="5393" w:type="dxa"/>
            <w:tcBorders>
              <w:top w:val="nil"/>
              <w:left w:val="nil"/>
              <w:bottom w:val="single" w:sz="4" w:space="0" w:color="993300"/>
              <w:right w:val="single" w:sz="4" w:space="0" w:color="993300"/>
            </w:tcBorders>
            <w:shd w:val="clear" w:color="000000" w:fill="FFFFFF"/>
            <w:noWrap/>
            <w:hideMark/>
          </w:tcPr>
          <w:p w14:paraId="33247311"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Основные средства в эксплуатации - особо ценное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185F17E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1324289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6D3633D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536FE37F"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5198A74E"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2E9F9DD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21.24</w:t>
            </w:r>
          </w:p>
        </w:tc>
        <w:tc>
          <w:tcPr>
            <w:tcW w:w="5393" w:type="dxa"/>
            <w:tcBorders>
              <w:top w:val="nil"/>
              <w:left w:val="nil"/>
              <w:bottom w:val="single" w:sz="4" w:space="0" w:color="993300"/>
              <w:right w:val="single" w:sz="4" w:space="0" w:color="993300"/>
            </w:tcBorders>
            <w:shd w:val="clear" w:color="000000" w:fill="FFFFFF"/>
            <w:noWrap/>
            <w:hideMark/>
          </w:tcPr>
          <w:p w14:paraId="3C76D5D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Машины и оборудование - особо ценное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35F73ED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6931FFB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3E2AF76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1161020F"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1A0826D2"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68573B7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21.25</w:t>
            </w:r>
          </w:p>
        </w:tc>
        <w:tc>
          <w:tcPr>
            <w:tcW w:w="5393" w:type="dxa"/>
            <w:tcBorders>
              <w:top w:val="nil"/>
              <w:left w:val="nil"/>
              <w:bottom w:val="single" w:sz="4" w:space="0" w:color="993300"/>
              <w:right w:val="single" w:sz="4" w:space="0" w:color="993300"/>
            </w:tcBorders>
            <w:shd w:val="clear" w:color="000000" w:fill="FFFFFF"/>
            <w:noWrap/>
            <w:hideMark/>
          </w:tcPr>
          <w:p w14:paraId="7591462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Транспортные средства - особо ценное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613D4505"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68DBE9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06D55E4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428F99B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2CD63D61"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45C6020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21.26</w:t>
            </w:r>
          </w:p>
        </w:tc>
        <w:tc>
          <w:tcPr>
            <w:tcW w:w="5393" w:type="dxa"/>
            <w:tcBorders>
              <w:top w:val="nil"/>
              <w:left w:val="nil"/>
              <w:bottom w:val="single" w:sz="4" w:space="0" w:color="993300"/>
              <w:right w:val="single" w:sz="4" w:space="0" w:color="993300"/>
            </w:tcBorders>
            <w:shd w:val="clear" w:color="000000" w:fill="FFFFFF"/>
            <w:noWrap/>
            <w:hideMark/>
          </w:tcPr>
          <w:p w14:paraId="5847D7A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Инвентарь производственный и хозяйственный - особо ценное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5728DBB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5582B2B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120F9E4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C38DF2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6BD9C4C5"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31FD741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21.30</w:t>
            </w:r>
          </w:p>
        </w:tc>
        <w:tc>
          <w:tcPr>
            <w:tcW w:w="5393" w:type="dxa"/>
            <w:tcBorders>
              <w:top w:val="nil"/>
              <w:left w:val="nil"/>
              <w:bottom w:val="single" w:sz="4" w:space="0" w:color="993300"/>
              <w:right w:val="single" w:sz="4" w:space="0" w:color="993300"/>
            </w:tcBorders>
            <w:shd w:val="clear" w:color="000000" w:fill="FFFFFF"/>
            <w:noWrap/>
            <w:hideMark/>
          </w:tcPr>
          <w:p w14:paraId="635BD65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Основные средства в эксплуатации - иное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5539EF9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AA8571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172280F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21B9B176"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060393A8"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1C5EAFA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21.34</w:t>
            </w:r>
          </w:p>
        </w:tc>
        <w:tc>
          <w:tcPr>
            <w:tcW w:w="5393" w:type="dxa"/>
            <w:tcBorders>
              <w:top w:val="nil"/>
              <w:left w:val="nil"/>
              <w:bottom w:val="single" w:sz="4" w:space="0" w:color="993300"/>
              <w:right w:val="single" w:sz="4" w:space="0" w:color="993300"/>
            </w:tcBorders>
            <w:shd w:val="clear" w:color="000000" w:fill="FFFFFF"/>
            <w:noWrap/>
            <w:hideMark/>
          </w:tcPr>
          <w:p w14:paraId="77857DB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Машины и </w:t>
            </w:r>
            <w:proofErr w:type="gramStart"/>
            <w:r w:rsidRPr="00312CF9">
              <w:rPr>
                <w:rFonts w:ascii="Times New Roman" w:hAnsi="Times New Roman"/>
                <w:color w:val="000000"/>
                <w:sz w:val="24"/>
                <w:szCs w:val="24"/>
                <w:lang w:eastAsia="ru-RU"/>
              </w:rPr>
              <w:t>оборудование  -</w:t>
            </w:r>
            <w:proofErr w:type="gramEnd"/>
            <w:r w:rsidRPr="00312CF9">
              <w:rPr>
                <w:rFonts w:ascii="Times New Roman" w:hAnsi="Times New Roman"/>
                <w:color w:val="000000"/>
                <w:sz w:val="24"/>
                <w:szCs w:val="24"/>
                <w:lang w:eastAsia="ru-RU"/>
              </w:rPr>
              <w:t xml:space="preserve"> иное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5734024F"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149793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7ABC6874"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290027C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5FE81D8F"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52443FA4"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21.36</w:t>
            </w:r>
          </w:p>
        </w:tc>
        <w:tc>
          <w:tcPr>
            <w:tcW w:w="5393" w:type="dxa"/>
            <w:tcBorders>
              <w:top w:val="nil"/>
              <w:left w:val="nil"/>
              <w:bottom w:val="single" w:sz="4" w:space="0" w:color="993300"/>
              <w:right w:val="single" w:sz="4" w:space="0" w:color="993300"/>
            </w:tcBorders>
            <w:shd w:val="clear" w:color="000000" w:fill="FFFFFF"/>
            <w:noWrap/>
            <w:hideMark/>
          </w:tcPr>
          <w:p w14:paraId="1F4A457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Инвентарь производственный и хозяйственный - иное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7F583D6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77394BD8"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6C1FA829"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15830F21"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1230D6F1"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66C2D61B"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21.38</w:t>
            </w:r>
          </w:p>
        </w:tc>
        <w:tc>
          <w:tcPr>
            <w:tcW w:w="5393" w:type="dxa"/>
            <w:tcBorders>
              <w:top w:val="nil"/>
              <w:left w:val="nil"/>
              <w:bottom w:val="single" w:sz="4" w:space="0" w:color="993300"/>
              <w:right w:val="single" w:sz="4" w:space="0" w:color="993300"/>
            </w:tcBorders>
            <w:shd w:val="clear" w:color="000000" w:fill="FFFFFF"/>
            <w:noWrap/>
            <w:hideMark/>
          </w:tcPr>
          <w:p w14:paraId="5B9CBDDF"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Прочие основные </w:t>
            </w:r>
            <w:proofErr w:type="gramStart"/>
            <w:r w:rsidRPr="00312CF9">
              <w:rPr>
                <w:rFonts w:ascii="Times New Roman" w:hAnsi="Times New Roman"/>
                <w:color w:val="000000"/>
                <w:sz w:val="24"/>
                <w:szCs w:val="24"/>
                <w:lang w:eastAsia="ru-RU"/>
              </w:rPr>
              <w:t>средства  -</w:t>
            </w:r>
            <w:proofErr w:type="gramEnd"/>
            <w:r w:rsidRPr="00312CF9">
              <w:rPr>
                <w:rFonts w:ascii="Times New Roman" w:hAnsi="Times New Roman"/>
                <w:color w:val="000000"/>
                <w:sz w:val="24"/>
                <w:szCs w:val="24"/>
                <w:lang w:eastAsia="ru-RU"/>
              </w:rPr>
              <w:t xml:space="preserve"> иное движимое имущество</w:t>
            </w:r>
          </w:p>
        </w:tc>
        <w:tc>
          <w:tcPr>
            <w:tcW w:w="737" w:type="dxa"/>
            <w:tcBorders>
              <w:top w:val="nil"/>
              <w:left w:val="nil"/>
              <w:bottom w:val="single" w:sz="4" w:space="0" w:color="993300"/>
              <w:right w:val="single" w:sz="4" w:space="0" w:color="993300"/>
            </w:tcBorders>
            <w:shd w:val="clear" w:color="000000" w:fill="FFFFFF"/>
            <w:noWrap/>
            <w:hideMark/>
          </w:tcPr>
          <w:p w14:paraId="272CFBB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03C15DF2"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2C3DC4D0"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58B4265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r w:rsidR="00312CF9" w:rsidRPr="00312CF9" w14:paraId="16B6744B" w14:textId="77777777" w:rsidTr="00312CF9">
        <w:trPr>
          <w:trHeight w:val="290"/>
        </w:trPr>
        <w:tc>
          <w:tcPr>
            <w:tcW w:w="986" w:type="dxa"/>
            <w:tcBorders>
              <w:top w:val="nil"/>
              <w:left w:val="single" w:sz="4" w:space="0" w:color="993300"/>
              <w:bottom w:val="single" w:sz="4" w:space="0" w:color="993300"/>
              <w:right w:val="single" w:sz="4" w:space="0" w:color="993300"/>
            </w:tcBorders>
            <w:shd w:val="clear" w:color="000000" w:fill="FFFFFF"/>
            <w:noWrap/>
            <w:hideMark/>
          </w:tcPr>
          <w:p w14:paraId="76B29983"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27</w:t>
            </w:r>
          </w:p>
        </w:tc>
        <w:tc>
          <w:tcPr>
            <w:tcW w:w="5393" w:type="dxa"/>
            <w:tcBorders>
              <w:top w:val="nil"/>
              <w:left w:val="nil"/>
              <w:bottom w:val="single" w:sz="4" w:space="0" w:color="993300"/>
              <w:right w:val="single" w:sz="4" w:space="0" w:color="993300"/>
            </w:tcBorders>
            <w:shd w:val="clear" w:color="000000" w:fill="FFFFFF"/>
            <w:noWrap/>
            <w:hideMark/>
          </w:tcPr>
          <w:p w14:paraId="3CB83F1C"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Материальные ценности, выданные в личное пользование работникам (сотрудникам)</w:t>
            </w:r>
          </w:p>
        </w:tc>
        <w:tc>
          <w:tcPr>
            <w:tcW w:w="737" w:type="dxa"/>
            <w:tcBorders>
              <w:top w:val="nil"/>
              <w:left w:val="nil"/>
              <w:bottom w:val="single" w:sz="4" w:space="0" w:color="993300"/>
              <w:right w:val="single" w:sz="4" w:space="0" w:color="993300"/>
            </w:tcBorders>
            <w:shd w:val="clear" w:color="000000" w:fill="FFFFFF"/>
            <w:noWrap/>
            <w:hideMark/>
          </w:tcPr>
          <w:p w14:paraId="0359ED37"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Нет </w:t>
            </w:r>
          </w:p>
        </w:tc>
        <w:tc>
          <w:tcPr>
            <w:tcW w:w="753" w:type="dxa"/>
            <w:tcBorders>
              <w:top w:val="nil"/>
              <w:left w:val="nil"/>
              <w:bottom w:val="single" w:sz="4" w:space="0" w:color="993300"/>
              <w:right w:val="single" w:sz="4" w:space="0" w:color="993300"/>
            </w:tcBorders>
            <w:shd w:val="clear" w:color="000000" w:fill="FFFFFF"/>
            <w:noWrap/>
            <w:hideMark/>
          </w:tcPr>
          <w:p w14:paraId="2BEE1ADE"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992" w:type="dxa"/>
            <w:tcBorders>
              <w:top w:val="nil"/>
              <w:left w:val="nil"/>
              <w:bottom w:val="single" w:sz="4" w:space="0" w:color="993300"/>
              <w:right w:val="single" w:sz="4" w:space="0" w:color="993300"/>
            </w:tcBorders>
            <w:shd w:val="clear" w:color="000000" w:fill="FFFFFF"/>
            <w:noWrap/>
            <w:hideMark/>
          </w:tcPr>
          <w:p w14:paraId="68897FD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 xml:space="preserve">Да </w:t>
            </w:r>
          </w:p>
        </w:tc>
        <w:tc>
          <w:tcPr>
            <w:tcW w:w="850" w:type="dxa"/>
            <w:tcBorders>
              <w:top w:val="nil"/>
              <w:left w:val="nil"/>
              <w:bottom w:val="single" w:sz="4" w:space="0" w:color="993300"/>
              <w:right w:val="single" w:sz="4" w:space="0" w:color="993300"/>
            </w:tcBorders>
            <w:shd w:val="clear" w:color="000000" w:fill="FFFFFF"/>
            <w:noWrap/>
            <w:hideMark/>
          </w:tcPr>
          <w:p w14:paraId="7DFAB9CA" w14:textId="77777777" w:rsidR="00312CF9" w:rsidRPr="00312CF9" w:rsidRDefault="00312CF9" w:rsidP="00312CF9">
            <w:pPr>
              <w:spacing w:after="0" w:line="240" w:lineRule="auto"/>
              <w:rPr>
                <w:rFonts w:ascii="Times New Roman" w:hAnsi="Times New Roman"/>
                <w:color w:val="000000"/>
                <w:sz w:val="24"/>
                <w:szCs w:val="24"/>
                <w:lang w:eastAsia="ru-RU"/>
              </w:rPr>
            </w:pPr>
            <w:r w:rsidRPr="00312CF9">
              <w:rPr>
                <w:rFonts w:ascii="Times New Roman" w:hAnsi="Times New Roman"/>
                <w:color w:val="000000"/>
                <w:sz w:val="24"/>
                <w:szCs w:val="24"/>
                <w:lang w:eastAsia="ru-RU"/>
              </w:rPr>
              <w:t>А</w:t>
            </w:r>
          </w:p>
        </w:tc>
      </w:tr>
    </w:tbl>
    <w:p w14:paraId="7098291A" w14:textId="77777777" w:rsidR="00312CF9" w:rsidRPr="00312CF9" w:rsidRDefault="00312CF9" w:rsidP="00312CF9">
      <w:pPr>
        <w:keepNext/>
        <w:keepLines/>
        <w:spacing w:before="240" w:after="0" w:line="259" w:lineRule="auto"/>
        <w:outlineLvl w:val="0"/>
        <w:rPr>
          <w:rFonts w:ascii="Times New Roman" w:eastAsiaTheme="majorEastAsia" w:hAnsi="Times New Roman"/>
          <w:color w:val="2F5496" w:themeColor="accent1" w:themeShade="BF"/>
          <w:sz w:val="24"/>
          <w:szCs w:val="24"/>
        </w:rPr>
      </w:pPr>
    </w:p>
    <w:p w14:paraId="4A07EFF2" w14:textId="4E214CA3" w:rsidR="00500B54" w:rsidRDefault="00500B54" w:rsidP="00753B44">
      <w:pPr>
        <w:autoSpaceDE w:val="0"/>
        <w:autoSpaceDN w:val="0"/>
        <w:adjustRightInd w:val="0"/>
        <w:spacing w:after="0" w:line="240" w:lineRule="auto"/>
        <w:jc w:val="both"/>
        <w:rPr>
          <w:rFonts w:ascii="Times New Roman" w:hAnsi="Times New Roman"/>
          <w:sz w:val="28"/>
          <w:szCs w:val="28"/>
          <w:lang w:eastAsia="ru-RU"/>
        </w:rPr>
      </w:pPr>
    </w:p>
    <w:p w14:paraId="6E85F46F" w14:textId="77777777" w:rsidR="005B69D5" w:rsidRPr="00A420B3" w:rsidRDefault="005B69D5" w:rsidP="00753B44">
      <w:pPr>
        <w:autoSpaceDE w:val="0"/>
        <w:autoSpaceDN w:val="0"/>
        <w:adjustRightInd w:val="0"/>
        <w:spacing w:after="0" w:line="240" w:lineRule="auto"/>
        <w:jc w:val="both"/>
        <w:rPr>
          <w:rFonts w:ascii="Times New Roman" w:hAnsi="Times New Roman"/>
          <w:sz w:val="28"/>
          <w:szCs w:val="28"/>
          <w:lang w:eastAsia="ru-RU"/>
        </w:rPr>
      </w:pPr>
    </w:p>
    <w:p w14:paraId="70240289"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308243EC"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10747BD8"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FBFCF67"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C849CA0"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667989C7"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5FA78776"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3904907C"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F27BDFC"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32B05DB1"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33070D91"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30A04B58" w14:textId="77777777" w:rsidR="00753B44" w:rsidRPr="00A420B3"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10773661" w14:textId="15A901A7" w:rsidR="00753B44"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0FB1277B" w14:textId="1A445BE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B873617" w14:textId="1D32E38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44F7D59" w14:textId="388887D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8D0FC87" w14:textId="3474BFA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DEA3A9E" w14:textId="1DD7B96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7EFB359" w14:textId="41C059D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B4448EF" w14:textId="55AE9D8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6DE9120" w14:textId="437231D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EF0092A" w14:textId="299C38D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93E87B8" w14:textId="1EE98D5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0E000E0" w14:textId="2C8E42A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8A0D49E" w14:textId="7D099AB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4810A16" w14:textId="156CE36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D5CD88A" w14:textId="3DEBCBB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9F43F46" w14:textId="4A2C0E9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7386623" w14:textId="69B317C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6A4A0BD" w14:textId="44B72BE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21C346E" w14:textId="4F142EE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45971E5" w14:textId="06734DB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0781735" w14:textId="6A1EFD8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1F21E5B" w14:textId="008366D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C0E3C5F" w14:textId="592EEDA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860804D" w14:textId="2926F93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7348F52" w14:textId="166B27C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7E2328C" w14:textId="2BB9E73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5E9332E" w14:textId="2E5D36A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905FDA1" w14:textId="05DFF15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B3A6700" w14:textId="0A8E676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420E229" w14:textId="4C91044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25DF946" w14:textId="1A30D85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EE80FEA" w14:textId="07B7787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4949198" w14:textId="72A2486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6C1D0D2" w14:textId="6474E3E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358DA8E" w14:textId="32C5632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979F32F" w14:textId="3673435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EEC3932" w14:textId="475B416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2E7F6CA" w14:textId="67F360F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EDC1622" w14:textId="5C4A02D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E5C1946" w14:textId="4E424F1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0E2370B" w14:textId="6166989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7F86213" w14:textId="4ED7337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0DF3248" w14:textId="7D98AEE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57A96FA" w14:textId="2AFEE48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F92554E" w14:textId="7BDF5CA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2F1C81C" w14:textId="5096AD6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F87B425" w14:textId="5416B3D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FE85D2" w14:textId="106071A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EF5D003" w14:textId="1739FEF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6F66D6C" w14:textId="56D0841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868B84F" w14:textId="0473608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94AECDD" w14:textId="2A6DC19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FA96A04" w14:textId="31550E5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71324BA" w14:textId="2474AB3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ADA41CA" w14:textId="121ABB2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68B6A31" w14:textId="4D75A02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48E0DE0" w14:textId="48B7211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47C6916" w14:textId="23D837A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8DBC029" w14:textId="6167AB1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11BE5DA" w14:textId="064DBB2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F10C025" w14:textId="70A83F8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1991FA5" w14:textId="6A5FA01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18D26BC" w14:textId="4F13EF2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ACBC5B3" w14:textId="066C45E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2C1D17D" w14:textId="608E487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D7F66A2" w14:textId="2B913E6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E14B2D0" w14:textId="7B1CBFE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8FA37B7" w14:textId="52382FA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08856FB" w14:textId="197DC21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88AA25A" w14:textId="4983158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4DEF800" w14:textId="38DCE4C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D426D49" w14:textId="486730B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9C46985" w14:textId="3F10DE0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224355" w14:textId="0E7DBB5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889D46D" w14:textId="2AA713D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6B017EF" w14:textId="0C9311F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1248739" w14:textId="7164576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17A892D" w14:textId="44ED588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06A9420" w14:textId="73C1825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1B220F7" w14:textId="09A78A2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B6C05FB" w14:textId="7A2E6C2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1F76197" w14:textId="6A67C6D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A439F37" w14:textId="7F3FBF8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BA42B09" w14:textId="7413D5B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7FA47A3" w14:textId="179B0BC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21EFF9F" w14:textId="6A41510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6CF34D7" w14:textId="362B032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B23FFD3" w14:textId="1F1A1EA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8163D03" w14:textId="182F883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2895D93" w14:textId="1AD7C81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322EACC" w14:textId="4D967DE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1691968" w14:textId="5800626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1CAF48A" w14:textId="021408A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59DDE0A" w14:textId="245C15E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BC026F6" w14:textId="15A39D7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0DD6A19" w14:textId="093C28F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3FB2938" w14:textId="356945B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2A4B821" w14:textId="24388F6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8E110FF" w14:textId="5D55C62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EA08763" w14:textId="2F76AF0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725F6CF" w14:textId="067A5DC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F6CA1CB" w14:textId="25879DF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EC32567" w14:textId="7F7ECE1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EB60561" w14:textId="67F921C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92547E" w14:textId="17C0474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67A6E84" w14:textId="61EE98F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970165A" w14:textId="7C16388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B82CDCE" w14:textId="641E5E5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C15BE83" w14:textId="693AAD6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B1B7EDF" w14:textId="38DEEFC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A26D8D" w14:textId="0151B18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613A8A9" w14:textId="2B3A2C7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1C8CB10" w14:textId="3F230BF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E8FC765" w14:textId="2CE1496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9C9DAD8" w14:textId="2FDD75E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E01B653" w14:textId="02BC74F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2DF9693" w14:textId="26A0486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E05FDA4" w14:textId="76E06A3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A56F67A" w14:textId="153A78F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F3F82FA" w14:textId="4290BC9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59EB103" w14:textId="73F98B9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76E09D5" w14:textId="637C1DB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B8C3664" w14:textId="3D0F766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53EA36B" w14:textId="1F0FEA5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09E7E86" w14:textId="1B68AFE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A2FEC02" w14:textId="3B7DD51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5643DA0" w14:textId="519D096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07E8BF0" w14:textId="61CB2FA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AF02615" w14:textId="79F1DC9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EA8EC24" w14:textId="4178060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48B47E7" w14:textId="5E52463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55C1834" w14:textId="0919382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78C82B8" w14:textId="547F900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CC6404E" w14:textId="1C9DB44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91A97C8" w14:textId="3C3DBB2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740DB46" w14:textId="7E28D0B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EDADBFB" w14:textId="2D3629B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1EA285F" w14:textId="5F1B796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C0D9420" w14:textId="6FF8677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7A52F65" w14:textId="07180B5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077AD52" w14:textId="4A40FCC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A2E3DE7" w14:textId="1B09981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A1B9326" w14:textId="6EE903E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C4697DD" w14:textId="3B3D044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ED9EF89" w14:textId="79C7292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8824A21" w14:textId="6962BE2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C26137F" w14:textId="2BC6B87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1A08CF3" w14:textId="074BEB3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68B8BE1" w14:textId="3281EF1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DBF592F" w14:textId="70CD24E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90D4BFF" w14:textId="5E29313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D51813D" w14:textId="6AD7E9D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8328723" w14:textId="4577462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BCBD496" w14:textId="25A746B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D5104F2" w14:textId="4837744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275BD9D" w14:textId="49F7EB6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70DBCAF" w14:textId="750C543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508EA72" w14:textId="7217177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AEC1A67" w14:textId="4EBDCA1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1FECB1D" w14:textId="06C313E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4DFE5EE" w14:textId="1C84A0D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71B5FF4" w14:textId="603CD32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87E66C0" w14:textId="4438A1D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BA4FFD5" w14:textId="13F7629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48E67B8" w14:textId="362DB30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23A857D" w14:textId="6A1FD3B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20AF6DD" w14:textId="59AD6A2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CCD58C4" w14:textId="1CD33CC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ED0905C" w14:textId="523F1E5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A7BF8CC" w14:textId="61049A5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8A24C49" w14:textId="55553AF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1C453F9" w14:textId="23D6586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10AB5FE" w14:textId="42F4C92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3D5F559" w14:textId="02322DC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A13DC7A" w14:textId="46FE075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A6C8F57" w14:textId="51C3C45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E4F0462" w14:textId="1867FCD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85BAAC1" w14:textId="1FB2A87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3F5F530" w14:textId="2DCBF40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45C7B5F" w14:textId="6AF5970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AB06F4A" w14:textId="0DAA521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A1CC90C" w14:textId="1D59B92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6203D26" w14:textId="6DD68E9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28B14F" w14:textId="4327131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D15438F" w14:textId="43CDA0B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29C39B1" w14:textId="7E5E1CA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B7D4AD0" w14:textId="10AC175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508D966" w14:textId="2F88E1A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1452446" w14:textId="448D672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FBAEED9" w14:textId="4169F71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93800F3" w14:textId="14891F7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B8963CF" w14:textId="10C6E9E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A07CD09" w14:textId="585199C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D843F87" w14:textId="658603A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146B678" w14:textId="70D2F82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886D2D9" w14:textId="1753B13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0C2516B" w14:textId="39BA1F7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4559E14" w14:textId="539E2AA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5D703C9" w14:textId="54B91BE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C7107C5" w14:textId="7744050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780DB8C" w14:textId="757337C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030277C" w14:textId="3267977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B2B6F46" w14:textId="5C58BA9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2FB8E8B" w14:textId="17985A3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AC9C327" w14:textId="39507A7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F773C7C" w14:textId="7C585AA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49AB14D" w14:textId="1D90C1E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56B4FBF" w14:textId="10DF3F4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F8A9DE4" w14:textId="63D828A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69BFC3C" w14:textId="59286FC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F54E102" w14:textId="7649010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9B8B085" w14:textId="6D58D5D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40FF4FE" w14:textId="7336792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BD1E46C" w14:textId="0E34B96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7B9B123" w14:textId="49CD43D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2B04474" w14:textId="1F3EFC9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E6C2C21" w14:textId="26E5C59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7D9A591" w14:textId="53B18D9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D925CA8" w14:textId="52F981B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8F1CD14" w14:textId="7F55475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9DBA1B" w14:textId="0EF962F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05690AC" w14:textId="63F8E26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E11C9E1" w14:textId="6B7A956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8C17F81" w14:textId="12456CF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C7288FE" w14:textId="20FE276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13A7DEC" w14:textId="4BFDA8F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D47EA97" w14:textId="2AFF7B0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6204D2F" w14:textId="403DC50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CBCD69E" w14:textId="138237E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A75DDB" w14:textId="00C8523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00779B4" w14:textId="59D4A0D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D2A60A2" w14:textId="6DC9FBD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8CE8060" w14:textId="251FE20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32F09D2" w14:textId="4E98B0F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2CA520B" w14:textId="36BA471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3450D33" w14:textId="2B1835F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ADA4547" w14:textId="02A08FC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4B7CC95" w14:textId="7A30586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BBD5ECF" w14:textId="1AEB05F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54FA0C1" w14:textId="1AD6DA6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F85E73B" w14:textId="0F048A4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C3A1A24" w14:textId="1C09A81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981C84E" w14:textId="42EE254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5195043" w14:textId="7729060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BD87B9A" w14:textId="3B0AACF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39A80D5" w14:textId="794D43F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4346937" w14:textId="09B535C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7DCE21F" w14:textId="3FDB760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14C08A4" w14:textId="3CF45F7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FEEA38" w14:textId="1F6C0A3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ED179DD" w14:textId="153CD38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98AA286" w14:textId="3689E46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30BB7E1" w14:textId="539A0DA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80999A0" w14:textId="03577B8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E2B7D54" w14:textId="7573E6B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A65F2B5" w14:textId="341D04D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850568B" w14:textId="1D14FE8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975F17D" w14:textId="4CBE1DD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48B2A8E" w14:textId="59EC499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8CF6AE3" w14:textId="2844622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2773EC6" w14:textId="13B0176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57DE231" w14:textId="295B589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062EDE1" w14:textId="5E4C93B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ACC08E2" w14:textId="407D966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D00A2A6" w14:textId="0C6C85F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A5CD98E" w14:textId="1713019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F30D200" w14:textId="1EF5232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D52E1F1" w14:textId="2FB2B2A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57D14F9" w14:textId="5A9A7FE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429AD09" w14:textId="7DE0369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D9B36AB" w14:textId="668D02A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AACAEC4" w14:textId="5DB9821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0BFE9D2" w14:textId="4D79EBB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9559251" w14:textId="42DB136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984386C" w14:textId="1075778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7840C8" w14:textId="7159E2F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065F5CE" w14:textId="029396E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3112F86" w14:textId="7559217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764BCE5" w14:textId="6EAF9D1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22A7DF4" w14:textId="132EEA9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9E93F87" w14:textId="5436CDC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580F374" w14:textId="4F0890C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6A69110" w14:textId="0F17CED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F6687D0" w14:textId="3B75068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387A22A" w14:textId="5564DF2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9D2AAD9" w14:textId="41F1171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90F48B5" w14:textId="3A653DE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9052501" w14:textId="35697FE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B5C1037" w14:textId="05E6E54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F6795D" w14:textId="5B9A8A7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2BF2BCF" w14:textId="0B00749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B85E79A" w14:textId="4B12C68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A560840" w14:textId="41873A5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BD70E0C" w14:textId="0442E3C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5287DFE" w14:textId="4D763E0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C37958C" w14:textId="0B70FC5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88E7A31" w14:textId="5CF26DA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66C224" w14:textId="1032CAA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7962265" w14:textId="25B2447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2F9B03F" w14:textId="7FEB360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D83AB63" w14:textId="3F52EBE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B2FD467" w14:textId="24F4601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E162E56" w14:textId="43FC81F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913C491" w14:textId="1668B99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AA53B5C" w14:textId="3FE3204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759EDD5" w14:textId="2005B40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5D884D4" w14:textId="2E6C7E6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339F08A" w14:textId="30CD9DA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26AA85" w14:textId="7568A4C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A85644B" w14:textId="7A65658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EF5463D" w14:textId="4294433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CE45406" w14:textId="6E78545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948E94C" w14:textId="1D2AD1F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EC5C3E7" w14:textId="53F9403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C21933D" w14:textId="4F1A5E6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1A48E0E" w14:textId="60EA737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D5DA2C2" w14:textId="2C39BB3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DD0763D" w14:textId="0154D7A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EE2052D" w14:textId="2FED4B3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D6B6757" w14:textId="5C685B7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A88F6B0" w14:textId="636C825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4D163F3" w14:textId="7FF4566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A3107F" w14:textId="19BCADC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6639CBB" w14:textId="6680B24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2447A33" w14:textId="4810F50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D941894" w14:textId="457FD13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389F097" w14:textId="6DDFA0E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72BB147" w14:textId="223CCD0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1927663" w14:textId="3AD47C9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4BBC742" w14:textId="32D7D6C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D56E1FD" w14:textId="2928770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06A683D" w14:textId="5D2D9DD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A0D04FE" w14:textId="20854D7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4FA2CEB" w14:textId="7C9A06E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C082D27" w14:textId="20B90B9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5FF1C5C" w14:textId="56EFFA9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F6C8456" w14:textId="111DB42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B951F00" w14:textId="62D30CE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5A1F153" w14:textId="40B3D1F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D8B089C" w14:textId="69D629A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807E0F9" w14:textId="414EA85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19D036D" w14:textId="7F991CB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FEEF065" w14:textId="7C89315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63626CD" w14:textId="567B64C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6D726F9" w14:textId="16FF0D2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1A76954" w14:textId="1E809A2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6A68D74" w14:textId="7E8D795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4744B5C" w14:textId="4C7BB29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07FC843" w14:textId="0132980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CFEBDF4" w14:textId="23C9EDB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4B1740A" w14:textId="76BD6AB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B34D06" w14:textId="089EC84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E772C1B" w14:textId="4CE3E47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DC1AA10" w14:textId="69A5FE0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0103B8D" w14:textId="29C9493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A0BB221" w14:textId="1DBD775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897951B" w14:textId="3A3FDA2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EA06CCC" w14:textId="2B7AA02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A5EF467" w14:textId="47D2CD0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D10C641" w14:textId="0792B2B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1DEB6C7" w14:textId="7816AEC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93C1B3B" w14:textId="31ED618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AC4441F" w14:textId="56765AA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580F9E9" w14:textId="1000246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082600F" w14:textId="54ABFFF5"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587320B" w14:textId="0E97BA3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DD0CC17" w14:textId="7E3279F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17D592F" w14:textId="70D34E4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56F7493" w14:textId="4FD829CE"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2C8AE29" w14:textId="57CE2B1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B5712A8" w14:textId="7673649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3E6B91E" w14:textId="055879A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E3FFFFE" w14:textId="684C849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A86B1F3" w14:textId="7C659A1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0D5EE0D" w14:textId="0A1A467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D0DD943" w14:textId="0754A24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4E152F5" w14:textId="6338557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332EB75" w14:textId="537F905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FD13338" w14:textId="77A6E579"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8BE5601" w14:textId="18F658BB"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DB6B4C8" w14:textId="2542350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7F7FA64" w14:textId="7F4DD3C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7C24019" w14:textId="2221F1F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B4BBC37" w14:textId="738041A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A637BF0" w14:textId="759658C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3D821FC" w14:textId="359C7ED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FB9C93A" w14:textId="2569A3D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60BF4CEA" w14:textId="25F696B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0016917" w14:textId="5129531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964D0D4" w14:textId="6BAC1CF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4DF5824" w14:textId="47452A0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36A3D49" w14:textId="5DBE053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DDA0350" w14:textId="0FBDFE1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6C96CA9" w14:textId="785A3AA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88804E9" w14:textId="553130F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B314BA6" w14:textId="0D30152C"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8A8E1C0" w14:textId="51E92F0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9BE2D27" w14:textId="0FD73CE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F488757" w14:textId="2C7D067F"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36F1392" w14:textId="674EB548"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518D84EA" w14:textId="3D30E537"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7D65184" w14:textId="1401E2F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76CBF13" w14:textId="11EB0F3A"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1B3D6F3" w14:textId="6B49E89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D6BD6AD" w14:textId="7D1766B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05CC5958" w14:textId="0B8C36F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D24C1AD" w14:textId="2626C292"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380321C6" w14:textId="6B336E63"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F1EB46B" w14:textId="47FC2870"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FA83A0A" w14:textId="63C753F1"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70EC3B3C" w14:textId="31A96236"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A297D5F" w14:textId="34BB717D"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15FDA94C" w14:textId="3F5476C4" w:rsidR="004F5E01"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265D12D9" w14:textId="77777777" w:rsidR="004F5E01" w:rsidRPr="00A420B3" w:rsidRDefault="004F5E01" w:rsidP="00753B44">
      <w:pPr>
        <w:autoSpaceDE w:val="0"/>
        <w:autoSpaceDN w:val="0"/>
        <w:adjustRightInd w:val="0"/>
        <w:spacing w:after="0" w:line="240" w:lineRule="auto"/>
        <w:jc w:val="both"/>
        <w:rPr>
          <w:rFonts w:ascii="Times New Roman" w:hAnsi="Times New Roman"/>
          <w:sz w:val="28"/>
          <w:szCs w:val="28"/>
          <w:lang w:eastAsia="ru-RU"/>
        </w:rPr>
      </w:pPr>
    </w:p>
    <w:p w14:paraId="486DDEAF" w14:textId="06DEC888" w:rsidR="00753B44"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755E7EE8" w14:textId="77777777" w:rsidR="00806684" w:rsidRPr="00D33571" w:rsidRDefault="00806684" w:rsidP="00806684">
      <w:pPr>
        <w:autoSpaceDE w:val="0"/>
        <w:autoSpaceDN w:val="0"/>
        <w:adjustRightInd w:val="0"/>
        <w:spacing w:after="0" w:line="240" w:lineRule="auto"/>
        <w:jc w:val="right"/>
        <w:rPr>
          <w:rFonts w:ascii="Times New Roman" w:hAnsi="Times New Roman"/>
          <w:sz w:val="28"/>
          <w:szCs w:val="28"/>
          <w:lang w:eastAsia="ru-RU"/>
        </w:rPr>
      </w:pPr>
      <w:r w:rsidRPr="00D33571">
        <w:rPr>
          <w:rFonts w:ascii="Times New Roman" w:hAnsi="Times New Roman"/>
          <w:sz w:val="28"/>
          <w:szCs w:val="28"/>
          <w:lang w:eastAsia="ru-RU"/>
        </w:rPr>
        <w:t xml:space="preserve">Приложение N </w:t>
      </w:r>
      <w:r>
        <w:rPr>
          <w:rFonts w:ascii="Times New Roman" w:hAnsi="Times New Roman"/>
          <w:sz w:val="28"/>
          <w:szCs w:val="28"/>
          <w:lang w:eastAsia="ru-RU"/>
        </w:rPr>
        <w:t>3</w:t>
      </w:r>
    </w:p>
    <w:p w14:paraId="45377102" w14:textId="77777777" w:rsidR="00806684" w:rsidRPr="00D33571" w:rsidRDefault="00806684" w:rsidP="00806684">
      <w:pPr>
        <w:autoSpaceDE w:val="0"/>
        <w:autoSpaceDN w:val="0"/>
        <w:adjustRightInd w:val="0"/>
        <w:spacing w:after="0" w:line="240" w:lineRule="auto"/>
        <w:jc w:val="right"/>
        <w:rPr>
          <w:rFonts w:ascii="Times New Roman" w:hAnsi="Times New Roman"/>
          <w:sz w:val="28"/>
          <w:szCs w:val="28"/>
          <w:lang w:eastAsia="ru-RU"/>
        </w:rPr>
      </w:pPr>
      <w:r w:rsidRPr="00D33571">
        <w:rPr>
          <w:rFonts w:ascii="Times New Roman" w:hAnsi="Times New Roman"/>
          <w:sz w:val="28"/>
          <w:szCs w:val="28"/>
          <w:lang w:eastAsia="ru-RU"/>
        </w:rPr>
        <w:t>к Учетной политике</w:t>
      </w:r>
    </w:p>
    <w:p w14:paraId="7AF734C3" w14:textId="77777777" w:rsidR="00806684" w:rsidRDefault="00806684" w:rsidP="00806684">
      <w:pPr>
        <w:autoSpaceDE w:val="0"/>
        <w:autoSpaceDN w:val="0"/>
        <w:adjustRightInd w:val="0"/>
        <w:spacing w:after="0" w:line="240" w:lineRule="auto"/>
        <w:jc w:val="right"/>
        <w:rPr>
          <w:rFonts w:ascii="Times New Roman" w:hAnsi="Times New Roman"/>
          <w:sz w:val="28"/>
          <w:szCs w:val="28"/>
          <w:lang w:eastAsia="ru-RU"/>
        </w:rPr>
      </w:pPr>
      <w:r w:rsidRPr="00D33571">
        <w:rPr>
          <w:rFonts w:ascii="Times New Roman" w:hAnsi="Times New Roman"/>
          <w:sz w:val="28"/>
          <w:szCs w:val="28"/>
          <w:lang w:eastAsia="ru-RU"/>
        </w:rPr>
        <w:t>для целей бухгалтерского учета</w:t>
      </w:r>
    </w:p>
    <w:p w14:paraId="78B01146" w14:textId="77777777" w:rsidR="00806684" w:rsidRPr="00D33571" w:rsidRDefault="00806684" w:rsidP="00806684">
      <w:pPr>
        <w:autoSpaceDE w:val="0"/>
        <w:autoSpaceDN w:val="0"/>
        <w:adjustRightInd w:val="0"/>
        <w:spacing w:after="0" w:line="240" w:lineRule="auto"/>
        <w:jc w:val="right"/>
        <w:rPr>
          <w:rFonts w:ascii="Times New Roman" w:hAnsi="Times New Roman"/>
          <w:sz w:val="28"/>
          <w:szCs w:val="28"/>
          <w:lang w:eastAsia="ru-RU"/>
        </w:rPr>
      </w:pPr>
    </w:p>
    <w:p w14:paraId="1593B520"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5E98487E"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r w:rsidRPr="00D33571">
        <w:rPr>
          <w:rFonts w:ascii="Times New Roman" w:hAnsi="Times New Roman"/>
          <w:b/>
          <w:bCs/>
          <w:sz w:val="28"/>
          <w:szCs w:val="28"/>
          <w:lang w:eastAsia="ru-RU"/>
        </w:rPr>
        <w:t>Порядок организации и осуществления внутреннего контроля</w:t>
      </w:r>
    </w:p>
    <w:p w14:paraId="1321E8A3"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16E6670C" w14:textId="77777777" w:rsidR="00806684" w:rsidRDefault="00806684" w:rsidP="00806684">
      <w:pPr>
        <w:autoSpaceDE w:val="0"/>
        <w:autoSpaceDN w:val="0"/>
        <w:adjustRightInd w:val="0"/>
        <w:spacing w:after="0" w:line="240" w:lineRule="auto"/>
        <w:jc w:val="both"/>
        <w:rPr>
          <w:rFonts w:ascii="Times New Roman" w:hAnsi="Times New Roman"/>
          <w:b/>
          <w:bCs/>
          <w:sz w:val="28"/>
          <w:szCs w:val="28"/>
          <w:lang w:eastAsia="ru-RU"/>
        </w:rPr>
      </w:pPr>
      <w:r w:rsidRPr="00D33571">
        <w:rPr>
          <w:rFonts w:ascii="Times New Roman" w:hAnsi="Times New Roman"/>
          <w:b/>
          <w:bCs/>
          <w:sz w:val="28"/>
          <w:szCs w:val="28"/>
          <w:lang w:eastAsia="ru-RU"/>
        </w:rPr>
        <w:t>1. Общие положения</w:t>
      </w:r>
    </w:p>
    <w:p w14:paraId="200BE2D2"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03095342"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17CBAA99"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1.1. Внутренний контроль направлен:</w:t>
      </w:r>
    </w:p>
    <w:p w14:paraId="7B5C7C1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на установление соответствия проводимых финансово-хозяйственных операций требованиям нормативных правовых актов и учетной политики;</w:t>
      </w:r>
    </w:p>
    <w:p w14:paraId="261133EE"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повышение уровня ведения учета, составления отчетности;</w:t>
      </w:r>
    </w:p>
    <w:p w14:paraId="7D020680"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исключение ошибок и нарушений норм законодательства РФ в части ведения учета и составления отчетности;</w:t>
      </w:r>
    </w:p>
    <w:p w14:paraId="51C062EC"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повышение результативности использования финансовых средств и имущества.</w:t>
      </w:r>
    </w:p>
    <w:p w14:paraId="5C9FCC7A"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1.2. Целями внутреннего контроля являются:</w:t>
      </w:r>
    </w:p>
    <w:p w14:paraId="79744ED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подтверждение достоверности данных учета и отчетности;</w:t>
      </w:r>
    </w:p>
    <w:p w14:paraId="7E027FB9"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обеспечение соблюдения законодательства РФ, нормативных правовых актов и иных актов, регулирующих финансово-хозяйственную деятельность.</w:t>
      </w:r>
    </w:p>
    <w:p w14:paraId="40EADDC2"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1.3. Основными задачами внутреннего контроля являются:</w:t>
      </w:r>
    </w:p>
    <w:p w14:paraId="0D4A3791"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73427237"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57249F31"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14:paraId="32FBF457"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1.4. Объектами внутреннего контроля являются:</w:t>
      </w:r>
    </w:p>
    <w:p w14:paraId="06D989C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плановые (прогнозные) документы;</w:t>
      </w:r>
    </w:p>
    <w:p w14:paraId="62870E13"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договоры (контракты) на приобретение товаров (работ, услуг);</w:t>
      </w:r>
    </w:p>
    <w:p w14:paraId="7233E1F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распорядительные акты руководителя (приказы, распоряжения);</w:t>
      </w:r>
    </w:p>
    <w:p w14:paraId="4B71A71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lastRenderedPageBreak/>
        <w:t>- первичные учетные документы и регистры учета;</w:t>
      </w:r>
    </w:p>
    <w:p w14:paraId="6224D548"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хозяйственные операции, отраженные в учете;</w:t>
      </w:r>
    </w:p>
    <w:p w14:paraId="3A170B84"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отчетность;</w:t>
      </w:r>
    </w:p>
    <w:p w14:paraId="2121910F"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иные объекты по распоряжению руководителя.</w:t>
      </w:r>
    </w:p>
    <w:p w14:paraId="4B6995F0"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p>
    <w:p w14:paraId="2CAA0296"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r w:rsidRPr="00D33571">
        <w:rPr>
          <w:rFonts w:ascii="Times New Roman" w:hAnsi="Times New Roman"/>
          <w:b/>
          <w:bCs/>
          <w:sz w:val="28"/>
          <w:szCs w:val="28"/>
          <w:lang w:eastAsia="ru-RU"/>
        </w:rPr>
        <w:t>2. Организация внутреннего контроля</w:t>
      </w:r>
    </w:p>
    <w:p w14:paraId="11320BA3"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47F5293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14:paraId="233AAA8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2.2. Внутренний контроль осуществляется в следующих видах:</w:t>
      </w:r>
    </w:p>
    <w:p w14:paraId="1CADA3F7"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xml:space="preserve">- </w:t>
      </w:r>
      <w:r w:rsidRPr="00D33571">
        <w:rPr>
          <w:rFonts w:ascii="Times New Roman" w:hAnsi="Times New Roman"/>
          <w:b/>
          <w:bCs/>
          <w:sz w:val="28"/>
          <w:szCs w:val="28"/>
          <w:lang w:eastAsia="ru-RU"/>
        </w:rPr>
        <w:t>предварительный контроль</w:t>
      </w:r>
      <w:r w:rsidRPr="00D33571">
        <w:rPr>
          <w:rFonts w:ascii="Times New Roman" w:hAnsi="Times New Roman"/>
          <w:sz w:val="28"/>
          <w:szCs w:val="28"/>
          <w:lang w:eastAsia="ru-RU"/>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14:paraId="4C77EBCF"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xml:space="preserve">- </w:t>
      </w:r>
      <w:r w:rsidRPr="00D33571">
        <w:rPr>
          <w:rFonts w:ascii="Times New Roman" w:hAnsi="Times New Roman"/>
          <w:b/>
          <w:bCs/>
          <w:sz w:val="28"/>
          <w:szCs w:val="28"/>
          <w:lang w:eastAsia="ru-RU"/>
        </w:rPr>
        <w:t>текущий контроль</w:t>
      </w:r>
      <w:r w:rsidRPr="00D33571">
        <w:rPr>
          <w:rFonts w:ascii="Times New Roman" w:hAnsi="Times New Roman"/>
          <w:sz w:val="28"/>
          <w:szCs w:val="28"/>
          <w:lang w:eastAsia="ru-RU"/>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2F9E3D11"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xml:space="preserve">- </w:t>
      </w:r>
      <w:r w:rsidRPr="00D33571">
        <w:rPr>
          <w:rFonts w:ascii="Times New Roman" w:hAnsi="Times New Roman"/>
          <w:b/>
          <w:bCs/>
          <w:sz w:val="28"/>
          <w:szCs w:val="28"/>
          <w:lang w:eastAsia="ru-RU"/>
        </w:rPr>
        <w:t>последующий контроль</w:t>
      </w:r>
      <w:r w:rsidRPr="00D33571">
        <w:rPr>
          <w:rFonts w:ascii="Times New Roman" w:hAnsi="Times New Roman"/>
          <w:sz w:val="28"/>
          <w:szCs w:val="28"/>
          <w:lang w:eastAsia="ru-RU"/>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14:paraId="649978FC"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14:paraId="6EC3442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К мероприятиям предварительного контроля относятся:</w:t>
      </w:r>
    </w:p>
    <w:p w14:paraId="541A2F29"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документов до совершения хозяйственных операций в соответствии с правилами и графиком документооборота;</w:t>
      </w:r>
    </w:p>
    <w:p w14:paraId="0B900B2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контроль за принятием обязательств;</w:t>
      </w:r>
    </w:p>
    <w:p w14:paraId="3008365A"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законности и экономической целесообразности проектов заключаемых контрактов (договоров);</w:t>
      </w:r>
    </w:p>
    <w:p w14:paraId="4619DF1B"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lastRenderedPageBreak/>
        <w:t>- проверка проектов распорядительных актов руководителя (приказов, распоряжений);</w:t>
      </w:r>
    </w:p>
    <w:p w14:paraId="6990E26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бюджетной, финансовой, статистической, налоговой и другой отчетности до утверждения или подписания.</w:t>
      </w:r>
    </w:p>
    <w:p w14:paraId="764B64B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2.4. Текущий контроль на постоянной основе осуществляется специалистами, осуществляющими ведение учета и составление отчетности.</w:t>
      </w:r>
    </w:p>
    <w:p w14:paraId="45637049"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К мероприятиям текущего контроля относятся:</w:t>
      </w:r>
    </w:p>
    <w:p w14:paraId="12D7762A"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14:paraId="6EDCF45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полноты оприходования полученных наличных денежных средств;</w:t>
      </w:r>
    </w:p>
    <w:p w14:paraId="2D96613C"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контроль за взысканием дебиторской и погашением кредиторской задолженности;</w:t>
      </w:r>
    </w:p>
    <w:p w14:paraId="7D1CF41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сверка данных аналитического учета с данными синтетического учета.</w:t>
      </w:r>
    </w:p>
    <w:p w14:paraId="5ACDFB03"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2.5. Последующий контроль осуществляется Отделом внутреннего контроля.</w:t>
      </w:r>
    </w:p>
    <w:p w14:paraId="2B23934F"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К мероприятиям последующего контроля относятся:</w:t>
      </w:r>
    </w:p>
    <w:p w14:paraId="0ED702C9"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первичных документов после совершения финансово-хозяйственных операций на соблюдение правил и графика документооборота;</w:t>
      </w:r>
    </w:p>
    <w:p w14:paraId="69929EA0"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достоверности отражения финансово-хозяйственных операций в учете и отчетности;</w:t>
      </w:r>
    </w:p>
    <w:p w14:paraId="38DC5683"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результатов финансово-хозяйственной деятельности;</w:t>
      </w:r>
    </w:p>
    <w:p w14:paraId="77EFB920"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результатов инвентаризации имущества и обязательств;</w:t>
      </w:r>
    </w:p>
    <w:p w14:paraId="429E0326"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42EBB2D4"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документальные проверки завершенных операций финансово-хозяйственной деятельности.</w:t>
      </w:r>
    </w:p>
    <w:p w14:paraId="673849A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2.6. В рамках внутреннего контроля проводятся плановые и внеплановые проверки.</w:t>
      </w:r>
    </w:p>
    <w:p w14:paraId="756F69CE"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Периодичность проведения проверок:</w:t>
      </w:r>
    </w:p>
    <w:p w14:paraId="4E3AFC9F"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xml:space="preserve">- плановые проверки - в соответствии с утвержденным планом (графиком) проведения проверок в рамках внутреннего контроля по форме, приведенной в Приложении </w:t>
      </w:r>
      <w:r w:rsidRPr="00D33571">
        <w:rPr>
          <w:rFonts w:ascii="Times New Roman" w:hAnsi="Times New Roman"/>
          <w:sz w:val="28"/>
          <w:szCs w:val="28"/>
          <w:lang w:val="en-US" w:eastAsia="ru-RU"/>
        </w:rPr>
        <w:t>N</w:t>
      </w:r>
      <w:r w:rsidRPr="00D33571">
        <w:rPr>
          <w:rFonts w:ascii="Times New Roman" w:hAnsi="Times New Roman"/>
          <w:sz w:val="28"/>
          <w:szCs w:val="28"/>
          <w:lang w:eastAsia="ru-RU"/>
        </w:rPr>
        <w:t xml:space="preserve"> 1 к настоящему Порядку;</w:t>
      </w:r>
    </w:p>
    <w:p w14:paraId="47FA321C"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lastRenderedPageBreak/>
        <w:t>- внеплановые проверки - по распоряжению руководителя (если стало известно о возможных нарушениях).</w:t>
      </w:r>
    </w:p>
    <w:p w14:paraId="6461278C"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14:paraId="7E371BB8"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2.8. Результаты проведения последующего контроля оформляются актом. В акте проверки должны быть отражены:</w:t>
      </w:r>
    </w:p>
    <w:p w14:paraId="232F575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предмет проверки;</w:t>
      </w:r>
    </w:p>
    <w:p w14:paraId="6A362A86"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период проверки;</w:t>
      </w:r>
    </w:p>
    <w:p w14:paraId="3B0A3DEE"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дата утверждения акта;</w:t>
      </w:r>
    </w:p>
    <w:p w14:paraId="12F6B8D8"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лица, проводившие проверку;</w:t>
      </w:r>
    </w:p>
    <w:p w14:paraId="1E1DE0BB"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методы и приемы, применяемые в процессе проведения проверки;</w:t>
      </w:r>
    </w:p>
    <w:p w14:paraId="7B432A7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соответствие предмета проверки нормам законодательства РФ, действующим на дату совершения факта хозяйственной жизни;</w:t>
      </w:r>
    </w:p>
    <w:p w14:paraId="5AC20554"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выводы, сделанные по результатам проведения проверки;</w:t>
      </w:r>
    </w:p>
    <w:p w14:paraId="60535489"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14:paraId="77DEF09F"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14:paraId="3EC1F055"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14:paraId="312DCE5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xml:space="preserve">2.9. Итоги внутреннего контроля фиксируются в журнале учета результатов внутреннего контроля, составленном по форме, приведенной в Приложении </w:t>
      </w:r>
      <w:r w:rsidRPr="00D33571">
        <w:rPr>
          <w:rFonts w:ascii="Times New Roman" w:hAnsi="Times New Roman"/>
          <w:sz w:val="28"/>
          <w:szCs w:val="28"/>
          <w:lang w:val="en-US" w:eastAsia="ru-RU"/>
        </w:rPr>
        <w:t>N</w:t>
      </w:r>
      <w:r w:rsidRPr="00D33571">
        <w:rPr>
          <w:rFonts w:ascii="Times New Roman" w:hAnsi="Times New Roman"/>
          <w:sz w:val="28"/>
          <w:szCs w:val="28"/>
          <w:lang w:eastAsia="ru-RU"/>
        </w:rPr>
        <w:t xml:space="preserve"> 2 к настоящему Порядку.</w:t>
      </w:r>
    </w:p>
    <w:p w14:paraId="45528553"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Корректность занесенных в журнал данных обеспечивают должностные лица, назначаемые руководителем.</w:t>
      </w:r>
    </w:p>
    <w:p w14:paraId="09D19C32"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lastRenderedPageBreak/>
        <w:t>2.10. Ответственность за организацию внутреннего контроля возлагается на руководителя.</w:t>
      </w:r>
    </w:p>
    <w:p w14:paraId="41E22C56" w14:textId="77777777" w:rsidR="00806684"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1CCBBFAD"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4F8520EB"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414CC5BE"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r w:rsidRPr="00D33571">
        <w:rPr>
          <w:rFonts w:ascii="Times New Roman" w:hAnsi="Times New Roman"/>
          <w:b/>
          <w:bCs/>
          <w:sz w:val="28"/>
          <w:szCs w:val="28"/>
          <w:lang w:eastAsia="ru-RU"/>
        </w:rPr>
        <w:t>3. Оценка состояния системы внутреннего контроля</w:t>
      </w:r>
    </w:p>
    <w:p w14:paraId="394AD2DB" w14:textId="77777777" w:rsidR="00806684" w:rsidRPr="00D33571" w:rsidRDefault="00806684" w:rsidP="00806684">
      <w:pPr>
        <w:autoSpaceDE w:val="0"/>
        <w:autoSpaceDN w:val="0"/>
        <w:adjustRightInd w:val="0"/>
        <w:spacing w:after="0" w:line="240" w:lineRule="auto"/>
        <w:jc w:val="both"/>
        <w:rPr>
          <w:rFonts w:ascii="Times New Roman" w:hAnsi="Times New Roman"/>
          <w:sz w:val="28"/>
          <w:szCs w:val="28"/>
          <w:lang w:eastAsia="ru-RU"/>
        </w:rPr>
      </w:pPr>
    </w:p>
    <w:p w14:paraId="0687E451"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3.1. 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14:paraId="264EB937"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14:paraId="352438E4"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14:paraId="49A7485C"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14:paraId="318FE0D7"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в журнале учета результатов внутреннего контроля;</w:t>
      </w:r>
    </w:p>
    <w:p w14:paraId="77B175C3"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отчетах о результатах внутреннего контроля.</w:t>
      </w:r>
    </w:p>
    <w:p w14:paraId="6DFFBBF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14:paraId="06DBC662"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3.6. К отчетности прилагается пояснительная записка, в которой содержатся:</w:t>
      </w:r>
    </w:p>
    <w:p w14:paraId="38565F9D"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14:paraId="649EE4D9"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сведения о привлечении к ответственности лиц, виновных в нарушениях (если такие меры были приняты);</w:t>
      </w:r>
    </w:p>
    <w:p w14:paraId="3EBE385E"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lastRenderedPageBreak/>
        <w:t>- сведения о количестве должностных лиц, которые осуществляют внутренний контроль;</w:t>
      </w:r>
    </w:p>
    <w:p w14:paraId="22853854" w14:textId="34B48223" w:rsidR="00806684" w:rsidRDefault="00806684" w:rsidP="00806684">
      <w:pPr>
        <w:autoSpaceDE w:val="0"/>
        <w:autoSpaceDN w:val="0"/>
        <w:adjustRightInd w:val="0"/>
        <w:spacing w:after="0" w:line="360" w:lineRule="auto"/>
        <w:jc w:val="both"/>
        <w:rPr>
          <w:rFonts w:ascii="Times New Roman" w:hAnsi="Times New Roman"/>
          <w:sz w:val="28"/>
          <w:szCs w:val="28"/>
          <w:lang w:eastAsia="ru-RU"/>
        </w:rPr>
      </w:pPr>
      <w:r w:rsidRPr="00D33571">
        <w:rPr>
          <w:rFonts w:ascii="Times New Roman" w:hAnsi="Times New Roman"/>
          <w:sz w:val="28"/>
          <w:szCs w:val="28"/>
          <w:lang w:eastAsia="ru-RU"/>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0BF15541" w14:textId="44605E9A"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401A186E" w14:textId="44280FAC"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4FEE1FE9" w14:textId="7D4B1318"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44287DAC" w14:textId="606A165C"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60E8B052" w14:textId="59C11F04"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60CFC580" w14:textId="1DD8B2AB"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1D4B0491" w14:textId="61FAFC3A"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74AB16D5" w14:textId="6297DA72"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76A424FF" w14:textId="122C45D2"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477F5471" w14:textId="7AD75401"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31BEAC37" w14:textId="7AE18B93"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39B47F30" w14:textId="5C8026C8"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3B5CB866" w14:textId="6F1AF08D"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778B46B5" w14:textId="352486C4"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5552CE2A" w14:textId="64BC0D9A"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1D62BFD0" w14:textId="7065537E"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7A410D2B" w14:textId="2CA32954"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0A7534FD" w14:textId="4D7E8D99"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0B0B0F8F" w14:textId="4260A6C8"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10EB2B96" w14:textId="28F3E6AC"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2FE50B68" w14:textId="00F37418"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16B971FF" w14:textId="6356FCBB"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1B2A8703" w14:textId="498A3DA1"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576B2486" w14:textId="44651D1E"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761AEC13" w14:textId="01DF8F7D" w:rsidR="00C201A3"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3DEDD500" w14:textId="77777777" w:rsidR="00C201A3" w:rsidRPr="00D33571" w:rsidRDefault="00C201A3" w:rsidP="00806684">
      <w:pPr>
        <w:autoSpaceDE w:val="0"/>
        <w:autoSpaceDN w:val="0"/>
        <w:adjustRightInd w:val="0"/>
        <w:spacing w:after="0" w:line="360" w:lineRule="auto"/>
        <w:jc w:val="both"/>
        <w:rPr>
          <w:rFonts w:ascii="Times New Roman" w:hAnsi="Times New Roman"/>
          <w:sz w:val="28"/>
          <w:szCs w:val="28"/>
          <w:lang w:eastAsia="ru-RU"/>
        </w:rPr>
      </w:pPr>
    </w:p>
    <w:p w14:paraId="5F3086C8"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lastRenderedPageBreak/>
        <w:t>Общая программа внутренних проверок</w:t>
      </w:r>
    </w:p>
    <w:p w14:paraId="63AF9792"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t>Финансово-хозяйственной деятельности</w:t>
      </w:r>
    </w:p>
    <w:p w14:paraId="6256B1F9"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t>ФГБУ ФНКЦ ФХМ ФМБА России</w:t>
      </w:r>
    </w:p>
    <w:p w14:paraId="32F699EA"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t xml:space="preserve">на 2021-2022 </w:t>
      </w:r>
      <w:proofErr w:type="spellStart"/>
      <w:r w:rsidRPr="00C201A3">
        <w:rPr>
          <w:rFonts w:ascii="Times New Roman" w:eastAsiaTheme="minorHAnsi" w:hAnsi="Times New Roman"/>
          <w:b/>
          <w:bCs/>
          <w:sz w:val="28"/>
          <w:szCs w:val="28"/>
        </w:rPr>
        <w:t>г.г</w:t>
      </w:r>
      <w:proofErr w:type="spellEnd"/>
      <w:r w:rsidRPr="00C201A3">
        <w:rPr>
          <w:rFonts w:ascii="Times New Roman" w:eastAsiaTheme="minorHAnsi" w:hAnsi="Times New Roman"/>
          <w:b/>
          <w:bCs/>
          <w:sz w:val="28"/>
          <w:szCs w:val="28"/>
        </w:rPr>
        <w:t>.</w:t>
      </w:r>
    </w:p>
    <w:tbl>
      <w:tblPr>
        <w:tblStyle w:val="a7"/>
        <w:tblW w:w="10491" w:type="dxa"/>
        <w:tblInd w:w="-431" w:type="dxa"/>
        <w:tblLayout w:type="fixed"/>
        <w:tblLook w:val="04A0" w:firstRow="1" w:lastRow="0" w:firstColumn="1" w:lastColumn="0" w:noHBand="0" w:noVBand="1"/>
      </w:tblPr>
      <w:tblGrid>
        <w:gridCol w:w="568"/>
        <w:gridCol w:w="2126"/>
        <w:gridCol w:w="5387"/>
        <w:gridCol w:w="2410"/>
      </w:tblGrid>
      <w:tr w:rsidR="00C201A3" w:rsidRPr="00C201A3" w14:paraId="1558F524" w14:textId="77777777" w:rsidTr="00FB477A">
        <w:tc>
          <w:tcPr>
            <w:tcW w:w="568" w:type="dxa"/>
          </w:tcPr>
          <w:p w14:paraId="397B7489" w14:textId="77777777" w:rsidR="00C201A3" w:rsidRPr="00C201A3" w:rsidRDefault="00C201A3" w:rsidP="00C201A3">
            <w:pPr>
              <w:spacing w:after="0" w:line="240" w:lineRule="auto"/>
              <w:jc w:val="center"/>
              <w:rPr>
                <w:rFonts w:ascii="Times New Roman" w:eastAsiaTheme="minorHAnsi" w:hAnsi="Times New Roman"/>
                <w:b/>
                <w:bCs/>
                <w:sz w:val="24"/>
                <w:szCs w:val="24"/>
              </w:rPr>
            </w:pPr>
            <w:r w:rsidRPr="00C201A3">
              <w:rPr>
                <w:rFonts w:ascii="Times New Roman" w:eastAsiaTheme="minorHAnsi" w:hAnsi="Times New Roman"/>
                <w:b/>
                <w:bCs/>
                <w:sz w:val="24"/>
                <w:szCs w:val="24"/>
              </w:rPr>
              <w:t>№</w:t>
            </w:r>
          </w:p>
        </w:tc>
        <w:tc>
          <w:tcPr>
            <w:tcW w:w="2126" w:type="dxa"/>
          </w:tcPr>
          <w:p w14:paraId="50326D08" w14:textId="77777777" w:rsidR="00C201A3" w:rsidRPr="00C201A3" w:rsidRDefault="00C201A3" w:rsidP="00C201A3">
            <w:pPr>
              <w:spacing w:after="0" w:line="240" w:lineRule="auto"/>
              <w:jc w:val="center"/>
              <w:rPr>
                <w:rFonts w:ascii="Times New Roman" w:eastAsiaTheme="minorHAnsi" w:hAnsi="Times New Roman"/>
                <w:b/>
                <w:bCs/>
                <w:sz w:val="24"/>
                <w:szCs w:val="24"/>
              </w:rPr>
            </w:pPr>
            <w:r w:rsidRPr="00C201A3">
              <w:rPr>
                <w:rFonts w:ascii="Times New Roman" w:eastAsiaTheme="minorHAnsi" w:hAnsi="Times New Roman"/>
                <w:b/>
                <w:bCs/>
                <w:sz w:val="24"/>
                <w:szCs w:val="24"/>
              </w:rPr>
              <w:t>Объект проверки</w:t>
            </w:r>
          </w:p>
        </w:tc>
        <w:tc>
          <w:tcPr>
            <w:tcW w:w="5387" w:type="dxa"/>
          </w:tcPr>
          <w:p w14:paraId="398DADC3" w14:textId="77777777" w:rsidR="00C201A3" w:rsidRPr="00C201A3" w:rsidRDefault="00C201A3" w:rsidP="00C201A3">
            <w:pPr>
              <w:spacing w:after="0" w:line="240" w:lineRule="auto"/>
              <w:jc w:val="center"/>
              <w:rPr>
                <w:rFonts w:ascii="Times New Roman" w:eastAsiaTheme="minorHAnsi" w:hAnsi="Times New Roman"/>
                <w:b/>
                <w:bCs/>
                <w:sz w:val="24"/>
                <w:szCs w:val="24"/>
              </w:rPr>
            </w:pPr>
            <w:r w:rsidRPr="00C201A3">
              <w:rPr>
                <w:rFonts w:ascii="Times New Roman" w:eastAsiaTheme="minorHAnsi" w:hAnsi="Times New Roman"/>
                <w:b/>
                <w:bCs/>
                <w:sz w:val="24"/>
                <w:szCs w:val="24"/>
              </w:rPr>
              <w:t xml:space="preserve">Проводимые мероприятия / контролируемые показатели </w:t>
            </w:r>
          </w:p>
        </w:tc>
        <w:tc>
          <w:tcPr>
            <w:tcW w:w="2410" w:type="dxa"/>
          </w:tcPr>
          <w:p w14:paraId="0B4FF439" w14:textId="77777777" w:rsidR="00C201A3" w:rsidRPr="00C201A3" w:rsidRDefault="00C201A3" w:rsidP="00C201A3">
            <w:pPr>
              <w:spacing w:after="0" w:line="240" w:lineRule="auto"/>
              <w:jc w:val="center"/>
              <w:rPr>
                <w:rFonts w:ascii="Times New Roman" w:eastAsiaTheme="minorHAnsi" w:hAnsi="Times New Roman"/>
                <w:b/>
                <w:bCs/>
                <w:sz w:val="24"/>
                <w:szCs w:val="24"/>
              </w:rPr>
            </w:pPr>
            <w:r w:rsidRPr="00C201A3">
              <w:rPr>
                <w:rFonts w:ascii="Times New Roman" w:eastAsiaTheme="minorHAnsi" w:hAnsi="Times New Roman"/>
                <w:b/>
                <w:bCs/>
                <w:sz w:val="24"/>
                <w:szCs w:val="24"/>
              </w:rPr>
              <w:t>Ответственные лица</w:t>
            </w:r>
          </w:p>
        </w:tc>
      </w:tr>
      <w:tr w:rsidR="00C201A3" w:rsidRPr="00C201A3" w14:paraId="4F303983" w14:textId="77777777" w:rsidTr="00FB477A">
        <w:tc>
          <w:tcPr>
            <w:tcW w:w="568" w:type="dxa"/>
          </w:tcPr>
          <w:p w14:paraId="10C13608"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w:t>
            </w:r>
          </w:p>
          <w:p w14:paraId="5F427D1D" w14:textId="77777777" w:rsidR="00C201A3" w:rsidRPr="00C201A3" w:rsidRDefault="00C201A3" w:rsidP="00C201A3">
            <w:pPr>
              <w:spacing w:after="0" w:line="240" w:lineRule="auto"/>
              <w:jc w:val="center"/>
              <w:rPr>
                <w:rFonts w:ascii="Times New Roman" w:eastAsiaTheme="minorHAnsi" w:hAnsi="Times New Roman"/>
              </w:rPr>
            </w:pPr>
          </w:p>
          <w:p w14:paraId="14C6A1D2" w14:textId="77777777" w:rsidR="00C201A3" w:rsidRPr="00C201A3" w:rsidRDefault="00C201A3" w:rsidP="00C201A3">
            <w:pPr>
              <w:spacing w:after="0" w:line="240" w:lineRule="auto"/>
              <w:jc w:val="center"/>
              <w:rPr>
                <w:rFonts w:ascii="Times New Roman" w:eastAsiaTheme="minorHAnsi" w:hAnsi="Times New Roman"/>
              </w:rPr>
            </w:pPr>
          </w:p>
        </w:tc>
        <w:tc>
          <w:tcPr>
            <w:tcW w:w="2126" w:type="dxa"/>
          </w:tcPr>
          <w:tbl>
            <w:tblPr>
              <w:tblW w:w="0" w:type="auto"/>
              <w:tblBorders>
                <w:top w:val="nil"/>
                <w:left w:val="nil"/>
                <w:bottom w:val="nil"/>
                <w:right w:val="nil"/>
              </w:tblBorders>
              <w:tblLayout w:type="fixed"/>
              <w:tblLook w:val="0000" w:firstRow="0" w:lastRow="0" w:firstColumn="0" w:lastColumn="0" w:noHBand="0" w:noVBand="0"/>
            </w:tblPr>
            <w:tblGrid>
              <w:gridCol w:w="1829"/>
              <w:gridCol w:w="236"/>
            </w:tblGrid>
            <w:tr w:rsidR="00C201A3" w:rsidRPr="00C201A3" w14:paraId="133435EB" w14:textId="77777777" w:rsidTr="00FB477A">
              <w:trPr>
                <w:trHeight w:val="358"/>
              </w:trPr>
              <w:tc>
                <w:tcPr>
                  <w:tcW w:w="1829" w:type="dxa"/>
                </w:tcPr>
                <w:p w14:paraId="233AB86D"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Учредительные документы и общая информация </w:t>
                  </w:r>
                </w:p>
              </w:tc>
              <w:tc>
                <w:tcPr>
                  <w:tcW w:w="222" w:type="dxa"/>
                </w:tcPr>
                <w:p w14:paraId="1EC1FDD9"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w:t>
                  </w:r>
                </w:p>
              </w:tc>
            </w:tr>
          </w:tbl>
          <w:p w14:paraId="550521CE" w14:textId="77777777" w:rsidR="00C201A3" w:rsidRPr="00C201A3" w:rsidRDefault="00C201A3" w:rsidP="00C201A3">
            <w:pPr>
              <w:spacing w:after="0" w:line="240" w:lineRule="auto"/>
              <w:jc w:val="center"/>
              <w:rPr>
                <w:rFonts w:ascii="Times New Roman" w:eastAsiaTheme="minorHAnsi" w:hAnsi="Times New Roman"/>
              </w:rPr>
            </w:pPr>
          </w:p>
        </w:tc>
        <w:tc>
          <w:tcPr>
            <w:tcW w:w="5387" w:type="dxa"/>
          </w:tcPr>
          <w:tbl>
            <w:tblPr>
              <w:tblW w:w="0" w:type="auto"/>
              <w:tblBorders>
                <w:top w:val="nil"/>
                <w:left w:val="nil"/>
                <w:bottom w:val="nil"/>
                <w:right w:val="nil"/>
              </w:tblBorders>
              <w:tblLayout w:type="fixed"/>
              <w:tblLook w:val="0000" w:firstRow="0" w:lastRow="0" w:firstColumn="0" w:lastColumn="0" w:noHBand="0" w:noVBand="0"/>
            </w:tblPr>
            <w:tblGrid>
              <w:gridCol w:w="5435"/>
            </w:tblGrid>
            <w:tr w:rsidR="00C201A3" w:rsidRPr="00C201A3" w14:paraId="65A0AE69" w14:textId="77777777" w:rsidTr="00FB477A">
              <w:trPr>
                <w:trHeight w:val="737"/>
              </w:trPr>
              <w:tc>
                <w:tcPr>
                  <w:tcW w:w="5435" w:type="dxa"/>
                </w:tcPr>
                <w:p w14:paraId="40EEC6D5"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-получение общей информации; </w:t>
                  </w:r>
                </w:p>
                <w:p w14:paraId="234EC1E8"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учредительных и регистрационных документов, наличие и регистрация изменений в учредительных документах; </w:t>
                  </w:r>
                </w:p>
                <w:p w14:paraId="1F71A3AC"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наличия лицензий на лицензируемые </w:t>
                  </w:r>
                  <w:proofErr w:type="gramStart"/>
                  <w:r w:rsidRPr="00C201A3">
                    <w:rPr>
                      <w:rFonts w:ascii="Times New Roman" w:eastAsiaTheme="minorHAnsi" w:hAnsi="Times New Roman"/>
                      <w:color w:val="000000"/>
                    </w:rPr>
                    <w:t>виды  деятельности</w:t>
                  </w:r>
                  <w:proofErr w:type="gramEnd"/>
                  <w:r w:rsidRPr="00C201A3">
                    <w:rPr>
                      <w:rFonts w:ascii="Times New Roman" w:eastAsiaTheme="minorHAnsi" w:hAnsi="Times New Roman"/>
                      <w:color w:val="000000"/>
                    </w:rPr>
                    <w:t xml:space="preserve"> </w:t>
                  </w:r>
                </w:p>
              </w:tc>
            </w:tr>
          </w:tbl>
          <w:p w14:paraId="604FE36F" w14:textId="77777777" w:rsidR="00C201A3" w:rsidRPr="00C201A3" w:rsidRDefault="00C201A3" w:rsidP="00C201A3">
            <w:pPr>
              <w:spacing w:after="0" w:line="240" w:lineRule="auto"/>
              <w:jc w:val="center"/>
              <w:rPr>
                <w:rFonts w:ascii="Times New Roman" w:eastAsiaTheme="minorHAnsi" w:hAnsi="Times New Roman"/>
              </w:rPr>
            </w:pPr>
          </w:p>
        </w:tc>
        <w:tc>
          <w:tcPr>
            <w:tcW w:w="2410" w:type="dxa"/>
          </w:tcPr>
          <w:p w14:paraId="73D50BBD"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Начальник юридической службы</w:t>
            </w:r>
          </w:p>
        </w:tc>
      </w:tr>
      <w:tr w:rsidR="00C201A3" w:rsidRPr="00C201A3" w14:paraId="4EE93F6F" w14:textId="77777777" w:rsidTr="00FB477A">
        <w:tc>
          <w:tcPr>
            <w:tcW w:w="568" w:type="dxa"/>
          </w:tcPr>
          <w:p w14:paraId="081B2724"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2</w:t>
            </w:r>
          </w:p>
        </w:tc>
        <w:tc>
          <w:tcPr>
            <w:tcW w:w="2126" w:type="dxa"/>
          </w:tcPr>
          <w:p w14:paraId="14B94DAC"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Учетная политика</w:t>
            </w:r>
          </w:p>
        </w:tc>
        <w:tc>
          <w:tcPr>
            <w:tcW w:w="5387" w:type="dxa"/>
          </w:tcPr>
          <w:p w14:paraId="23E57ECD" w14:textId="77777777" w:rsidR="00C201A3" w:rsidRPr="00C201A3" w:rsidRDefault="00C201A3" w:rsidP="00C201A3">
            <w:pPr>
              <w:spacing w:after="0" w:line="240" w:lineRule="auto"/>
              <w:rPr>
                <w:rFonts w:ascii="Times New Roman" w:eastAsiaTheme="minorHAnsi" w:hAnsi="Times New Roman"/>
              </w:rPr>
            </w:pPr>
            <w:r w:rsidRPr="00C201A3">
              <w:rPr>
                <w:rFonts w:ascii="Times New Roman" w:eastAsiaTheme="minorHAnsi" w:hAnsi="Times New Roman"/>
              </w:rPr>
              <w:t>-полнота и правильность отражения в приказе элементов учетной политики;</w:t>
            </w:r>
          </w:p>
          <w:tbl>
            <w:tblPr>
              <w:tblW w:w="0" w:type="auto"/>
              <w:tblBorders>
                <w:top w:val="nil"/>
                <w:left w:val="nil"/>
                <w:bottom w:val="nil"/>
                <w:right w:val="nil"/>
              </w:tblBorders>
              <w:tblLayout w:type="fixed"/>
              <w:tblLook w:val="0000" w:firstRow="0" w:lastRow="0" w:firstColumn="0" w:lastColumn="0" w:noHBand="0" w:noVBand="0"/>
            </w:tblPr>
            <w:tblGrid>
              <w:gridCol w:w="3434"/>
              <w:gridCol w:w="3434"/>
            </w:tblGrid>
            <w:tr w:rsidR="00C201A3" w:rsidRPr="00C201A3" w14:paraId="40ED0FD6" w14:textId="77777777" w:rsidTr="00FB477A">
              <w:trPr>
                <w:trHeight w:val="605"/>
              </w:trPr>
              <w:tc>
                <w:tcPr>
                  <w:tcW w:w="3434" w:type="dxa"/>
                </w:tcPr>
                <w:p w14:paraId="363E449B"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практическое применение приказа об учетной политике; </w:t>
                  </w:r>
                </w:p>
                <w:p w14:paraId="0DDAC8C0"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соблюдения графика документооборота. </w:t>
                  </w:r>
                </w:p>
              </w:tc>
              <w:tc>
                <w:tcPr>
                  <w:tcW w:w="3434" w:type="dxa"/>
                </w:tcPr>
                <w:p w14:paraId="1D542A72"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p>
              </w:tc>
            </w:tr>
          </w:tbl>
          <w:p w14:paraId="618555F6" w14:textId="77777777" w:rsidR="00C201A3" w:rsidRPr="00C201A3" w:rsidRDefault="00C201A3" w:rsidP="00C201A3">
            <w:pPr>
              <w:spacing w:after="0" w:line="240" w:lineRule="auto"/>
              <w:rPr>
                <w:rFonts w:ascii="Times New Roman" w:eastAsiaTheme="minorHAnsi" w:hAnsi="Times New Roman"/>
              </w:rPr>
            </w:pPr>
          </w:p>
        </w:tc>
        <w:tc>
          <w:tcPr>
            <w:tcW w:w="2410" w:type="dxa"/>
          </w:tcPr>
          <w:p w14:paraId="533FBAAC"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Главный бухгалтер</w:t>
            </w:r>
          </w:p>
        </w:tc>
      </w:tr>
      <w:tr w:rsidR="00C201A3" w:rsidRPr="00C201A3" w14:paraId="0229E1D6" w14:textId="77777777" w:rsidTr="00FB477A">
        <w:tc>
          <w:tcPr>
            <w:tcW w:w="568" w:type="dxa"/>
          </w:tcPr>
          <w:p w14:paraId="65337531"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3</w:t>
            </w:r>
          </w:p>
        </w:tc>
        <w:tc>
          <w:tcPr>
            <w:tcW w:w="2126" w:type="dxa"/>
          </w:tcPr>
          <w:p w14:paraId="0223B9E9" w14:textId="77777777" w:rsidR="00C201A3" w:rsidRPr="00C201A3" w:rsidRDefault="00C201A3" w:rsidP="00C201A3">
            <w:pPr>
              <w:spacing w:after="0" w:line="240" w:lineRule="auto"/>
              <w:rPr>
                <w:rFonts w:ascii="Times New Roman" w:eastAsiaTheme="minorHAnsi" w:hAnsi="Times New Roman"/>
              </w:rPr>
            </w:pPr>
            <w:r w:rsidRPr="00C201A3">
              <w:rPr>
                <w:rFonts w:ascii="Times New Roman" w:eastAsiaTheme="minorHAnsi" w:hAnsi="Times New Roman"/>
              </w:rPr>
              <w:t>Постановка и организация бухгалтерского учета</w:t>
            </w:r>
          </w:p>
        </w:tc>
        <w:tc>
          <w:tcPr>
            <w:tcW w:w="5387" w:type="dxa"/>
          </w:tcPr>
          <w:tbl>
            <w:tblPr>
              <w:tblW w:w="0" w:type="auto"/>
              <w:tblBorders>
                <w:top w:val="nil"/>
                <w:left w:val="nil"/>
                <w:bottom w:val="nil"/>
                <w:right w:val="nil"/>
              </w:tblBorders>
              <w:tblLayout w:type="fixed"/>
              <w:tblLook w:val="0000" w:firstRow="0" w:lastRow="0" w:firstColumn="0" w:lastColumn="0" w:noHBand="0" w:noVBand="0"/>
            </w:tblPr>
            <w:tblGrid>
              <w:gridCol w:w="5435"/>
            </w:tblGrid>
            <w:tr w:rsidR="00C201A3" w:rsidRPr="00C201A3" w14:paraId="7317A692" w14:textId="77777777" w:rsidTr="00FB477A">
              <w:trPr>
                <w:trHeight w:val="1370"/>
              </w:trPr>
              <w:tc>
                <w:tcPr>
                  <w:tcW w:w="5435" w:type="dxa"/>
                </w:tcPr>
                <w:p w14:paraId="2F9FE2B5"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общее знакомство с системой бухгалтерского учета учреждения; </w:t>
                  </w:r>
                </w:p>
                <w:p w14:paraId="23C9030A"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оценка численности и уровня образования учетных работников; </w:t>
                  </w:r>
                </w:p>
                <w:p w14:paraId="71865379"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оценка степени компьютеризации учета; </w:t>
                  </w:r>
                </w:p>
                <w:p w14:paraId="493D35AE"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наличие должностных инструкций с разделением обязанностей; </w:t>
                  </w:r>
                </w:p>
                <w:p w14:paraId="4C411D44"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оценка состояния постановки и организации бухгалтерского учета; </w:t>
                  </w:r>
                </w:p>
                <w:p w14:paraId="790C975C"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наличие положений об оплате труда, подотчетных лицах, командировках и т.д.</w:t>
                  </w:r>
                </w:p>
              </w:tc>
            </w:tr>
          </w:tbl>
          <w:p w14:paraId="6D5E1C82" w14:textId="77777777" w:rsidR="00C201A3" w:rsidRPr="00C201A3" w:rsidRDefault="00C201A3" w:rsidP="00C201A3">
            <w:pPr>
              <w:spacing w:after="0" w:line="240" w:lineRule="auto"/>
              <w:jc w:val="center"/>
              <w:rPr>
                <w:rFonts w:ascii="Times New Roman" w:eastAsiaTheme="minorHAnsi" w:hAnsi="Times New Roman"/>
              </w:rPr>
            </w:pPr>
          </w:p>
        </w:tc>
        <w:tc>
          <w:tcPr>
            <w:tcW w:w="2410" w:type="dxa"/>
          </w:tcPr>
          <w:p w14:paraId="4E788F9A"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Главный бухгалтер</w:t>
            </w:r>
          </w:p>
        </w:tc>
      </w:tr>
      <w:tr w:rsidR="00C201A3" w:rsidRPr="00C201A3" w14:paraId="527886A1" w14:textId="77777777" w:rsidTr="00FB477A">
        <w:tc>
          <w:tcPr>
            <w:tcW w:w="568" w:type="dxa"/>
          </w:tcPr>
          <w:p w14:paraId="1BC98EE2"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4</w:t>
            </w:r>
          </w:p>
        </w:tc>
        <w:tc>
          <w:tcPr>
            <w:tcW w:w="2126" w:type="dxa"/>
          </w:tcPr>
          <w:p w14:paraId="1E7B3A2A"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Ведение бухгалтерского учета</w:t>
            </w:r>
          </w:p>
        </w:tc>
        <w:tc>
          <w:tcPr>
            <w:tcW w:w="5387" w:type="dxa"/>
          </w:tcPr>
          <w:tbl>
            <w:tblPr>
              <w:tblW w:w="0" w:type="auto"/>
              <w:tblBorders>
                <w:top w:val="nil"/>
                <w:left w:val="nil"/>
                <w:bottom w:val="nil"/>
                <w:right w:val="nil"/>
              </w:tblBorders>
              <w:tblLayout w:type="fixed"/>
              <w:tblLook w:val="0000" w:firstRow="0" w:lastRow="0" w:firstColumn="0" w:lastColumn="0" w:noHBand="0" w:noVBand="0"/>
            </w:tblPr>
            <w:tblGrid>
              <w:gridCol w:w="5435"/>
            </w:tblGrid>
            <w:tr w:rsidR="00C201A3" w:rsidRPr="00C201A3" w14:paraId="75E34E8E" w14:textId="77777777" w:rsidTr="00FB477A">
              <w:trPr>
                <w:trHeight w:val="612"/>
              </w:trPr>
              <w:tc>
                <w:tcPr>
                  <w:tcW w:w="5435" w:type="dxa"/>
                </w:tcPr>
                <w:p w14:paraId="7873215D"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-проверка правильного отражения расчетов в бухгалтерском учете по бюджетной и внебюджетной деятельности; </w:t>
                  </w:r>
                </w:p>
                <w:p w14:paraId="73D3F141"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-проверка применения плана счетов, утвержденного в учетной политике учреждения; </w:t>
                  </w:r>
                </w:p>
                <w:p w14:paraId="24DB5036"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ведение учета согласно инструкции по бюджетному учету; </w:t>
                  </w:r>
                </w:p>
                <w:p w14:paraId="0CA0FC5D"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правильности расстановки кодов ОКОФ; </w:t>
                  </w:r>
                </w:p>
                <w:p w14:paraId="16FE3FF9"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-проверка материалов инвентаризаций и ревизий и отражение результатов в бухгалтерском учете; </w:t>
                  </w:r>
                </w:p>
                <w:p w14:paraId="32E8F22C"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обоснованности расходов с точки зрения Налогового кодекса РФ; </w:t>
                  </w:r>
                </w:p>
                <w:p w14:paraId="2D9F5D19"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применяемых калькулированных методов с учетом отраслевых особенностей; </w:t>
                  </w:r>
                </w:p>
                <w:tbl>
                  <w:tblPr>
                    <w:tblW w:w="8744" w:type="dxa"/>
                    <w:tblBorders>
                      <w:top w:val="nil"/>
                      <w:left w:val="nil"/>
                      <w:bottom w:val="nil"/>
                      <w:right w:val="nil"/>
                    </w:tblBorders>
                    <w:tblLayout w:type="fixed"/>
                    <w:tblLook w:val="0000" w:firstRow="0" w:lastRow="0" w:firstColumn="0" w:lastColumn="0" w:noHBand="0" w:noVBand="0"/>
                  </w:tblPr>
                  <w:tblGrid>
                    <w:gridCol w:w="5310"/>
                    <w:gridCol w:w="3434"/>
                  </w:tblGrid>
                  <w:tr w:rsidR="00C201A3" w:rsidRPr="00C201A3" w14:paraId="6C875CC0" w14:textId="77777777" w:rsidTr="00FB477A">
                    <w:trPr>
                      <w:trHeight w:val="2130"/>
                    </w:trPr>
                    <w:tc>
                      <w:tcPr>
                        <w:tcW w:w="5310" w:type="dxa"/>
                      </w:tcPr>
                      <w:p w14:paraId="55C35D20"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соответствия записей по счетам аналитического учета с записями в Главной книге и в формах журнала, бухгалтерских отчетах; </w:t>
                        </w:r>
                      </w:p>
                      <w:p w14:paraId="42D874AF"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проверка исполнения Указаний ЦБ РФ от 20.06.2007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14:paraId="0501322C"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p>
                    </w:tc>
                    <w:tc>
                      <w:tcPr>
                        <w:tcW w:w="3434" w:type="dxa"/>
                      </w:tcPr>
                      <w:p w14:paraId="19EE783C"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w:t>
                        </w:r>
                      </w:p>
                    </w:tc>
                  </w:tr>
                </w:tbl>
                <w:p w14:paraId="1FFE327B"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p>
              </w:tc>
            </w:tr>
          </w:tbl>
          <w:p w14:paraId="2C498E6E" w14:textId="77777777" w:rsidR="00C201A3" w:rsidRPr="00C201A3" w:rsidRDefault="00C201A3" w:rsidP="00C201A3">
            <w:pPr>
              <w:spacing w:after="0" w:line="240" w:lineRule="auto"/>
              <w:jc w:val="center"/>
              <w:rPr>
                <w:rFonts w:ascii="Times New Roman" w:eastAsiaTheme="minorHAnsi" w:hAnsi="Times New Roman"/>
              </w:rPr>
            </w:pPr>
          </w:p>
        </w:tc>
        <w:tc>
          <w:tcPr>
            <w:tcW w:w="2410" w:type="dxa"/>
          </w:tcPr>
          <w:p w14:paraId="1CE9DAB8"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Главный бухгалтер</w:t>
            </w:r>
          </w:p>
        </w:tc>
      </w:tr>
      <w:tr w:rsidR="00C201A3" w:rsidRPr="00C201A3" w14:paraId="1612C78B" w14:textId="77777777" w:rsidTr="00FB477A">
        <w:tc>
          <w:tcPr>
            <w:tcW w:w="568" w:type="dxa"/>
          </w:tcPr>
          <w:p w14:paraId="74D1BAC2"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5</w:t>
            </w:r>
          </w:p>
        </w:tc>
        <w:tc>
          <w:tcPr>
            <w:tcW w:w="2126" w:type="dxa"/>
          </w:tcPr>
          <w:p w14:paraId="2CF69060"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Налоги и сборы</w:t>
            </w:r>
          </w:p>
        </w:tc>
        <w:tc>
          <w:tcPr>
            <w:tcW w:w="5387" w:type="dxa"/>
          </w:tcPr>
          <w:p w14:paraId="0A0D7BEF"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проверка расчетов по налогам и сборам согласно перечню уплачиваемых учреждением налогов; </w:t>
            </w:r>
          </w:p>
          <w:p w14:paraId="4258371F"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правильности определения налоговой базы; </w:t>
            </w:r>
          </w:p>
          <w:p w14:paraId="4D477C0C"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правильности определения налоговых ставок; </w:t>
            </w:r>
          </w:p>
          <w:p w14:paraId="4A6EC5C1"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lastRenderedPageBreak/>
              <w:t xml:space="preserve">- проверка правильности применения налоговых вычетов; </w:t>
            </w:r>
          </w:p>
          <w:p w14:paraId="16A55E73"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правильности применения льгот; </w:t>
            </w:r>
          </w:p>
          <w:p w14:paraId="61251361"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правильности начисления, перечисления налоговых платежей; </w:t>
            </w:r>
          </w:p>
          <w:p w14:paraId="66655384"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 проверка правильности составления налоговой отчетности</w:t>
            </w:r>
          </w:p>
          <w:p w14:paraId="5841E2A4" w14:textId="77777777" w:rsidR="00C201A3" w:rsidRPr="00C201A3" w:rsidRDefault="00C201A3" w:rsidP="00C201A3">
            <w:pPr>
              <w:spacing w:after="0" w:line="240" w:lineRule="auto"/>
              <w:rPr>
                <w:rFonts w:ascii="Times New Roman" w:eastAsiaTheme="minorHAnsi" w:hAnsi="Times New Roman"/>
              </w:rPr>
            </w:pPr>
          </w:p>
        </w:tc>
        <w:tc>
          <w:tcPr>
            <w:tcW w:w="2410" w:type="dxa"/>
          </w:tcPr>
          <w:p w14:paraId="72A098CC"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lastRenderedPageBreak/>
              <w:t>Главный бухгалтер</w:t>
            </w:r>
          </w:p>
        </w:tc>
      </w:tr>
      <w:tr w:rsidR="00C201A3" w:rsidRPr="00C201A3" w14:paraId="6B9EEDCE" w14:textId="77777777" w:rsidTr="00FB477A">
        <w:tc>
          <w:tcPr>
            <w:tcW w:w="568" w:type="dxa"/>
          </w:tcPr>
          <w:p w14:paraId="697DD5AB"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6</w:t>
            </w:r>
          </w:p>
        </w:tc>
        <w:tc>
          <w:tcPr>
            <w:tcW w:w="2126" w:type="dxa"/>
          </w:tcPr>
          <w:p w14:paraId="1B7AE77A"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Возмещение материального ущерба</w:t>
            </w:r>
          </w:p>
        </w:tc>
        <w:tc>
          <w:tcPr>
            <w:tcW w:w="5387" w:type="dxa"/>
          </w:tcPr>
          <w:p w14:paraId="550EEB71"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проверка своевременности претензий вследствие нарушения договорных обязательств, за пропажу, порчу, недопоставку материальных ценностей и т.д.; </w:t>
            </w:r>
          </w:p>
          <w:p w14:paraId="386B29C4"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обоснованности списания претензионных сумм на финансовый результат; </w:t>
            </w:r>
          </w:p>
          <w:p w14:paraId="022E0445"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расчетов по недостачам, растратам и хищениям, проверка соблюдения сроков и порядка рассмотрения случаев недостач, потерь, растрат; </w:t>
            </w:r>
          </w:p>
          <w:p w14:paraId="3A668A28"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полноты и правильности оформления материалов о претензиях по недостачам, потерям и хищениям; </w:t>
            </w:r>
          </w:p>
          <w:p w14:paraId="0ACEF821" w14:textId="77777777" w:rsidR="00C201A3" w:rsidRPr="00C201A3" w:rsidRDefault="00C201A3" w:rsidP="00C201A3">
            <w:pPr>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w:t>
            </w:r>
            <w:proofErr w:type="gramStart"/>
            <w:r w:rsidRPr="00C201A3">
              <w:rPr>
                <w:rFonts w:ascii="Times New Roman" w:eastAsiaTheme="minorHAnsi" w:hAnsi="Times New Roman"/>
                <w:color w:val="000000"/>
              </w:rPr>
              <w:t>проверка правильности и обоснованности</w:t>
            </w:r>
            <w:proofErr w:type="gramEnd"/>
            <w:r w:rsidRPr="00C201A3">
              <w:rPr>
                <w:rFonts w:ascii="Times New Roman" w:eastAsiaTheme="minorHAnsi" w:hAnsi="Times New Roman"/>
                <w:color w:val="000000"/>
              </w:rPr>
              <w:t xml:space="preserve"> числящейся в бухгалтерском учете сумм задолженности по недостачам и хищениям</w:t>
            </w:r>
          </w:p>
          <w:p w14:paraId="4111BB11" w14:textId="77777777" w:rsidR="00C201A3" w:rsidRPr="00C201A3" w:rsidRDefault="00C201A3" w:rsidP="00C201A3">
            <w:pPr>
              <w:spacing w:after="0" w:line="240" w:lineRule="auto"/>
              <w:rPr>
                <w:rFonts w:ascii="Times New Roman" w:eastAsiaTheme="minorHAnsi" w:hAnsi="Times New Roman"/>
                <w:color w:val="000000"/>
              </w:rPr>
            </w:pPr>
          </w:p>
        </w:tc>
        <w:tc>
          <w:tcPr>
            <w:tcW w:w="2410" w:type="dxa"/>
          </w:tcPr>
          <w:p w14:paraId="6042540A"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Главный бухгалтер</w:t>
            </w:r>
          </w:p>
        </w:tc>
      </w:tr>
      <w:tr w:rsidR="00C201A3" w:rsidRPr="00C201A3" w14:paraId="0CFED574" w14:textId="77777777" w:rsidTr="00FB477A">
        <w:tc>
          <w:tcPr>
            <w:tcW w:w="568" w:type="dxa"/>
          </w:tcPr>
          <w:p w14:paraId="4B15E06F"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7</w:t>
            </w:r>
          </w:p>
        </w:tc>
        <w:tc>
          <w:tcPr>
            <w:tcW w:w="2126" w:type="dxa"/>
          </w:tcPr>
          <w:p w14:paraId="214FF20B"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Финансовый результат</w:t>
            </w:r>
          </w:p>
        </w:tc>
        <w:tc>
          <w:tcPr>
            <w:tcW w:w="5387" w:type="dxa"/>
          </w:tcPr>
          <w:p w14:paraId="1305632B"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-проверка правильности, полноты определения и отражения в учете доходов по видам деятельности в разрезе статей плана финансово-хозяйственной деятельности учреждения; </w:t>
            </w:r>
          </w:p>
          <w:p w14:paraId="50BA33EC" w14:textId="77777777" w:rsidR="00C201A3" w:rsidRPr="00C201A3" w:rsidRDefault="00C201A3" w:rsidP="00C201A3">
            <w:pPr>
              <w:autoSpaceDE w:val="0"/>
              <w:autoSpaceDN w:val="0"/>
              <w:adjustRightInd w:val="0"/>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xml:space="preserve">- проверка правильности определения расчета чистой прибыли; </w:t>
            </w:r>
          </w:p>
          <w:p w14:paraId="1266D3A2" w14:textId="77777777" w:rsidR="00C201A3" w:rsidRPr="00C201A3" w:rsidRDefault="00C201A3" w:rsidP="00C201A3">
            <w:pPr>
              <w:spacing w:after="0" w:line="240" w:lineRule="auto"/>
              <w:jc w:val="both"/>
              <w:rPr>
                <w:rFonts w:ascii="Times New Roman" w:eastAsiaTheme="minorHAnsi" w:hAnsi="Times New Roman"/>
                <w:color w:val="000000"/>
              </w:rPr>
            </w:pPr>
            <w:r w:rsidRPr="00C201A3">
              <w:rPr>
                <w:rFonts w:ascii="Times New Roman" w:eastAsiaTheme="minorHAnsi" w:hAnsi="Times New Roman"/>
                <w:color w:val="000000"/>
              </w:rPr>
              <w:t>- проверка формирования формы 0503721 «Отчет о финансовых результатах деятельности учреждения»</w:t>
            </w:r>
          </w:p>
          <w:p w14:paraId="0DD19ABD" w14:textId="77777777" w:rsidR="00C201A3" w:rsidRPr="00C201A3" w:rsidRDefault="00C201A3" w:rsidP="00C201A3">
            <w:pPr>
              <w:spacing w:after="0" w:line="240" w:lineRule="auto"/>
              <w:rPr>
                <w:rFonts w:ascii="Times New Roman" w:eastAsiaTheme="minorHAnsi" w:hAnsi="Times New Roman"/>
                <w:color w:val="000000"/>
              </w:rPr>
            </w:pPr>
          </w:p>
        </w:tc>
        <w:tc>
          <w:tcPr>
            <w:tcW w:w="2410" w:type="dxa"/>
          </w:tcPr>
          <w:p w14:paraId="3D29F092"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Главный бухгалтер</w:t>
            </w:r>
          </w:p>
        </w:tc>
      </w:tr>
      <w:tr w:rsidR="00C201A3" w:rsidRPr="00C201A3" w14:paraId="1A2F9677" w14:textId="77777777" w:rsidTr="00FB477A">
        <w:tc>
          <w:tcPr>
            <w:tcW w:w="568" w:type="dxa"/>
          </w:tcPr>
          <w:p w14:paraId="274F7066"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8</w:t>
            </w:r>
          </w:p>
        </w:tc>
        <w:tc>
          <w:tcPr>
            <w:tcW w:w="2126" w:type="dxa"/>
          </w:tcPr>
          <w:p w14:paraId="2D97C7CE"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Бухгалтерская и статистическая отчетность</w:t>
            </w:r>
          </w:p>
        </w:tc>
        <w:tc>
          <w:tcPr>
            <w:tcW w:w="5387" w:type="dxa"/>
          </w:tcPr>
          <w:p w14:paraId="32D90001"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состава, содержания форм бухгалтерской отчетности данным, содержащимся в регистрах бухгалтерского учета; </w:t>
            </w:r>
          </w:p>
          <w:p w14:paraId="49E1FBDB"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правильности оценки статей отчетности; </w:t>
            </w:r>
          </w:p>
          <w:p w14:paraId="7D87E40F"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проверка на согласованность показателей форм отчетности; </w:t>
            </w:r>
          </w:p>
          <w:p w14:paraId="61451C0B" w14:textId="77777777" w:rsidR="00C201A3" w:rsidRPr="00C201A3" w:rsidRDefault="00C201A3" w:rsidP="00C201A3">
            <w:pPr>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выражение мнения о достоверности показателей отчетности во всех существенных отношениях; </w:t>
            </w:r>
          </w:p>
          <w:p w14:paraId="3351B0EE" w14:textId="77777777" w:rsidR="00C201A3" w:rsidRPr="00C201A3" w:rsidRDefault="00C201A3" w:rsidP="00C201A3">
            <w:pPr>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-проверка статистической отчетности</w:t>
            </w:r>
          </w:p>
        </w:tc>
        <w:tc>
          <w:tcPr>
            <w:tcW w:w="2410" w:type="dxa"/>
          </w:tcPr>
          <w:p w14:paraId="5FFD799E"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Главный бухгалтер</w:t>
            </w:r>
          </w:p>
        </w:tc>
      </w:tr>
      <w:tr w:rsidR="00C201A3" w:rsidRPr="00C201A3" w14:paraId="2A1A9C7F" w14:textId="77777777" w:rsidTr="00FB477A">
        <w:tc>
          <w:tcPr>
            <w:tcW w:w="568" w:type="dxa"/>
          </w:tcPr>
          <w:p w14:paraId="2EAC1492"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9</w:t>
            </w:r>
          </w:p>
        </w:tc>
        <w:tc>
          <w:tcPr>
            <w:tcW w:w="2126" w:type="dxa"/>
          </w:tcPr>
          <w:p w14:paraId="1A9DE781"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 xml:space="preserve">Оценка законности и экономической целесообразности </w:t>
            </w:r>
            <w:proofErr w:type="gramStart"/>
            <w:r w:rsidRPr="00C201A3">
              <w:rPr>
                <w:rFonts w:ascii="Times New Roman" w:eastAsiaTheme="minorHAnsi" w:hAnsi="Times New Roman"/>
                <w:color w:val="000000"/>
              </w:rPr>
              <w:t>заключаемых  контрактов</w:t>
            </w:r>
            <w:proofErr w:type="gramEnd"/>
          </w:p>
        </w:tc>
        <w:tc>
          <w:tcPr>
            <w:tcW w:w="5387" w:type="dxa"/>
          </w:tcPr>
          <w:p w14:paraId="36C6F7C3"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проверка оснований для заключения контрактов (договоров);</w:t>
            </w:r>
          </w:p>
          <w:p w14:paraId="0A1BBAA7"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-проверка законности и экономической обоснованности определения начальной (максимальной) цены договора;</w:t>
            </w:r>
          </w:p>
          <w:p w14:paraId="64D43EBB"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-провести экспертизу документов, связанных с расходованием денежных и материальных средств в ходе осуществления закупочной деятельности</w:t>
            </w:r>
          </w:p>
        </w:tc>
        <w:tc>
          <w:tcPr>
            <w:tcW w:w="2410" w:type="dxa"/>
          </w:tcPr>
          <w:p w14:paraId="3D777043"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Руководитель контрактной службы</w:t>
            </w:r>
          </w:p>
        </w:tc>
      </w:tr>
      <w:tr w:rsidR="00C201A3" w:rsidRPr="00C201A3" w14:paraId="62B631F5" w14:textId="77777777" w:rsidTr="00FB477A">
        <w:tc>
          <w:tcPr>
            <w:tcW w:w="568" w:type="dxa"/>
          </w:tcPr>
          <w:p w14:paraId="59F28C07"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10</w:t>
            </w:r>
          </w:p>
        </w:tc>
        <w:tc>
          <w:tcPr>
            <w:tcW w:w="2126" w:type="dxa"/>
          </w:tcPr>
          <w:p w14:paraId="48F2C4DB"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Эффективность и обоснованность расходов по совершаемым сделкам</w:t>
            </w:r>
          </w:p>
          <w:p w14:paraId="2476D702" w14:textId="77777777" w:rsidR="00C201A3" w:rsidRPr="00C201A3" w:rsidRDefault="00C201A3" w:rsidP="00C201A3">
            <w:pPr>
              <w:spacing w:after="0" w:line="240" w:lineRule="auto"/>
              <w:jc w:val="center"/>
              <w:rPr>
                <w:rFonts w:ascii="Times New Roman" w:eastAsiaTheme="minorHAnsi" w:hAnsi="Times New Roman"/>
                <w:color w:val="000000"/>
              </w:rPr>
            </w:pPr>
          </w:p>
        </w:tc>
        <w:tc>
          <w:tcPr>
            <w:tcW w:w="5387" w:type="dxa"/>
          </w:tcPr>
          <w:p w14:paraId="7E232C35"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-проверка обоснованности и эффективности расходования средств при совершении сделок по закупке товаров, работ, услуг у единственного поставщика</w:t>
            </w:r>
          </w:p>
        </w:tc>
        <w:tc>
          <w:tcPr>
            <w:tcW w:w="2410" w:type="dxa"/>
          </w:tcPr>
          <w:p w14:paraId="2663EE35"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Начальник отдела контроля в сфере закупок контрактной службы</w:t>
            </w:r>
          </w:p>
        </w:tc>
      </w:tr>
      <w:tr w:rsidR="00C201A3" w:rsidRPr="00C201A3" w14:paraId="760C40D2" w14:textId="77777777" w:rsidTr="00FB477A">
        <w:tc>
          <w:tcPr>
            <w:tcW w:w="568" w:type="dxa"/>
          </w:tcPr>
          <w:p w14:paraId="02A76185"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11</w:t>
            </w:r>
          </w:p>
        </w:tc>
        <w:tc>
          <w:tcPr>
            <w:tcW w:w="2126" w:type="dxa"/>
          </w:tcPr>
          <w:p w14:paraId="6A54D2CD"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 xml:space="preserve">Эффективность взыскания средств в рамках </w:t>
            </w:r>
            <w:r w:rsidRPr="00C201A3">
              <w:rPr>
                <w:rFonts w:ascii="Times New Roman" w:eastAsiaTheme="minorHAnsi" w:hAnsi="Times New Roman"/>
                <w:color w:val="000000"/>
              </w:rPr>
              <w:lastRenderedPageBreak/>
              <w:t>претензионно-исковой работы</w:t>
            </w:r>
          </w:p>
        </w:tc>
        <w:tc>
          <w:tcPr>
            <w:tcW w:w="5387" w:type="dxa"/>
          </w:tcPr>
          <w:p w14:paraId="5327F81D"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lastRenderedPageBreak/>
              <w:t>Количество исходящих претензий / из них удовлетворенных;</w:t>
            </w:r>
          </w:p>
          <w:p w14:paraId="3F6641C2"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Количество поданных исков/ из них вступивших в законную силу решений в пользу Учреждения</w:t>
            </w:r>
          </w:p>
        </w:tc>
        <w:tc>
          <w:tcPr>
            <w:tcW w:w="2410" w:type="dxa"/>
          </w:tcPr>
          <w:p w14:paraId="50F5856B" w14:textId="77777777" w:rsidR="00C201A3" w:rsidRPr="00C201A3" w:rsidRDefault="00C201A3" w:rsidP="00C201A3">
            <w:pPr>
              <w:spacing w:after="0" w:line="240" w:lineRule="auto"/>
              <w:jc w:val="center"/>
              <w:rPr>
                <w:rFonts w:ascii="Times New Roman" w:eastAsiaTheme="minorHAnsi" w:hAnsi="Times New Roman"/>
                <w:color w:val="000000"/>
              </w:rPr>
            </w:pPr>
            <w:r w:rsidRPr="00C201A3">
              <w:rPr>
                <w:rFonts w:ascii="Times New Roman" w:eastAsiaTheme="minorHAnsi" w:hAnsi="Times New Roman"/>
                <w:color w:val="000000"/>
              </w:rPr>
              <w:t>Начальник юридической службы</w:t>
            </w:r>
          </w:p>
        </w:tc>
      </w:tr>
      <w:tr w:rsidR="00C201A3" w:rsidRPr="00C201A3" w14:paraId="66030DDC" w14:textId="77777777" w:rsidTr="00FB477A">
        <w:tc>
          <w:tcPr>
            <w:tcW w:w="568" w:type="dxa"/>
          </w:tcPr>
          <w:p w14:paraId="4F1FA828"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12</w:t>
            </w:r>
          </w:p>
        </w:tc>
        <w:tc>
          <w:tcPr>
            <w:tcW w:w="2126" w:type="dxa"/>
          </w:tcPr>
          <w:p w14:paraId="0C82E7B7"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План ФХД</w:t>
            </w:r>
          </w:p>
        </w:tc>
        <w:tc>
          <w:tcPr>
            <w:tcW w:w="5387" w:type="dxa"/>
          </w:tcPr>
          <w:p w14:paraId="15002183"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-соблюдение порядка внесения изменений в план ФХД;</w:t>
            </w:r>
          </w:p>
          <w:p w14:paraId="411263C0"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-соблюдение сроков и порядка корректировки (при отклонении органом-учредителем)</w:t>
            </w:r>
          </w:p>
          <w:p w14:paraId="79898953"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p>
        </w:tc>
        <w:tc>
          <w:tcPr>
            <w:tcW w:w="2410" w:type="dxa"/>
          </w:tcPr>
          <w:p w14:paraId="2C66276B"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Начальник планово-экономического отдела</w:t>
            </w:r>
          </w:p>
        </w:tc>
      </w:tr>
      <w:tr w:rsidR="00C201A3" w:rsidRPr="00C201A3" w14:paraId="408AD12F" w14:textId="77777777" w:rsidTr="00FB477A">
        <w:tc>
          <w:tcPr>
            <w:tcW w:w="568" w:type="dxa"/>
          </w:tcPr>
          <w:p w14:paraId="1E379088"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13</w:t>
            </w:r>
          </w:p>
        </w:tc>
        <w:tc>
          <w:tcPr>
            <w:tcW w:w="2126" w:type="dxa"/>
          </w:tcPr>
          <w:p w14:paraId="54B0828D"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Достижение показателей информатизации</w:t>
            </w:r>
          </w:p>
        </w:tc>
        <w:tc>
          <w:tcPr>
            <w:tcW w:w="5387" w:type="dxa"/>
          </w:tcPr>
          <w:p w14:paraId="128D5090"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-проверка полноты и качества проводимых мероприятий по организации и формированию информационного пространства для обеспечения работы структурных подразделения;</w:t>
            </w:r>
          </w:p>
          <w:p w14:paraId="52586905"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-проверка выполнения заявок от сотрудников;</w:t>
            </w:r>
          </w:p>
          <w:p w14:paraId="24C1D450"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-проверка </w:t>
            </w:r>
          </w:p>
        </w:tc>
        <w:tc>
          <w:tcPr>
            <w:tcW w:w="2410" w:type="dxa"/>
          </w:tcPr>
          <w:p w14:paraId="3AFABF54"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Начальник отдела информационных технологий</w:t>
            </w:r>
          </w:p>
        </w:tc>
      </w:tr>
      <w:tr w:rsidR="00C201A3" w:rsidRPr="00C201A3" w14:paraId="205FBFD6" w14:textId="77777777" w:rsidTr="00FB477A">
        <w:tc>
          <w:tcPr>
            <w:tcW w:w="568" w:type="dxa"/>
          </w:tcPr>
          <w:p w14:paraId="2887BF7C"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14</w:t>
            </w:r>
          </w:p>
        </w:tc>
        <w:tc>
          <w:tcPr>
            <w:tcW w:w="2126" w:type="dxa"/>
          </w:tcPr>
          <w:p w14:paraId="7AC9AF7E"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Проверка данных сотрудников</w:t>
            </w:r>
          </w:p>
        </w:tc>
        <w:tc>
          <w:tcPr>
            <w:tcW w:w="5387" w:type="dxa"/>
          </w:tcPr>
          <w:p w14:paraId="265E5E80"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-проверка всех штатных сотрудников на соответствие данных, введенных в программу 1С</w:t>
            </w:r>
          </w:p>
        </w:tc>
        <w:tc>
          <w:tcPr>
            <w:tcW w:w="2410" w:type="dxa"/>
          </w:tcPr>
          <w:p w14:paraId="0D5C135E"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Начальник отдела кадров</w:t>
            </w:r>
          </w:p>
        </w:tc>
      </w:tr>
      <w:tr w:rsidR="00C201A3" w:rsidRPr="00C201A3" w14:paraId="792645EA" w14:textId="77777777" w:rsidTr="00FB477A">
        <w:trPr>
          <w:trHeight w:val="1611"/>
        </w:trPr>
        <w:tc>
          <w:tcPr>
            <w:tcW w:w="568" w:type="dxa"/>
          </w:tcPr>
          <w:p w14:paraId="144F418C"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15</w:t>
            </w:r>
          </w:p>
        </w:tc>
        <w:tc>
          <w:tcPr>
            <w:tcW w:w="2126" w:type="dxa"/>
          </w:tcPr>
          <w:p w14:paraId="3F92524E"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Локальные нормативные акты</w:t>
            </w:r>
          </w:p>
          <w:p w14:paraId="6B6C47E2" w14:textId="77777777" w:rsidR="00C201A3" w:rsidRPr="00C201A3" w:rsidRDefault="00C201A3" w:rsidP="00C201A3">
            <w:pPr>
              <w:spacing w:after="0" w:line="240" w:lineRule="auto"/>
              <w:rPr>
                <w:rFonts w:ascii="Times New Roman" w:eastAsiaTheme="minorHAnsi" w:hAnsi="Times New Roman"/>
              </w:rPr>
            </w:pPr>
            <w:r w:rsidRPr="00C201A3">
              <w:rPr>
                <w:rFonts w:ascii="Times New Roman" w:eastAsiaTheme="minorHAnsi" w:hAnsi="Times New Roman"/>
              </w:rPr>
              <w:t xml:space="preserve"> </w:t>
            </w:r>
          </w:p>
        </w:tc>
        <w:tc>
          <w:tcPr>
            <w:tcW w:w="5387" w:type="dxa"/>
          </w:tcPr>
          <w:p w14:paraId="340EA93B"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Наличие и актуализация: </w:t>
            </w:r>
          </w:p>
          <w:p w14:paraId="317F074A"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Коллективный договор; </w:t>
            </w:r>
          </w:p>
          <w:p w14:paraId="714766F7"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xml:space="preserve">- Положение о премировании; </w:t>
            </w:r>
          </w:p>
          <w:p w14:paraId="5B45FDB3"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 Должностные инструкции</w:t>
            </w:r>
          </w:p>
        </w:tc>
        <w:tc>
          <w:tcPr>
            <w:tcW w:w="2410" w:type="dxa"/>
          </w:tcPr>
          <w:p w14:paraId="2722B27E"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Начальник отдела кадров</w:t>
            </w:r>
          </w:p>
        </w:tc>
      </w:tr>
      <w:tr w:rsidR="00C201A3" w:rsidRPr="00C201A3" w14:paraId="578A0F99" w14:textId="77777777" w:rsidTr="00FB477A">
        <w:trPr>
          <w:trHeight w:val="1611"/>
        </w:trPr>
        <w:tc>
          <w:tcPr>
            <w:tcW w:w="568" w:type="dxa"/>
          </w:tcPr>
          <w:p w14:paraId="4C552069" w14:textId="77777777" w:rsidR="00C201A3" w:rsidRPr="00C201A3" w:rsidRDefault="00C201A3" w:rsidP="00C201A3">
            <w:pPr>
              <w:spacing w:after="0" w:line="240" w:lineRule="auto"/>
              <w:jc w:val="center"/>
              <w:rPr>
                <w:rFonts w:ascii="Times New Roman" w:eastAsiaTheme="minorHAnsi" w:hAnsi="Times New Roman"/>
                <w:sz w:val="24"/>
                <w:szCs w:val="24"/>
              </w:rPr>
            </w:pPr>
            <w:r w:rsidRPr="00C201A3">
              <w:rPr>
                <w:rFonts w:ascii="Times New Roman" w:eastAsiaTheme="minorHAnsi" w:hAnsi="Times New Roman"/>
                <w:sz w:val="24"/>
                <w:szCs w:val="24"/>
              </w:rPr>
              <w:t>16</w:t>
            </w:r>
          </w:p>
        </w:tc>
        <w:tc>
          <w:tcPr>
            <w:tcW w:w="2126" w:type="dxa"/>
          </w:tcPr>
          <w:p w14:paraId="78C94677" w14:textId="77777777" w:rsidR="00C201A3" w:rsidRPr="00C201A3" w:rsidRDefault="00C201A3" w:rsidP="00C201A3">
            <w:pPr>
              <w:spacing w:after="0" w:line="240" w:lineRule="auto"/>
              <w:jc w:val="center"/>
              <w:rPr>
                <w:rFonts w:ascii="Times New Roman" w:eastAsiaTheme="minorHAnsi" w:hAnsi="Times New Roman"/>
                <w:sz w:val="24"/>
                <w:szCs w:val="24"/>
              </w:rPr>
            </w:pPr>
            <w:r w:rsidRPr="00C201A3">
              <w:rPr>
                <w:rFonts w:ascii="Times New Roman" w:eastAsiaTheme="minorHAnsi" w:hAnsi="Times New Roman"/>
                <w:sz w:val="24"/>
                <w:szCs w:val="24"/>
              </w:rPr>
              <w:t>Соответствие записей в трудовых книжках</w:t>
            </w:r>
          </w:p>
          <w:p w14:paraId="5CA139C4" w14:textId="77777777" w:rsidR="00C201A3" w:rsidRPr="00C201A3" w:rsidRDefault="00C201A3" w:rsidP="00C201A3">
            <w:pPr>
              <w:spacing w:after="0" w:line="240" w:lineRule="auto"/>
              <w:jc w:val="center"/>
              <w:rPr>
                <w:rFonts w:ascii="Times New Roman" w:eastAsiaTheme="minorHAnsi" w:hAnsi="Times New Roman"/>
                <w:sz w:val="24"/>
                <w:szCs w:val="24"/>
              </w:rPr>
            </w:pPr>
            <w:r w:rsidRPr="00C201A3">
              <w:rPr>
                <w:rFonts w:ascii="Times New Roman" w:eastAsiaTheme="minorHAnsi" w:hAnsi="Times New Roman"/>
                <w:sz w:val="24"/>
                <w:szCs w:val="24"/>
              </w:rPr>
              <w:t>трудовому договору, доп. соглашению к трудовому договору</w:t>
            </w:r>
          </w:p>
        </w:tc>
        <w:tc>
          <w:tcPr>
            <w:tcW w:w="5387" w:type="dxa"/>
          </w:tcPr>
          <w:p w14:paraId="3031FBD5"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проверка трудовых книжек, в том числе электронных;</w:t>
            </w:r>
          </w:p>
          <w:p w14:paraId="0896D5E0"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xml:space="preserve">- проверка трудовых договоров; </w:t>
            </w:r>
          </w:p>
          <w:p w14:paraId="1D97AE65"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xml:space="preserve">- проверка доп. соглашений к трудовым договорам; </w:t>
            </w:r>
          </w:p>
          <w:p w14:paraId="5F0A1F1F"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xml:space="preserve">- приказы о кадровых переводах; </w:t>
            </w:r>
          </w:p>
          <w:p w14:paraId="2258DE93"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xml:space="preserve">- приказы о приеме; </w:t>
            </w:r>
          </w:p>
          <w:p w14:paraId="465F7FF9"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xml:space="preserve">- приказы об увольнении; </w:t>
            </w:r>
          </w:p>
          <w:p w14:paraId="58BD53BD"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xml:space="preserve">- проверка карточек формы Т-2; </w:t>
            </w:r>
          </w:p>
          <w:p w14:paraId="72426328"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 ведение книги учета трудовых книжек</w:t>
            </w:r>
          </w:p>
        </w:tc>
        <w:tc>
          <w:tcPr>
            <w:tcW w:w="2410" w:type="dxa"/>
          </w:tcPr>
          <w:p w14:paraId="77E2EC24" w14:textId="77777777" w:rsidR="00C201A3" w:rsidRPr="00C201A3" w:rsidRDefault="00C201A3" w:rsidP="00C201A3">
            <w:pPr>
              <w:spacing w:after="0" w:line="240" w:lineRule="auto"/>
              <w:jc w:val="center"/>
              <w:rPr>
                <w:rFonts w:ascii="Times New Roman" w:eastAsiaTheme="minorHAnsi" w:hAnsi="Times New Roman"/>
                <w:sz w:val="24"/>
                <w:szCs w:val="24"/>
              </w:rPr>
            </w:pPr>
            <w:r w:rsidRPr="00C201A3">
              <w:rPr>
                <w:rFonts w:ascii="Times New Roman" w:eastAsiaTheme="minorHAnsi" w:hAnsi="Times New Roman"/>
                <w:sz w:val="24"/>
                <w:szCs w:val="24"/>
              </w:rPr>
              <w:t>Начальник отдела кадров</w:t>
            </w:r>
          </w:p>
        </w:tc>
      </w:tr>
      <w:tr w:rsidR="00C201A3" w:rsidRPr="00C201A3" w14:paraId="07F8CE1D" w14:textId="77777777" w:rsidTr="00FB477A">
        <w:trPr>
          <w:trHeight w:val="1611"/>
        </w:trPr>
        <w:tc>
          <w:tcPr>
            <w:tcW w:w="568" w:type="dxa"/>
          </w:tcPr>
          <w:p w14:paraId="6685376C" w14:textId="77777777" w:rsidR="00C201A3" w:rsidRPr="00C201A3" w:rsidRDefault="00C201A3" w:rsidP="00C201A3">
            <w:pPr>
              <w:spacing w:after="0" w:line="240" w:lineRule="auto"/>
              <w:jc w:val="center"/>
              <w:rPr>
                <w:rFonts w:ascii="Times New Roman" w:eastAsiaTheme="minorHAnsi" w:hAnsi="Times New Roman"/>
                <w:sz w:val="24"/>
                <w:szCs w:val="24"/>
              </w:rPr>
            </w:pPr>
            <w:r w:rsidRPr="00C201A3">
              <w:rPr>
                <w:rFonts w:ascii="Times New Roman" w:eastAsiaTheme="minorHAnsi" w:hAnsi="Times New Roman"/>
                <w:sz w:val="24"/>
                <w:szCs w:val="24"/>
              </w:rPr>
              <w:t>17</w:t>
            </w:r>
          </w:p>
        </w:tc>
        <w:tc>
          <w:tcPr>
            <w:tcW w:w="2126" w:type="dxa"/>
          </w:tcPr>
          <w:p w14:paraId="1FAC1815" w14:textId="77777777" w:rsidR="00C201A3" w:rsidRPr="00C201A3" w:rsidRDefault="00C201A3" w:rsidP="00C201A3">
            <w:pPr>
              <w:spacing w:after="0" w:line="240" w:lineRule="auto"/>
              <w:jc w:val="center"/>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Планово-экономические показатели</w:t>
            </w:r>
          </w:p>
        </w:tc>
        <w:tc>
          <w:tcPr>
            <w:tcW w:w="5387" w:type="dxa"/>
          </w:tcPr>
          <w:p w14:paraId="28249C0C"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-соответствие распределения расходов согласно доходной части Учреждения по источникам обеспечения</w:t>
            </w:r>
          </w:p>
        </w:tc>
        <w:tc>
          <w:tcPr>
            <w:tcW w:w="2410" w:type="dxa"/>
          </w:tcPr>
          <w:p w14:paraId="1F83379A" w14:textId="77777777" w:rsidR="00C201A3" w:rsidRPr="00C201A3" w:rsidRDefault="00C201A3" w:rsidP="00C201A3">
            <w:pPr>
              <w:spacing w:after="0" w:line="240" w:lineRule="auto"/>
              <w:jc w:val="center"/>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Начальник планово-экономического отдела</w:t>
            </w:r>
          </w:p>
        </w:tc>
      </w:tr>
      <w:tr w:rsidR="00C201A3" w:rsidRPr="00C201A3" w14:paraId="27232D18" w14:textId="77777777" w:rsidTr="00FB477A">
        <w:trPr>
          <w:trHeight w:val="1611"/>
        </w:trPr>
        <w:tc>
          <w:tcPr>
            <w:tcW w:w="568" w:type="dxa"/>
          </w:tcPr>
          <w:p w14:paraId="6F07E6BB" w14:textId="77777777" w:rsidR="00C201A3" w:rsidRPr="00C201A3" w:rsidRDefault="00C201A3" w:rsidP="00C201A3">
            <w:pPr>
              <w:spacing w:after="0" w:line="240" w:lineRule="auto"/>
              <w:jc w:val="center"/>
              <w:rPr>
                <w:rFonts w:ascii="Times New Roman" w:eastAsiaTheme="minorHAnsi" w:hAnsi="Times New Roman"/>
                <w:sz w:val="24"/>
                <w:szCs w:val="24"/>
              </w:rPr>
            </w:pPr>
            <w:r w:rsidRPr="00C201A3">
              <w:rPr>
                <w:rFonts w:ascii="Times New Roman" w:eastAsiaTheme="minorHAnsi" w:hAnsi="Times New Roman"/>
                <w:sz w:val="24"/>
                <w:szCs w:val="24"/>
              </w:rPr>
              <w:t>18</w:t>
            </w:r>
          </w:p>
        </w:tc>
        <w:tc>
          <w:tcPr>
            <w:tcW w:w="2126" w:type="dxa"/>
          </w:tcPr>
          <w:p w14:paraId="1D2B769E" w14:textId="77777777" w:rsidR="00C201A3" w:rsidRPr="00C201A3" w:rsidRDefault="00C201A3" w:rsidP="00C201A3">
            <w:pPr>
              <w:spacing w:after="0" w:line="240" w:lineRule="auto"/>
              <w:jc w:val="center"/>
              <w:rPr>
                <w:rFonts w:ascii="Times New Roman" w:eastAsiaTheme="minorHAnsi" w:hAnsi="Times New Roman"/>
                <w:color w:val="000000"/>
                <w:sz w:val="24"/>
                <w:szCs w:val="24"/>
              </w:rPr>
            </w:pPr>
            <w:proofErr w:type="spellStart"/>
            <w:r w:rsidRPr="00C201A3">
              <w:rPr>
                <w:rFonts w:ascii="Times New Roman" w:eastAsiaTheme="minorHAnsi" w:hAnsi="Times New Roman"/>
                <w:color w:val="000000"/>
                <w:sz w:val="24"/>
                <w:szCs w:val="24"/>
              </w:rPr>
              <w:t>Общехозяйствен-ные</w:t>
            </w:r>
            <w:proofErr w:type="spellEnd"/>
            <w:r w:rsidRPr="00C201A3">
              <w:rPr>
                <w:rFonts w:ascii="Times New Roman" w:eastAsiaTheme="minorHAnsi" w:hAnsi="Times New Roman"/>
                <w:color w:val="000000"/>
                <w:sz w:val="24"/>
                <w:szCs w:val="24"/>
              </w:rPr>
              <w:t xml:space="preserve"> расходы</w:t>
            </w:r>
          </w:p>
        </w:tc>
        <w:tc>
          <w:tcPr>
            <w:tcW w:w="5387" w:type="dxa"/>
          </w:tcPr>
          <w:p w14:paraId="2772476B"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-анализ общехозяйственных расходов по КВР и КОСГУ;</w:t>
            </w:r>
          </w:p>
          <w:p w14:paraId="662A9A4D"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-предложения по сокращению затрат</w:t>
            </w:r>
          </w:p>
        </w:tc>
        <w:tc>
          <w:tcPr>
            <w:tcW w:w="2410" w:type="dxa"/>
          </w:tcPr>
          <w:p w14:paraId="0B6E724A" w14:textId="77777777" w:rsidR="00C201A3" w:rsidRPr="00C201A3" w:rsidRDefault="00C201A3" w:rsidP="00C201A3">
            <w:pPr>
              <w:spacing w:after="0" w:line="240" w:lineRule="auto"/>
              <w:jc w:val="center"/>
              <w:rPr>
                <w:rFonts w:ascii="Times New Roman" w:eastAsiaTheme="minorHAnsi" w:hAnsi="Times New Roman"/>
                <w:color w:val="000000"/>
                <w:sz w:val="24"/>
                <w:szCs w:val="24"/>
              </w:rPr>
            </w:pPr>
            <w:r w:rsidRPr="00C201A3">
              <w:rPr>
                <w:rFonts w:ascii="Times New Roman" w:eastAsiaTheme="minorHAnsi" w:hAnsi="Times New Roman"/>
                <w:color w:val="000000"/>
                <w:sz w:val="24"/>
                <w:szCs w:val="24"/>
              </w:rPr>
              <w:t>Заместитель генерального директора по общим вопросам.</w:t>
            </w:r>
          </w:p>
        </w:tc>
      </w:tr>
    </w:tbl>
    <w:p w14:paraId="0B85ABA4" w14:textId="77777777" w:rsidR="00C201A3" w:rsidRPr="00C201A3" w:rsidRDefault="00C201A3" w:rsidP="00C201A3">
      <w:pPr>
        <w:spacing w:after="0" w:line="259" w:lineRule="auto"/>
        <w:jc w:val="center"/>
        <w:rPr>
          <w:rFonts w:ascii="Times New Roman" w:eastAsiaTheme="minorHAnsi" w:hAnsi="Times New Roman"/>
          <w:sz w:val="24"/>
          <w:szCs w:val="24"/>
        </w:rPr>
      </w:pPr>
    </w:p>
    <w:p w14:paraId="221675B7" w14:textId="77777777" w:rsidR="00C201A3" w:rsidRPr="00C201A3" w:rsidRDefault="00C201A3" w:rsidP="00C201A3">
      <w:pPr>
        <w:spacing w:after="0" w:line="259" w:lineRule="auto"/>
        <w:rPr>
          <w:rFonts w:ascii="Times New Roman" w:eastAsiaTheme="minorHAnsi" w:hAnsi="Times New Roman"/>
          <w:sz w:val="24"/>
          <w:szCs w:val="24"/>
        </w:rPr>
      </w:pPr>
    </w:p>
    <w:p w14:paraId="52AEBDBA" w14:textId="6811263B" w:rsidR="00C201A3" w:rsidRDefault="00C201A3" w:rsidP="00C201A3">
      <w:pPr>
        <w:spacing w:after="0" w:line="259" w:lineRule="auto"/>
        <w:jc w:val="center"/>
        <w:rPr>
          <w:rFonts w:ascii="Times New Roman" w:eastAsiaTheme="minorHAnsi" w:hAnsi="Times New Roman"/>
          <w:sz w:val="24"/>
          <w:szCs w:val="24"/>
        </w:rPr>
      </w:pPr>
    </w:p>
    <w:p w14:paraId="74F49F57" w14:textId="6791BABF" w:rsidR="00C201A3" w:rsidRDefault="00C201A3" w:rsidP="00C201A3">
      <w:pPr>
        <w:spacing w:after="0" w:line="259" w:lineRule="auto"/>
        <w:jc w:val="center"/>
        <w:rPr>
          <w:rFonts w:ascii="Times New Roman" w:eastAsiaTheme="minorHAnsi" w:hAnsi="Times New Roman"/>
          <w:sz w:val="24"/>
          <w:szCs w:val="24"/>
        </w:rPr>
      </w:pPr>
    </w:p>
    <w:p w14:paraId="5CB63230" w14:textId="54B03E7E" w:rsidR="00C201A3" w:rsidRDefault="00C201A3" w:rsidP="00C201A3">
      <w:pPr>
        <w:spacing w:after="0" w:line="259" w:lineRule="auto"/>
        <w:jc w:val="center"/>
        <w:rPr>
          <w:rFonts w:ascii="Times New Roman" w:eastAsiaTheme="minorHAnsi" w:hAnsi="Times New Roman"/>
          <w:sz w:val="24"/>
          <w:szCs w:val="24"/>
        </w:rPr>
      </w:pPr>
    </w:p>
    <w:p w14:paraId="085A4690" w14:textId="0A51AD2D" w:rsidR="00C201A3" w:rsidRDefault="00C201A3" w:rsidP="00C201A3">
      <w:pPr>
        <w:spacing w:after="0" w:line="259" w:lineRule="auto"/>
        <w:jc w:val="center"/>
        <w:rPr>
          <w:rFonts w:ascii="Times New Roman" w:eastAsiaTheme="minorHAnsi" w:hAnsi="Times New Roman"/>
          <w:sz w:val="24"/>
          <w:szCs w:val="24"/>
        </w:rPr>
      </w:pPr>
    </w:p>
    <w:p w14:paraId="7A6D46ED" w14:textId="4D46D90C" w:rsidR="00C201A3" w:rsidRDefault="00C201A3" w:rsidP="00C201A3">
      <w:pPr>
        <w:spacing w:after="0" w:line="259" w:lineRule="auto"/>
        <w:jc w:val="center"/>
        <w:rPr>
          <w:rFonts w:ascii="Times New Roman" w:eastAsiaTheme="minorHAnsi" w:hAnsi="Times New Roman"/>
          <w:sz w:val="24"/>
          <w:szCs w:val="24"/>
        </w:rPr>
      </w:pPr>
    </w:p>
    <w:p w14:paraId="32019161" w14:textId="0132FEEC" w:rsidR="00C201A3" w:rsidRDefault="00C201A3" w:rsidP="00C201A3">
      <w:pPr>
        <w:spacing w:after="0" w:line="259" w:lineRule="auto"/>
        <w:jc w:val="center"/>
        <w:rPr>
          <w:rFonts w:ascii="Times New Roman" w:eastAsiaTheme="minorHAnsi" w:hAnsi="Times New Roman"/>
          <w:sz w:val="24"/>
          <w:szCs w:val="24"/>
        </w:rPr>
      </w:pPr>
    </w:p>
    <w:p w14:paraId="1C6A5E8E" w14:textId="37BA379E" w:rsidR="00C201A3" w:rsidRDefault="00C201A3" w:rsidP="00C201A3">
      <w:pPr>
        <w:spacing w:after="0" w:line="259" w:lineRule="auto"/>
        <w:jc w:val="center"/>
        <w:rPr>
          <w:rFonts w:ascii="Times New Roman" w:eastAsiaTheme="minorHAnsi" w:hAnsi="Times New Roman"/>
          <w:sz w:val="24"/>
          <w:szCs w:val="24"/>
        </w:rPr>
      </w:pPr>
    </w:p>
    <w:p w14:paraId="7DF4790E" w14:textId="26D50FB7" w:rsidR="00C201A3" w:rsidRDefault="00C201A3" w:rsidP="00C201A3">
      <w:pPr>
        <w:spacing w:after="0" w:line="259" w:lineRule="auto"/>
        <w:jc w:val="center"/>
        <w:rPr>
          <w:rFonts w:ascii="Times New Roman" w:eastAsiaTheme="minorHAnsi" w:hAnsi="Times New Roman"/>
          <w:sz w:val="24"/>
          <w:szCs w:val="24"/>
        </w:rPr>
      </w:pPr>
    </w:p>
    <w:p w14:paraId="56C89C3F" w14:textId="691F02A3" w:rsidR="00C201A3" w:rsidRDefault="00C201A3" w:rsidP="00C201A3">
      <w:pPr>
        <w:spacing w:after="0" w:line="259" w:lineRule="auto"/>
        <w:jc w:val="center"/>
        <w:rPr>
          <w:rFonts w:ascii="Times New Roman" w:eastAsiaTheme="minorHAnsi" w:hAnsi="Times New Roman"/>
          <w:sz w:val="24"/>
          <w:szCs w:val="24"/>
        </w:rPr>
      </w:pPr>
    </w:p>
    <w:p w14:paraId="65B51AAD" w14:textId="77777777" w:rsidR="00C201A3" w:rsidRPr="00C201A3" w:rsidRDefault="00C201A3" w:rsidP="00C201A3">
      <w:pPr>
        <w:spacing w:after="0" w:line="259" w:lineRule="auto"/>
        <w:jc w:val="center"/>
        <w:rPr>
          <w:rFonts w:ascii="Times New Roman" w:eastAsiaTheme="minorHAnsi" w:hAnsi="Times New Roman"/>
          <w:sz w:val="24"/>
          <w:szCs w:val="24"/>
        </w:rPr>
      </w:pPr>
    </w:p>
    <w:p w14:paraId="14B17705"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lastRenderedPageBreak/>
        <w:t>График проведения внутренних проверок</w:t>
      </w:r>
    </w:p>
    <w:p w14:paraId="772FA440"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t>Финансово-хозяйственной деятельности</w:t>
      </w:r>
    </w:p>
    <w:p w14:paraId="79BD163F"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t>ФГБУ ФНКЦ ФХМ ФМБА России</w:t>
      </w:r>
    </w:p>
    <w:p w14:paraId="660B5769" w14:textId="77777777" w:rsidR="00C201A3" w:rsidRPr="00C201A3" w:rsidRDefault="00C201A3" w:rsidP="00C201A3">
      <w:pPr>
        <w:spacing w:after="0" w:line="259" w:lineRule="auto"/>
        <w:jc w:val="center"/>
        <w:rPr>
          <w:rFonts w:ascii="Times New Roman" w:eastAsiaTheme="minorHAnsi" w:hAnsi="Times New Roman"/>
          <w:b/>
          <w:bCs/>
          <w:sz w:val="28"/>
          <w:szCs w:val="28"/>
        </w:rPr>
      </w:pPr>
      <w:r w:rsidRPr="00C201A3">
        <w:rPr>
          <w:rFonts w:ascii="Times New Roman" w:eastAsiaTheme="minorHAnsi" w:hAnsi="Times New Roman"/>
          <w:b/>
          <w:bCs/>
          <w:sz w:val="28"/>
          <w:szCs w:val="28"/>
        </w:rPr>
        <w:t xml:space="preserve">на 2021-2022 </w:t>
      </w:r>
      <w:proofErr w:type="spellStart"/>
      <w:r w:rsidRPr="00C201A3">
        <w:rPr>
          <w:rFonts w:ascii="Times New Roman" w:eastAsiaTheme="minorHAnsi" w:hAnsi="Times New Roman"/>
          <w:b/>
          <w:bCs/>
          <w:sz w:val="28"/>
          <w:szCs w:val="28"/>
        </w:rPr>
        <w:t>г.г</w:t>
      </w:r>
      <w:proofErr w:type="spellEnd"/>
      <w:r w:rsidRPr="00C201A3">
        <w:rPr>
          <w:rFonts w:ascii="Times New Roman" w:eastAsiaTheme="minorHAnsi" w:hAnsi="Times New Roman"/>
          <w:b/>
          <w:bCs/>
          <w:sz w:val="28"/>
          <w:szCs w:val="28"/>
        </w:rPr>
        <w:t>.</w:t>
      </w:r>
    </w:p>
    <w:tbl>
      <w:tblPr>
        <w:tblStyle w:val="a7"/>
        <w:tblW w:w="0" w:type="auto"/>
        <w:tblLook w:val="04A0" w:firstRow="1" w:lastRow="0" w:firstColumn="1" w:lastColumn="0" w:noHBand="0" w:noVBand="1"/>
      </w:tblPr>
      <w:tblGrid>
        <w:gridCol w:w="921"/>
        <w:gridCol w:w="3782"/>
        <w:gridCol w:w="1375"/>
        <w:gridCol w:w="2132"/>
        <w:gridCol w:w="2186"/>
      </w:tblGrid>
      <w:tr w:rsidR="00C201A3" w:rsidRPr="00C201A3" w14:paraId="52EFA3AA" w14:textId="77777777" w:rsidTr="00FB477A">
        <w:tc>
          <w:tcPr>
            <w:tcW w:w="921" w:type="dxa"/>
          </w:tcPr>
          <w:p w14:paraId="5C253FF8"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№п/п</w:t>
            </w:r>
          </w:p>
        </w:tc>
        <w:tc>
          <w:tcPr>
            <w:tcW w:w="3469" w:type="dxa"/>
          </w:tcPr>
          <w:p w14:paraId="1C13EB5B"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Проводимые мероприятия</w:t>
            </w:r>
          </w:p>
        </w:tc>
        <w:tc>
          <w:tcPr>
            <w:tcW w:w="762" w:type="dxa"/>
          </w:tcPr>
          <w:p w14:paraId="4338C8DE"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Время проведения</w:t>
            </w:r>
          </w:p>
        </w:tc>
        <w:tc>
          <w:tcPr>
            <w:tcW w:w="2132" w:type="dxa"/>
          </w:tcPr>
          <w:p w14:paraId="747EB913"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Период, за который проводится проверка</w:t>
            </w:r>
          </w:p>
        </w:tc>
        <w:tc>
          <w:tcPr>
            <w:tcW w:w="2061" w:type="dxa"/>
          </w:tcPr>
          <w:p w14:paraId="3C8EF23B"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Ответственный исполнитель</w:t>
            </w:r>
          </w:p>
        </w:tc>
      </w:tr>
      <w:tr w:rsidR="00C201A3" w:rsidRPr="00C201A3" w14:paraId="57FA2B1A" w14:textId="77777777" w:rsidTr="00FB477A">
        <w:trPr>
          <w:trHeight w:val="1442"/>
        </w:trPr>
        <w:tc>
          <w:tcPr>
            <w:tcW w:w="921" w:type="dxa"/>
          </w:tcPr>
          <w:p w14:paraId="4E668F9E"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1</w:t>
            </w:r>
          </w:p>
        </w:tc>
        <w:tc>
          <w:tcPr>
            <w:tcW w:w="3469" w:type="dxa"/>
          </w:tcPr>
          <w:tbl>
            <w:tblPr>
              <w:tblW w:w="3566" w:type="dxa"/>
              <w:tblBorders>
                <w:top w:val="nil"/>
                <w:left w:val="nil"/>
                <w:bottom w:val="nil"/>
                <w:right w:val="nil"/>
              </w:tblBorders>
              <w:tblLook w:val="0000" w:firstRow="0" w:lastRow="0" w:firstColumn="0" w:lastColumn="0" w:noHBand="0" w:noVBand="0"/>
            </w:tblPr>
            <w:tblGrid>
              <w:gridCol w:w="3566"/>
            </w:tblGrid>
            <w:tr w:rsidR="00C201A3" w:rsidRPr="00C201A3" w14:paraId="3F89762D" w14:textId="77777777" w:rsidTr="00FB477A">
              <w:trPr>
                <w:trHeight w:val="805"/>
              </w:trPr>
              <w:tc>
                <w:tcPr>
                  <w:tcW w:w="3566" w:type="dxa"/>
                </w:tcPr>
                <w:p w14:paraId="4FA07897" w14:textId="77777777" w:rsidR="00C201A3" w:rsidRPr="00C201A3" w:rsidRDefault="00C201A3" w:rsidP="00C201A3">
                  <w:pPr>
                    <w:autoSpaceDE w:val="0"/>
                    <w:autoSpaceDN w:val="0"/>
                    <w:adjustRightInd w:val="0"/>
                    <w:spacing w:after="0" w:line="240" w:lineRule="auto"/>
                    <w:ind w:right="-2113"/>
                    <w:rPr>
                      <w:rFonts w:ascii="Times New Roman" w:eastAsiaTheme="minorHAnsi" w:hAnsi="Times New Roman"/>
                      <w:color w:val="000000"/>
                    </w:rPr>
                  </w:pPr>
                  <w:r w:rsidRPr="00C201A3">
                    <w:rPr>
                      <w:rFonts w:ascii="Times New Roman" w:eastAsiaTheme="minorHAnsi" w:hAnsi="Times New Roman"/>
                      <w:color w:val="000000"/>
                    </w:rPr>
                    <w:t xml:space="preserve">Ревизия кассы, соблюдение порядка ведения кассовых операций. </w:t>
                  </w:r>
                </w:p>
                <w:p w14:paraId="5A3F0AAD" w14:textId="77777777" w:rsidR="00C201A3" w:rsidRPr="00C201A3" w:rsidRDefault="00C201A3" w:rsidP="00C201A3">
                  <w:pPr>
                    <w:autoSpaceDE w:val="0"/>
                    <w:autoSpaceDN w:val="0"/>
                    <w:adjustRightInd w:val="0"/>
                    <w:spacing w:after="0" w:line="240" w:lineRule="auto"/>
                    <w:rPr>
                      <w:rFonts w:ascii="Times New Roman" w:eastAsiaTheme="minorHAnsi" w:hAnsi="Times New Roman"/>
                      <w:color w:val="000000"/>
                    </w:rPr>
                  </w:pPr>
                  <w:r w:rsidRPr="00C201A3">
                    <w:rPr>
                      <w:rFonts w:ascii="Times New Roman" w:eastAsiaTheme="minorHAnsi" w:hAnsi="Times New Roman"/>
                      <w:color w:val="000000"/>
                    </w:rPr>
                    <w:t>Проверка наличия, выдачи и списания бланков строгой отчетности.</w:t>
                  </w:r>
                </w:p>
              </w:tc>
            </w:tr>
          </w:tbl>
          <w:p w14:paraId="17876255" w14:textId="77777777" w:rsidR="00C201A3" w:rsidRPr="00C201A3" w:rsidRDefault="00C201A3" w:rsidP="00C201A3">
            <w:pPr>
              <w:spacing w:after="0" w:line="240" w:lineRule="auto"/>
              <w:ind w:left="-443" w:right="-319"/>
              <w:jc w:val="center"/>
              <w:rPr>
                <w:rFonts w:ascii="Times New Roman" w:eastAsiaTheme="minorHAnsi" w:hAnsi="Times New Roman"/>
              </w:rPr>
            </w:pPr>
          </w:p>
        </w:tc>
        <w:tc>
          <w:tcPr>
            <w:tcW w:w="762" w:type="dxa"/>
          </w:tcPr>
          <w:p w14:paraId="3FD42362"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Ежемесячно</w:t>
            </w:r>
          </w:p>
        </w:tc>
        <w:tc>
          <w:tcPr>
            <w:tcW w:w="2132" w:type="dxa"/>
          </w:tcPr>
          <w:p w14:paraId="485E2B89"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Месяц</w:t>
            </w:r>
          </w:p>
        </w:tc>
        <w:tc>
          <w:tcPr>
            <w:tcW w:w="2061" w:type="dxa"/>
          </w:tcPr>
          <w:p w14:paraId="5FB904CE"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Главный бухгалтер</w:t>
            </w:r>
          </w:p>
        </w:tc>
      </w:tr>
      <w:tr w:rsidR="00C201A3" w:rsidRPr="00C201A3" w14:paraId="00BB31E7" w14:textId="77777777" w:rsidTr="00FB477A">
        <w:tc>
          <w:tcPr>
            <w:tcW w:w="921" w:type="dxa"/>
          </w:tcPr>
          <w:p w14:paraId="33545D3D"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2</w:t>
            </w:r>
          </w:p>
        </w:tc>
        <w:tc>
          <w:tcPr>
            <w:tcW w:w="3469" w:type="dxa"/>
          </w:tcPr>
          <w:p w14:paraId="4689AA00"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Проверка соблюдения лимита денежных средств в кассе</w:t>
            </w:r>
          </w:p>
        </w:tc>
        <w:tc>
          <w:tcPr>
            <w:tcW w:w="762" w:type="dxa"/>
          </w:tcPr>
          <w:p w14:paraId="2A4BAEB9"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Ежемесячно</w:t>
            </w:r>
          </w:p>
        </w:tc>
        <w:tc>
          <w:tcPr>
            <w:tcW w:w="2132" w:type="dxa"/>
          </w:tcPr>
          <w:p w14:paraId="347AB830"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Месяц</w:t>
            </w:r>
          </w:p>
        </w:tc>
        <w:tc>
          <w:tcPr>
            <w:tcW w:w="2061" w:type="dxa"/>
          </w:tcPr>
          <w:p w14:paraId="62F8E021"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Главный бухгалтер</w:t>
            </w:r>
          </w:p>
        </w:tc>
      </w:tr>
      <w:tr w:rsidR="00C201A3" w:rsidRPr="00C201A3" w14:paraId="69D0A887" w14:textId="77777777" w:rsidTr="00FB477A">
        <w:tc>
          <w:tcPr>
            <w:tcW w:w="921" w:type="dxa"/>
          </w:tcPr>
          <w:p w14:paraId="28760B37"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3</w:t>
            </w:r>
          </w:p>
        </w:tc>
        <w:tc>
          <w:tcPr>
            <w:tcW w:w="3469" w:type="dxa"/>
          </w:tcPr>
          <w:p w14:paraId="5398FB79" w14:textId="77777777" w:rsidR="00C201A3" w:rsidRPr="00C201A3" w:rsidRDefault="00C201A3" w:rsidP="00C201A3">
            <w:pPr>
              <w:spacing w:after="0" w:line="240" w:lineRule="auto"/>
              <w:rPr>
                <w:rFonts w:ascii="Times New Roman" w:eastAsiaTheme="minorHAnsi" w:hAnsi="Times New Roman"/>
              </w:rPr>
            </w:pPr>
            <w:r w:rsidRPr="00C201A3">
              <w:rPr>
                <w:rFonts w:ascii="Times New Roman" w:eastAsiaTheme="minorHAnsi" w:hAnsi="Times New Roman"/>
              </w:rPr>
              <w:t>Проверка наличия актов сверки с поставщиками и подрядчиками</w:t>
            </w:r>
          </w:p>
        </w:tc>
        <w:tc>
          <w:tcPr>
            <w:tcW w:w="762" w:type="dxa"/>
          </w:tcPr>
          <w:p w14:paraId="2EF422AB"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На 01 января</w:t>
            </w:r>
          </w:p>
        </w:tc>
        <w:tc>
          <w:tcPr>
            <w:tcW w:w="2132" w:type="dxa"/>
          </w:tcPr>
          <w:p w14:paraId="66E2C3D9"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Год</w:t>
            </w:r>
          </w:p>
        </w:tc>
        <w:tc>
          <w:tcPr>
            <w:tcW w:w="2061" w:type="dxa"/>
          </w:tcPr>
          <w:p w14:paraId="248051D9"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Главный бухгалтер</w:t>
            </w:r>
          </w:p>
        </w:tc>
      </w:tr>
      <w:tr w:rsidR="00C201A3" w:rsidRPr="00C201A3" w14:paraId="0A0AA39B" w14:textId="77777777" w:rsidTr="00FB477A">
        <w:tc>
          <w:tcPr>
            <w:tcW w:w="921" w:type="dxa"/>
          </w:tcPr>
          <w:p w14:paraId="04DE33D0"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4</w:t>
            </w:r>
          </w:p>
        </w:tc>
        <w:tc>
          <w:tcPr>
            <w:tcW w:w="3469" w:type="dxa"/>
          </w:tcPr>
          <w:p w14:paraId="5B767433"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Проверка правильности расчетов с бюджетом, налоговыми органами, внебюджетными фондами, другими организациями</w:t>
            </w:r>
          </w:p>
        </w:tc>
        <w:tc>
          <w:tcPr>
            <w:tcW w:w="762" w:type="dxa"/>
          </w:tcPr>
          <w:p w14:paraId="6A54A6DC"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Ежегодно на 01 января</w:t>
            </w:r>
          </w:p>
        </w:tc>
        <w:tc>
          <w:tcPr>
            <w:tcW w:w="2132" w:type="dxa"/>
          </w:tcPr>
          <w:p w14:paraId="4C923A0F"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Год</w:t>
            </w:r>
          </w:p>
        </w:tc>
        <w:tc>
          <w:tcPr>
            <w:tcW w:w="2061" w:type="dxa"/>
          </w:tcPr>
          <w:p w14:paraId="20CA401F"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Главный бухгалтер</w:t>
            </w:r>
          </w:p>
        </w:tc>
      </w:tr>
      <w:tr w:rsidR="00C201A3" w:rsidRPr="00C201A3" w14:paraId="6FE75919" w14:textId="77777777" w:rsidTr="00FB477A">
        <w:tc>
          <w:tcPr>
            <w:tcW w:w="921" w:type="dxa"/>
          </w:tcPr>
          <w:p w14:paraId="55332994"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5</w:t>
            </w:r>
          </w:p>
        </w:tc>
        <w:tc>
          <w:tcPr>
            <w:tcW w:w="3469" w:type="dxa"/>
          </w:tcPr>
          <w:p w14:paraId="26CEFC6B"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Инвентаризация нефинансовых активов</w:t>
            </w:r>
          </w:p>
        </w:tc>
        <w:tc>
          <w:tcPr>
            <w:tcW w:w="762" w:type="dxa"/>
          </w:tcPr>
          <w:p w14:paraId="6DB64CB1"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Ежегодно в 4 квартале</w:t>
            </w:r>
          </w:p>
        </w:tc>
        <w:tc>
          <w:tcPr>
            <w:tcW w:w="2132" w:type="dxa"/>
          </w:tcPr>
          <w:p w14:paraId="05A90882"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Год</w:t>
            </w:r>
          </w:p>
        </w:tc>
        <w:tc>
          <w:tcPr>
            <w:tcW w:w="2061" w:type="dxa"/>
          </w:tcPr>
          <w:p w14:paraId="40B80D69"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Председатель инвентаризационной комиссии</w:t>
            </w:r>
          </w:p>
        </w:tc>
      </w:tr>
      <w:tr w:rsidR="00C201A3" w:rsidRPr="00C201A3" w14:paraId="5114AB3A" w14:textId="77777777" w:rsidTr="00FB477A">
        <w:tc>
          <w:tcPr>
            <w:tcW w:w="921" w:type="dxa"/>
          </w:tcPr>
          <w:p w14:paraId="1951F9C3"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6</w:t>
            </w:r>
          </w:p>
        </w:tc>
        <w:tc>
          <w:tcPr>
            <w:tcW w:w="3469" w:type="dxa"/>
          </w:tcPr>
          <w:p w14:paraId="78E7740B"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Инвентаризация финансовых активов</w:t>
            </w:r>
          </w:p>
        </w:tc>
        <w:tc>
          <w:tcPr>
            <w:tcW w:w="762" w:type="dxa"/>
          </w:tcPr>
          <w:p w14:paraId="625BD1C4"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Ежегодно в 4 квартале</w:t>
            </w:r>
          </w:p>
        </w:tc>
        <w:tc>
          <w:tcPr>
            <w:tcW w:w="2132" w:type="dxa"/>
          </w:tcPr>
          <w:p w14:paraId="778B2B22" w14:textId="77777777" w:rsidR="00C201A3" w:rsidRPr="00C201A3" w:rsidRDefault="00C201A3" w:rsidP="00C201A3">
            <w:pPr>
              <w:spacing w:after="0" w:line="240" w:lineRule="auto"/>
              <w:jc w:val="center"/>
              <w:rPr>
                <w:rFonts w:ascii="Times New Roman" w:eastAsiaTheme="minorHAnsi" w:hAnsi="Times New Roman"/>
              </w:rPr>
            </w:pPr>
            <w:r w:rsidRPr="00C201A3">
              <w:rPr>
                <w:rFonts w:ascii="Times New Roman" w:eastAsiaTheme="minorHAnsi" w:hAnsi="Times New Roman"/>
              </w:rPr>
              <w:t>Год</w:t>
            </w:r>
          </w:p>
        </w:tc>
        <w:tc>
          <w:tcPr>
            <w:tcW w:w="2061" w:type="dxa"/>
          </w:tcPr>
          <w:p w14:paraId="3102BCE0" w14:textId="77777777" w:rsidR="00C201A3" w:rsidRPr="00C201A3" w:rsidRDefault="00C201A3" w:rsidP="00C201A3">
            <w:pPr>
              <w:spacing w:after="0" w:line="240" w:lineRule="auto"/>
              <w:jc w:val="both"/>
              <w:rPr>
                <w:rFonts w:ascii="Times New Roman" w:eastAsiaTheme="minorHAnsi" w:hAnsi="Times New Roman"/>
              </w:rPr>
            </w:pPr>
            <w:r w:rsidRPr="00C201A3">
              <w:rPr>
                <w:rFonts w:ascii="Times New Roman" w:eastAsiaTheme="minorHAnsi" w:hAnsi="Times New Roman"/>
              </w:rPr>
              <w:t>Председатель инвентаризационной комиссии</w:t>
            </w:r>
          </w:p>
        </w:tc>
      </w:tr>
    </w:tbl>
    <w:p w14:paraId="20F99F59" w14:textId="77777777" w:rsidR="00C201A3" w:rsidRPr="00C201A3" w:rsidRDefault="00C201A3" w:rsidP="00C201A3">
      <w:pPr>
        <w:spacing w:after="160" w:line="259" w:lineRule="auto"/>
        <w:rPr>
          <w:rFonts w:ascii="Times New Roman" w:eastAsiaTheme="minorHAnsi" w:hAnsi="Times New Roman"/>
        </w:rPr>
      </w:pPr>
    </w:p>
    <w:p w14:paraId="2362D38E" w14:textId="77777777" w:rsidR="00C201A3" w:rsidRPr="00C201A3" w:rsidRDefault="00C201A3" w:rsidP="00C201A3">
      <w:pPr>
        <w:spacing w:after="160" w:line="259" w:lineRule="auto"/>
        <w:rPr>
          <w:rFonts w:ascii="Times New Roman" w:eastAsiaTheme="minorHAnsi" w:hAnsi="Times New Roman"/>
        </w:rPr>
      </w:pPr>
    </w:p>
    <w:p w14:paraId="215AA73C" w14:textId="77777777" w:rsidR="00C201A3" w:rsidRPr="00C201A3" w:rsidRDefault="00C201A3" w:rsidP="00C201A3">
      <w:pPr>
        <w:spacing w:after="160" w:line="259" w:lineRule="auto"/>
        <w:ind w:right="390"/>
        <w:rPr>
          <w:rFonts w:ascii="Times New Roman" w:eastAsiaTheme="minorHAnsi" w:hAnsi="Times New Roman"/>
        </w:rPr>
      </w:pPr>
    </w:p>
    <w:p w14:paraId="6BCEC19C"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p>
    <w:p w14:paraId="75E6685E"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p>
    <w:p w14:paraId="233ED12A"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p>
    <w:p w14:paraId="3BEB0B34"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p>
    <w:p w14:paraId="4319A6A7" w14:textId="77777777" w:rsidR="00806684" w:rsidRPr="00D33571" w:rsidRDefault="00806684" w:rsidP="00806684">
      <w:pPr>
        <w:autoSpaceDE w:val="0"/>
        <w:autoSpaceDN w:val="0"/>
        <w:adjustRightInd w:val="0"/>
        <w:spacing w:after="0" w:line="360" w:lineRule="auto"/>
        <w:jc w:val="both"/>
        <w:rPr>
          <w:rFonts w:ascii="Times New Roman" w:hAnsi="Times New Roman"/>
          <w:sz w:val="28"/>
          <w:szCs w:val="28"/>
          <w:lang w:eastAsia="ru-RU"/>
        </w:rPr>
      </w:pPr>
    </w:p>
    <w:p w14:paraId="4A1B2990" w14:textId="77777777" w:rsidR="00806684" w:rsidRPr="00D33571" w:rsidRDefault="00806684" w:rsidP="00806684">
      <w:pPr>
        <w:jc w:val="both"/>
        <w:rPr>
          <w:rFonts w:ascii="Times New Roman" w:hAnsi="Times New Roman"/>
          <w:sz w:val="28"/>
          <w:szCs w:val="28"/>
        </w:rPr>
      </w:pPr>
    </w:p>
    <w:p w14:paraId="2BBFB564" w14:textId="77777777" w:rsidR="00806684" w:rsidRPr="00A420B3" w:rsidRDefault="00806684" w:rsidP="00753B44">
      <w:pPr>
        <w:autoSpaceDE w:val="0"/>
        <w:autoSpaceDN w:val="0"/>
        <w:adjustRightInd w:val="0"/>
        <w:spacing w:after="0" w:line="240" w:lineRule="auto"/>
        <w:jc w:val="both"/>
        <w:rPr>
          <w:rFonts w:ascii="Times New Roman" w:hAnsi="Times New Roman"/>
          <w:sz w:val="28"/>
          <w:szCs w:val="28"/>
          <w:lang w:eastAsia="ru-RU"/>
        </w:rPr>
      </w:pPr>
    </w:p>
    <w:p w14:paraId="3A04C94C" w14:textId="77777777" w:rsidR="00753B44" w:rsidRDefault="00753B44" w:rsidP="00753B44">
      <w:pPr>
        <w:autoSpaceDE w:val="0"/>
        <w:autoSpaceDN w:val="0"/>
        <w:adjustRightInd w:val="0"/>
        <w:spacing w:after="0" w:line="240" w:lineRule="auto"/>
        <w:jc w:val="both"/>
        <w:rPr>
          <w:rFonts w:ascii="Times New Roman" w:hAnsi="Times New Roman"/>
          <w:sz w:val="28"/>
          <w:szCs w:val="28"/>
          <w:lang w:eastAsia="ru-RU"/>
        </w:rPr>
      </w:pPr>
    </w:p>
    <w:p w14:paraId="36F3DB21" w14:textId="67D41761" w:rsidR="004C59B7" w:rsidRDefault="004C59B7"/>
    <w:p w14:paraId="4E91D0F5" w14:textId="4B0A3659" w:rsidR="00D6653B" w:rsidRDefault="00D6653B"/>
    <w:p w14:paraId="61D3CB06" w14:textId="15208517" w:rsidR="00D6653B" w:rsidRDefault="00D6653B"/>
    <w:p w14:paraId="1B9E8A04" w14:textId="2C2179F2" w:rsidR="00D6653B" w:rsidRDefault="00D6653B"/>
    <w:p w14:paraId="1B4FFF20" w14:textId="66FB29AB" w:rsidR="00D6653B" w:rsidRDefault="00D6653B"/>
    <w:p w14:paraId="4C7A640E" w14:textId="0E5D4C40" w:rsidR="00D6653B" w:rsidRDefault="00D6653B"/>
    <w:p w14:paraId="073F845F" w14:textId="77777777" w:rsidR="00D6653B" w:rsidRPr="00D6653B" w:rsidRDefault="00D6653B" w:rsidP="00D6653B">
      <w:pPr>
        <w:widowControl w:val="0"/>
        <w:autoSpaceDE w:val="0"/>
        <w:autoSpaceDN w:val="0"/>
        <w:adjustRightInd w:val="0"/>
        <w:spacing w:after="0" w:line="240" w:lineRule="auto"/>
        <w:jc w:val="right"/>
        <w:outlineLvl w:val="0"/>
        <w:rPr>
          <w:rFonts w:ascii="Times New Roman" w:hAnsi="Times New Roman"/>
          <w:sz w:val="28"/>
          <w:szCs w:val="28"/>
        </w:rPr>
      </w:pPr>
      <w:r w:rsidRPr="00D6653B">
        <w:rPr>
          <w:rFonts w:ascii="Times New Roman" w:hAnsi="Times New Roman"/>
          <w:sz w:val="28"/>
          <w:szCs w:val="28"/>
        </w:rPr>
        <w:lastRenderedPageBreak/>
        <w:t>Приложение № 04</w:t>
      </w:r>
    </w:p>
    <w:p w14:paraId="2AC5F0CD" w14:textId="77777777" w:rsidR="00D6653B" w:rsidRPr="00D6653B" w:rsidRDefault="00D6653B" w:rsidP="00D6653B">
      <w:pPr>
        <w:widowControl w:val="0"/>
        <w:autoSpaceDE w:val="0"/>
        <w:autoSpaceDN w:val="0"/>
        <w:adjustRightInd w:val="0"/>
        <w:spacing w:after="0" w:line="240" w:lineRule="auto"/>
        <w:jc w:val="right"/>
        <w:rPr>
          <w:rFonts w:ascii="Times New Roman" w:hAnsi="Times New Roman"/>
          <w:sz w:val="28"/>
          <w:szCs w:val="28"/>
        </w:rPr>
      </w:pPr>
      <w:r w:rsidRPr="00D6653B">
        <w:rPr>
          <w:rFonts w:ascii="Times New Roman" w:hAnsi="Times New Roman"/>
          <w:sz w:val="28"/>
          <w:szCs w:val="28"/>
        </w:rPr>
        <w:t xml:space="preserve">к Учётной политике </w:t>
      </w:r>
    </w:p>
    <w:p w14:paraId="06B3BC79" w14:textId="77777777" w:rsidR="00D6653B" w:rsidRPr="00D6653B" w:rsidRDefault="00D6653B" w:rsidP="00D6653B">
      <w:pPr>
        <w:widowControl w:val="0"/>
        <w:autoSpaceDE w:val="0"/>
        <w:autoSpaceDN w:val="0"/>
        <w:adjustRightInd w:val="0"/>
        <w:spacing w:after="0" w:line="240" w:lineRule="auto"/>
        <w:jc w:val="right"/>
        <w:rPr>
          <w:rFonts w:ascii="Times New Roman" w:hAnsi="Times New Roman"/>
          <w:sz w:val="28"/>
          <w:szCs w:val="28"/>
        </w:rPr>
      </w:pPr>
      <w:r w:rsidRPr="00D6653B">
        <w:rPr>
          <w:rFonts w:ascii="Times New Roman" w:hAnsi="Times New Roman"/>
          <w:sz w:val="28"/>
          <w:szCs w:val="28"/>
        </w:rPr>
        <w:t xml:space="preserve"> </w:t>
      </w:r>
    </w:p>
    <w:p w14:paraId="385212D3" w14:textId="77777777" w:rsidR="00D6653B" w:rsidRPr="00D6653B" w:rsidRDefault="00D6653B" w:rsidP="00D6653B">
      <w:pPr>
        <w:widowControl w:val="0"/>
        <w:autoSpaceDE w:val="0"/>
        <w:autoSpaceDN w:val="0"/>
        <w:adjustRightInd w:val="0"/>
        <w:spacing w:after="0" w:line="240" w:lineRule="auto"/>
        <w:jc w:val="both"/>
        <w:rPr>
          <w:rFonts w:ascii="Times New Roman" w:hAnsi="Times New Roman"/>
          <w:sz w:val="28"/>
          <w:szCs w:val="28"/>
        </w:rPr>
      </w:pPr>
    </w:p>
    <w:p w14:paraId="3FA8EA37" w14:textId="77777777" w:rsidR="00D6653B" w:rsidRPr="00D6653B" w:rsidRDefault="00D6653B" w:rsidP="00D6653B">
      <w:pPr>
        <w:widowControl w:val="0"/>
        <w:autoSpaceDE w:val="0"/>
        <w:autoSpaceDN w:val="0"/>
        <w:adjustRightInd w:val="0"/>
        <w:spacing w:after="0" w:line="240" w:lineRule="auto"/>
        <w:jc w:val="both"/>
        <w:rPr>
          <w:rFonts w:ascii="Times New Roman" w:hAnsi="Times New Roman"/>
          <w:sz w:val="28"/>
          <w:szCs w:val="28"/>
        </w:rPr>
      </w:pPr>
    </w:p>
    <w:p w14:paraId="4E2E1759" w14:textId="77777777" w:rsidR="00D6653B" w:rsidRPr="00D6653B" w:rsidRDefault="00D6653B" w:rsidP="00D6653B">
      <w:pPr>
        <w:widowControl w:val="0"/>
        <w:autoSpaceDE w:val="0"/>
        <w:autoSpaceDN w:val="0"/>
        <w:adjustRightInd w:val="0"/>
        <w:spacing w:after="0" w:line="240" w:lineRule="auto"/>
        <w:jc w:val="center"/>
        <w:rPr>
          <w:rFonts w:ascii="Times New Roman" w:hAnsi="Times New Roman"/>
          <w:b/>
          <w:bCs/>
          <w:sz w:val="28"/>
          <w:szCs w:val="28"/>
        </w:rPr>
      </w:pPr>
      <w:r w:rsidRPr="00D6653B">
        <w:rPr>
          <w:rFonts w:ascii="Times New Roman" w:hAnsi="Times New Roman"/>
          <w:b/>
          <w:bCs/>
          <w:sz w:val="28"/>
          <w:szCs w:val="28"/>
        </w:rPr>
        <w:t>Положение о командировках</w:t>
      </w:r>
    </w:p>
    <w:p w14:paraId="5942833A" w14:textId="77777777" w:rsidR="00D6653B" w:rsidRPr="00D6653B" w:rsidRDefault="00D6653B" w:rsidP="00D6653B">
      <w:pPr>
        <w:widowControl w:val="0"/>
        <w:autoSpaceDE w:val="0"/>
        <w:autoSpaceDN w:val="0"/>
        <w:adjustRightInd w:val="0"/>
        <w:spacing w:after="0" w:line="240" w:lineRule="auto"/>
        <w:jc w:val="center"/>
        <w:rPr>
          <w:rFonts w:ascii="Times New Roman" w:hAnsi="Times New Roman"/>
          <w:b/>
          <w:bCs/>
          <w:sz w:val="28"/>
          <w:szCs w:val="28"/>
        </w:rPr>
      </w:pPr>
    </w:p>
    <w:p w14:paraId="67B1365D" w14:textId="77777777" w:rsidR="00D6653B" w:rsidRPr="00D6653B" w:rsidRDefault="00D6653B" w:rsidP="00D6653B">
      <w:pPr>
        <w:widowControl w:val="0"/>
        <w:autoSpaceDE w:val="0"/>
        <w:autoSpaceDN w:val="0"/>
        <w:adjustRightInd w:val="0"/>
        <w:spacing w:after="0" w:line="240" w:lineRule="auto"/>
        <w:jc w:val="center"/>
        <w:rPr>
          <w:rFonts w:ascii="Times New Roman" w:hAnsi="Times New Roman"/>
          <w:sz w:val="28"/>
          <w:szCs w:val="28"/>
        </w:rPr>
      </w:pPr>
      <w:r w:rsidRPr="00D6653B">
        <w:rPr>
          <w:rFonts w:ascii="Times New Roman" w:hAnsi="Times New Roman"/>
          <w:b/>
          <w:bCs/>
          <w:sz w:val="28"/>
          <w:szCs w:val="28"/>
        </w:rPr>
        <w:t>Общие положения</w:t>
      </w:r>
    </w:p>
    <w:p w14:paraId="147F7603" w14:textId="77777777" w:rsidR="00D6653B" w:rsidRPr="00D6653B" w:rsidRDefault="00D6653B" w:rsidP="00D6653B">
      <w:pPr>
        <w:widowControl w:val="0"/>
        <w:autoSpaceDE w:val="0"/>
        <w:autoSpaceDN w:val="0"/>
        <w:adjustRightInd w:val="0"/>
        <w:spacing w:after="0" w:line="240" w:lineRule="auto"/>
        <w:jc w:val="both"/>
        <w:rPr>
          <w:rFonts w:ascii="Times New Roman" w:hAnsi="Times New Roman"/>
          <w:sz w:val="28"/>
          <w:szCs w:val="28"/>
        </w:rPr>
      </w:pPr>
    </w:p>
    <w:p w14:paraId="78DF1DF7" w14:textId="77777777" w:rsidR="00D6653B" w:rsidRPr="00D6653B" w:rsidRDefault="00D6653B" w:rsidP="00D6653B">
      <w:pPr>
        <w:pStyle w:val="1"/>
        <w:rPr>
          <w:sz w:val="28"/>
          <w:szCs w:val="28"/>
        </w:rPr>
      </w:pPr>
      <w:r w:rsidRPr="00D6653B">
        <w:rPr>
          <w:sz w:val="28"/>
          <w:szCs w:val="28"/>
        </w:rPr>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14:paraId="228D7482" w14:textId="77777777" w:rsidR="00D6653B" w:rsidRPr="00D6653B" w:rsidRDefault="00D6653B" w:rsidP="00D6653B">
      <w:pPr>
        <w:pStyle w:val="1"/>
        <w:rPr>
          <w:sz w:val="28"/>
          <w:szCs w:val="28"/>
        </w:rPr>
      </w:pPr>
      <w:r w:rsidRPr="00D6653B">
        <w:rPr>
          <w:sz w:val="28"/>
          <w:szCs w:val="28"/>
        </w:rPr>
        <w:t>В командировки направляются работники, состоящие в трудовых отношениях с работодателем (постоянные работники и совместители).</w:t>
      </w:r>
    </w:p>
    <w:p w14:paraId="27BB68BC" w14:textId="77777777" w:rsidR="00D6653B" w:rsidRPr="00D6653B" w:rsidRDefault="00D6653B" w:rsidP="00D6653B">
      <w:pPr>
        <w:pStyle w:val="1"/>
        <w:rPr>
          <w:sz w:val="28"/>
          <w:szCs w:val="28"/>
        </w:rPr>
      </w:pPr>
      <w:r w:rsidRPr="00D6653B">
        <w:rPr>
          <w:sz w:val="28"/>
          <w:szCs w:val="28"/>
        </w:rPr>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14:paraId="5BADAF0A" w14:textId="77777777" w:rsidR="00D6653B" w:rsidRPr="00D6653B" w:rsidRDefault="00D6653B" w:rsidP="00D6653B">
      <w:pPr>
        <w:pStyle w:val="1"/>
        <w:rPr>
          <w:sz w:val="28"/>
          <w:szCs w:val="28"/>
        </w:rPr>
      </w:pPr>
      <w:r w:rsidRPr="00D6653B">
        <w:rPr>
          <w:sz w:val="28"/>
          <w:szCs w:val="28"/>
        </w:rPr>
        <w:t>Служебные поездки работников, постоянная работа которых осуществляется в пути или имеет разъездной характер, командировками не признаются.</w:t>
      </w:r>
    </w:p>
    <w:p w14:paraId="3120FC0F" w14:textId="77777777" w:rsidR="00D6653B" w:rsidRPr="00D6653B" w:rsidRDefault="00D6653B" w:rsidP="00D6653B">
      <w:pPr>
        <w:pStyle w:val="1"/>
        <w:rPr>
          <w:sz w:val="28"/>
          <w:szCs w:val="28"/>
        </w:rPr>
      </w:pPr>
    </w:p>
    <w:p w14:paraId="597294BA" w14:textId="77777777" w:rsidR="00D6653B" w:rsidRPr="00D6653B" w:rsidRDefault="00D6653B" w:rsidP="00D6653B">
      <w:pPr>
        <w:pStyle w:val="1"/>
        <w:ind w:firstLine="0"/>
        <w:jc w:val="center"/>
        <w:rPr>
          <w:b/>
          <w:sz w:val="28"/>
          <w:szCs w:val="28"/>
        </w:rPr>
      </w:pPr>
      <w:r w:rsidRPr="00D6653B">
        <w:rPr>
          <w:b/>
          <w:sz w:val="28"/>
          <w:szCs w:val="28"/>
        </w:rPr>
        <w:t>Оформление командировки</w:t>
      </w:r>
    </w:p>
    <w:p w14:paraId="1BC09623" w14:textId="77777777" w:rsidR="00D6653B" w:rsidRPr="00D6653B" w:rsidRDefault="00D6653B" w:rsidP="00D6653B">
      <w:pPr>
        <w:pStyle w:val="1"/>
        <w:ind w:firstLine="0"/>
        <w:jc w:val="center"/>
        <w:rPr>
          <w:sz w:val="28"/>
          <w:szCs w:val="28"/>
        </w:rPr>
      </w:pPr>
    </w:p>
    <w:p w14:paraId="464C8C24" w14:textId="77777777" w:rsidR="00D6653B" w:rsidRPr="00D6653B" w:rsidRDefault="00D6653B" w:rsidP="00D6653B">
      <w:pPr>
        <w:pStyle w:val="1"/>
        <w:rPr>
          <w:sz w:val="28"/>
          <w:szCs w:val="28"/>
        </w:rPr>
      </w:pPr>
      <w:r w:rsidRPr="00D6653B">
        <w:rPr>
          <w:sz w:val="28"/>
          <w:szCs w:val="28"/>
        </w:rPr>
        <w:t>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N Т-9.</w:t>
      </w:r>
    </w:p>
    <w:p w14:paraId="01A9093D" w14:textId="77777777" w:rsidR="00D6653B" w:rsidRPr="00D6653B" w:rsidRDefault="00D6653B" w:rsidP="00D6653B">
      <w:pPr>
        <w:pStyle w:val="1"/>
        <w:rPr>
          <w:sz w:val="28"/>
          <w:szCs w:val="28"/>
        </w:rPr>
      </w:pPr>
      <w:r w:rsidRPr="00D6653B">
        <w:rPr>
          <w:sz w:val="28"/>
          <w:szCs w:val="28"/>
        </w:rPr>
        <w:t xml:space="preserve">Цель командировки работника определяется руководителем командирующей организации. </w:t>
      </w:r>
    </w:p>
    <w:p w14:paraId="4CD41990" w14:textId="77777777" w:rsidR="00D6653B" w:rsidRPr="00D6653B" w:rsidRDefault="00D6653B" w:rsidP="00D6653B">
      <w:pPr>
        <w:pStyle w:val="1"/>
        <w:rPr>
          <w:sz w:val="28"/>
          <w:szCs w:val="28"/>
        </w:rPr>
      </w:pPr>
      <w:r w:rsidRPr="00D6653B">
        <w:rPr>
          <w:sz w:val="28"/>
          <w:szCs w:val="28"/>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14:paraId="7FE59030" w14:textId="77777777" w:rsidR="00D6653B" w:rsidRPr="00D6653B" w:rsidRDefault="00D6653B" w:rsidP="00D6653B">
      <w:pPr>
        <w:pStyle w:val="1"/>
        <w:rPr>
          <w:sz w:val="28"/>
          <w:szCs w:val="28"/>
        </w:rPr>
      </w:pPr>
      <w:r w:rsidRPr="00D6653B">
        <w:rPr>
          <w:sz w:val="28"/>
          <w:szCs w:val="28"/>
        </w:rPr>
        <w:t>В случае проезда работника к месту командирования и (или) обратно к месту работы на личном (легковом автомобиле, мотоцикле) или служебном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 Под личным транспортом понимается транспортное средство, находящееся в собственности работника или переданное ему по доверенности.</w:t>
      </w:r>
    </w:p>
    <w:p w14:paraId="24D975CE" w14:textId="77777777" w:rsidR="00D6653B" w:rsidRPr="00D6653B" w:rsidRDefault="00D6653B" w:rsidP="00D6653B">
      <w:pPr>
        <w:pStyle w:val="1"/>
        <w:rPr>
          <w:sz w:val="28"/>
          <w:szCs w:val="28"/>
        </w:rPr>
      </w:pPr>
      <w:r w:rsidRPr="00D6653B">
        <w:rPr>
          <w:sz w:val="28"/>
          <w:szCs w:val="28"/>
        </w:rPr>
        <w:t xml:space="preserve">В остальных случаях фактический срок пребывания сотрудника в месте командирования устанавливается в соответствии с п. 7 Постановления 749. </w:t>
      </w:r>
    </w:p>
    <w:p w14:paraId="458916C2" w14:textId="77777777" w:rsidR="00D6653B" w:rsidRPr="00D6653B" w:rsidRDefault="00D6653B" w:rsidP="00D6653B">
      <w:pPr>
        <w:pStyle w:val="1"/>
        <w:rPr>
          <w:sz w:val="28"/>
          <w:szCs w:val="28"/>
        </w:rPr>
      </w:pPr>
      <w:r w:rsidRPr="00D6653B">
        <w:rPr>
          <w:sz w:val="28"/>
          <w:szCs w:val="28"/>
        </w:rPr>
        <w:t xml:space="preserve">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 Для работников, работающих по совместительству, в случае направления в командировку </w:t>
      </w:r>
      <w:r w:rsidRPr="00D6653B">
        <w:rPr>
          <w:sz w:val="28"/>
          <w:szCs w:val="28"/>
        </w:rPr>
        <w:lastRenderedPageBreak/>
        <w:t>другим работодателем, Учреждение предоставляет отпуск без сохранения заработной платы.</w:t>
      </w:r>
    </w:p>
    <w:p w14:paraId="373AEFC9" w14:textId="77777777" w:rsidR="00D6653B" w:rsidRPr="00D6653B" w:rsidRDefault="00D6653B" w:rsidP="00D6653B">
      <w:pPr>
        <w:pStyle w:val="1"/>
        <w:rPr>
          <w:sz w:val="28"/>
          <w:szCs w:val="28"/>
        </w:rPr>
      </w:pPr>
      <w:r w:rsidRPr="00D6653B">
        <w:rPr>
          <w:sz w:val="28"/>
          <w:szCs w:val="28"/>
        </w:rPr>
        <w:t xml:space="preserve"> Если время командировки приходится на выходные или праздничные дни, то </w:t>
      </w:r>
      <w:proofErr w:type="gramStart"/>
      <w:r w:rsidRPr="00D6653B">
        <w:rPr>
          <w:sz w:val="28"/>
          <w:szCs w:val="28"/>
        </w:rPr>
        <w:t>по  желанию</w:t>
      </w:r>
      <w:proofErr w:type="gramEnd"/>
      <w:r w:rsidRPr="00D6653B">
        <w:rPr>
          <w:sz w:val="28"/>
          <w:szCs w:val="28"/>
        </w:rPr>
        <w:t xml:space="preserve"> работника на основании его заявления, работа в выходные и праздничные дни оплачиваются в двойном размере или ему может быть предоставлен другой день отдыха, согласно ст. 153 ТК РФ</w:t>
      </w:r>
    </w:p>
    <w:p w14:paraId="6B0DCDA8" w14:textId="77777777" w:rsidR="00D6653B" w:rsidRPr="00D6653B" w:rsidRDefault="00D6653B" w:rsidP="00D6653B">
      <w:pPr>
        <w:pStyle w:val="1"/>
        <w:rPr>
          <w:sz w:val="28"/>
          <w:szCs w:val="28"/>
        </w:rPr>
      </w:pPr>
      <w:r w:rsidRPr="00D6653B">
        <w:rPr>
          <w:sz w:val="28"/>
          <w:szCs w:val="28"/>
        </w:rPr>
        <w:t>Работник обязан отчитаться о командировке путем представления Авансового отчета в 3-дневный срок со дня возвращении.</w:t>
      </w:r>
    </w:p>
    <w:p w14:paraId="0B97857E" w14:textId="77777777" w:rsidR="00D6653B" w:rsidRPr="00D6653B" w:rsidRDefault="00D6653B" w:rsidP="00D6653B">
      <w:pPr>
        <w:pStyle w:val="1"/>
        <w:ind w:firstLine="0"/>
        <w:rPr>
          <w:sz w:val="28"/>
          <w:szCs w:val="28"/>
        </w:rPr>
      </w:pPr>
      <w:r w:rsidRPr="00D6653B">
        <w:rPr>
          <w:sz w:val="28"/>
          <w:szCs w:val="28"/>
        </w:rPr>
        <w:t xml:space="preserve">           Не допускается направление в командировку и выдача аванса работникам, не отчитавшимся об израсходованных средствах в предыдущей командировке.</w:t>
      </w:r>
    </w:p>
    <w:p w14:paraId="4EE8F622" w14:textId="4D8ADECA" w:rsidR="00D6653B" w:rsidRDefault="00D6653B" w:rsidP="00D6653B">
      <w:pPr>
        <w:pStyle w:val="a6"/>
        <w:ind w:left="1211"/>
        <w:rPr>
          <w:b/>
          <w:sz w:val="28"/>
          <w:szCs w:val="28"/>
        </w:rPr>
      </w:pPr>
    </w:p>
    <w:p w14:paraId="6391C36C" w14:textId="77777777" w:rsidR="00D6653B" w:rsidRPr="00D6653B" w:rsidRDefault="00D6653B" w:rsidP="00D6653B">
      <w:pPr>
        <w:pStyle w:val="a6"/>
        <w:ind w:left="1211"/>
        <w:rPr>
          <w:b/>
          <w:sz w:val="28"/>
          <w:szCs w:val="28"/>
        </w:rPr>
      </w:pPr>
    </w:p>
    <w:p w14:paraId="5A375B81" w14:textId="77777777" w:rsidR="00D6653B" w:rsidRPr="00D6653B" w:rsidRDefault="00D6653B" w:rsidP="00D6653B">
      <w:pPr>
        <w:pStyle w:val="a6"/>
        <w:ind w:left="1211"/>
        <w:jc w:val="center"/>
        <w:rPr>
          <w:rFonts w:ascii="Times New Roman" w:hAnsi="Times New Roman"/>
          <w:b/>
          <w:sz w:val="28"/>
          <w:szCs w:val="28"/>
        </w:rPr>
      </w:pPr>
      <w:r w:rsidRPr="00D6653B">
        <w:rPr>
          <w:rFonts w:ascii="Times New Roman" w:hAnsi="Times New Roman"/>
          <w:b/>
          <w:sz w:val="28"/>
          <w:szCs w:val="28"/>
        </w:rPr>
        <w:t>Срок и режим командировки</w:t>
      </w:r>
    </w:p>
    <w:p w14:paraId="18BE45F2" w14:textId="77777777" w:rsidR="00D6653B" w:rsidRPr="00D6653B" w:rsidRDefault="00D6653B" w:rsidP="00D6653B">
      <w:pPr>
        <w:pStyle w:val="a6"/>
        <w:ind w:left="1211"/>
        <w:jc w:val="center"/>
        <w:rPr>
          <w:b/>
          <w:sz w:val="28"/>
          <w:szCs w:val="28"/>
        </w:rPr>
      </w:pPr>
    </w:p>
    <w:p w14:paraId="568E25D6" w14:textId="77777777" w:rsidR="00D6653B" w:rsidRPr="00D6653B" w:rsidRDefault="00D6653B" w:rsidP="00D6653B">
      <w:pPr>
        <w:pStyle w:val="1"/>
        <w:rPr>
          <w:sz w:val="28"/>
          <w:szCs w:val="28"/>
        </w:rPr>
      </w:pPr>
      <w:r w:rsidRPr="00D6653B">
        <w:rPr>
          <w:sz w:val="28"/>
          <w:szCs w:val="28"/>
        </w:rPr>
        <w:t xml:space="preserve">Срок командировки определяется руководителем Учреждения или другим уполномоченным лицом с учётом объёма, сложности и других особенностей служебного поручения. </w:t>
      </w:r>
    </w:p>
    <w:p w14:paraId="264E632D" w14:textId="77777777" w:rsidR="00D6653B" w:rsidRPr="00D6653B" w:rsidRDefault="00D6653B" w:rsidP="00D6653B">
      <w:pPr>
        <w:pStyle w:val="1"/>
        <w:rPr>
          <w:sz w:val="28"/>
          <w:szCs w:val="28"/>
        </w:rPr>
      </w:pPr>
      <w:r w:rsidRPr="00D6653B">
        <w:rPr>
          <w:sz w:val="28"/>
          <w:szCs w:val="28"/>
        </w:rPr>
        <w:t>Днём выезда в командировку считается дата отправления поезда, самолёта, автобуса или другого транспортного средства из города Москва, а днём приезда из командировки - дата прибытия указанного транспортного средства в город Москва. При отправлении транспортного средства до 24 часов включительно, днём отъезда в командировку считаются текущие сутки, а с 00 часов и позднее - последующие сутки.</w:t>
      </w:r>
    </w:p>
    <w:p w14:paraId="283F866C" w14:textId="77777777" w:rsidR="00D6653B" w:rsidRPr="00D6653B" w:rsidRDefault="00D6653B" w:rsidP="00D6653B">
      <w:pPr>
        <w:pStyle w:val="1"/>
        <w:rPr>
          <w:sz w:val="28"/>
          <w:szCs w:val="28"/>
        </w:rPr>
      </w:pPr>
      <w:r w:rsidRPr="00D6653B">
        <w:rPr>
          <w:sz w:val="28"/>
          <w:szCs w:val="28"/>
        </w:rPr>
        <w:t>На работника, находящегося в командировке, распространяется режим рабочего времени и правила распорядка предприятия, учреждения, организации, на которое он командирован.</w:t>
      </w:r>
    </w:p>
    <w:p w14:paraId="2814A53E" w14:textId="77777777" w:rsidR="00D6653B" w:rsidRPr="00D6653B" w:rsidRDefault="00D6653B" w:rsidP="00D6653B">
      <w:pPr>
        <w:pStyle w:val="1"/>
        <w:rPr>
          <w:sz w:val="28"/>
          <w:szCs w:val="28"/>
        </w:rPr>
      </w:pPr>
      <w:r w:rsidRPr="00D6653B">
        <w:rPr>
          <w:sz w:val="28"/>
          <w:szCs w:val="28"/>
        </w:rPr>
        <w:t>В случаях, когда работник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Российской Федерации</w:t>
      </w:r>
    </w:p>
    <w:p w14:paraId="3B14045B" w14:textId="77777777" w:rsidR="00D6653B" w:rsidRPr="00D6653B" w:rsidRDefault="00D6653B" w:rsidP="00D6653B">
      <w:pPr>
        <w:pStyle w:val="1"/>
        <w:rPr>
          <w:sz w:val="28"/>
          <w:szCs w:val="28"/>
        </w:rPr>
      </w:pPr>
      <w:r w:rsidRPr="00D6653B">
        <w:rPr>
          <w:sz w:val="28"/>
          <w:szCs w:val="28"/>
        </w:rPr>
        <w:t>За время задержки в пути без уважительных причин работнику не выплачивается заработная платы, не возмещаются суточные расходы, расходы на наем жилого помещения и другие расходы.</w:t>
      </w:r>
    </w:p>
    <w:p w14:paraId="09F7DFD1" w14:textId="77777777" w:rsidR="00D6653B" w:rsidRPr="00D6653B" w:rsidRDefault="00D6653B" w:rsidP="00D6653B">
      <w:pPr>
        <w:pStyle w:val="1"/>
        <w:rPr>
          <w:sz w:val="28"/>
          <w:szCs w:val="28"/>
        </w:rPr>
      </w:pPr>
      <w:r w:rsidRPr="00D6653B">
        <w:rPr>
          <w:sz w:val="28"/>
          <w:szCs w:val="28"/>
        </w:rPr>
        <w:t>В случае вынужденной задержки в пути суточные за время задержки выплачиваются по решению руководителя организации или другого уполномоченного лица при представлении документов, подтверждающих факт вынужденной задержки.</w:t>
      </w:r>
    </w:p>
    <w:p w14:paraId="055216B7" w14:textId="77777777" w:rsidR="00D6653B" w:rsidRPr="00D6653B" w:rsidRDefault="00D6653B" w:rsidP="00D6653B">
      <w:pPr>
        <w:pStyle w:val="1"/>
        <w:rPr>
          <w:sz w:val="28"/>
          <w:szCs w:val="28"/>
        </w:rPr>
      </w:pPr>
      <w:r w:rsidRPr="00D6653B">
        <w:rPr>
          <w:sz w:val="28"/>
          <w:szCs w:val="28"/>
        </w:rPr>
        <w:t xml:space="preserve">В случае наступления в период командировки временной нетрудоспособности, работник обязан незамедлительно уведомить о таких обстоятельствах должностное лицо Учреждения, принявшее решение о его командировании. </w:t>
      </w:r>
    </w:p>
    <w:p w14:paraId="393E3064" w14:textId="77777777" w:rsidR="00D6653B" w:rsidRPr="00D6653B" w:rsidRDefault="00D6653B" w:rsidP="00D6653B">
      <w:pPr>
        <w:pStyle w:val="1"/>
        <w:rPr>
          <w:sz w:val="28"/>
          <w:szCs w:val="28"/>
        </w:rPr>
      </w:pPr>
      <w:r w:rsidRPr="00D6653B">
        <w:rPr>
          <w:sz w:val="28"/>
          <w:szCs w:val="28"/>
        </w:rPr>
        <w:t xml:space="preserve">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подлежит удостоверению надлежаще оформленными документами соответствующих государственных (муниципальных) либо иных медицинских учреждений,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 </w:t>
      </w:r>
    </w:p>
    <w:p w14:paraId="21D331DD" w14:textId="77777777" w:rsidR="00D6653B" w:rsidRPr="00D6653B" w:rsidRDefault="00D6653B" w:rsidP="00D6653B">
      <w:pPr>
        <w:pStyle w:val="1"/>
        <w:rPr>
          <w:sz w:val="28"/>
          <w:szCs w:val="28"/>
        </w:rPr>
      </w:pPr>
      <w:r w:rsidRPr="00D6653B">
        <w:rPr>
          <w:sz w:val="28"/>
          <w:szCs w:val="28"/>
        </w:rPr>
        <w:t xml:space="preserve">В случае временной нетрудоспособности командированного </w:t>
      </w:r>
      <w:proofErr w:type="gramStart"/>
      <w:r w:rsidRPr="00D6653B">
        <w:rPr>
          <w:sz w:val="28"/>
          <w:szCs w:val="28"/>
        </w:rPr>
        <w:t xml:space="preserve">работника,   </w:t>
      </w:r>
      <w:proofErr w:type="gramEnd"/>
      <w:r w:rsidRPr="00D6653B">
        <w:rPr>
          <w:sz w:val="28"/>
          <w:szCs w:val="28"/>
        </w:rPr>
        <w:lastRenderedPageBreak/>
        <w:t>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14:paraId="3E2CB457" w14:textId="77777777" w:rsidR="00D6653B" w:rsidRPr="00D6653B" w:rsidRDefault="00D6653B" w:rsidP="00D6653B">
      <w:pPr>
        <w:pStyle w:val="1"/>
        <w:ind w:firstLine="0"/>
        <w:rPr>
          <w:sz w:val="28"/>
          <w:szCs w:val="28"/>
        </w:rPr>
      </w:pPr>
    </w:p>
    <w:p w14:paraId="540F4B44" w14:textId="77777777" w:rsidR="00D6653B" w:rsidRPr="00D6653B" w:rsidRDefault="00D6653B" w:rsidP="00D6653B">
      <w:pPr>
        <w:pStyle w:val="1"/>
        <w:jc w:val="center"/>
        <w:rPr>
          <w:b/>
          <w:sz w:val="28"/>
          <w:szCs w:val="28"/>
        </w:rPr>
      </w:pPr>
      <w:r w:rsidRPr="00D6653B">
        <w:rPr>
          <w:b/>
          <w:sz w:val="28"/>
          <w:szCs w:val="28"/>
        </w:rPr>
        <w:t>Командировочные расходы</w:t>
      </w:r>
    </w:p>
    <w:p w14:paraId="69C74B7D" w14:textId="77777777" w:rsidR="00D6653B" w:rsidRPr="00D6653B" w:rsidRDefault="00D6653B" w:rsidP="00D6653B">
      <w:pPr>
        <w:pStyle w:val="1"/>
        <w:jc w:val="center"/>
        <w:rPr>
          <w:b/>
          <w:sz w:val="28"/>
          <w:szCs w:val="28"/>
        </w:rPr>
      </w:pPr>
    </w:p>
    <w:p w14:paraId="1DA7E7CF" w14:textId="77777777" w:rsidR="00D6653B" w:rsidRPr="00D6653B" w:rsidRDefault="00D6653B" w:rsidP="00D6653B">
      <w:pPr>
        <w:pStyle w:val="1"/>
        <w:rPr>
          <w:sz w:val="28"/>
          <w:szCs w:val="28"/>
        </w:rPr>
      </w:pPr>
      <w:r w:rsidRPr="00D6653B">
        <w:rPr>
          <w:sz w:val="28"/>
          <w:szCs w:val="28"/>
        </w:rPr>
        <w:t>Работнику при направлении его в командировку по личному заявлению с приложением предварительного расчета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 или другого уполномоченного лица (расчет производится работником самостоятельно).</w:t>
      </w:r>
    </w:p>
    <w:p w14:paraId="4D74AB2B" w14:textId="77777777" w:rsidR="00D6653B" w:rsidRPr="00D6653B" w:rsidRDefault="00D6653B" w:rsidP="00D6653B">
      <w:pPr>
        <w:pStyle w:val="a8"/>
        <w:shd w:val="clear" w:color="auto" w:fill="FFFFFF"/>
        <w:spacing w:before="0" w:beforeAutospacing="0" w:after="390" w:afterAutospacing="0"/>
        <w:ind w:firstLine="708"/>
        <w:jc w:val="both"/>
        <w:rPr>
          <w:color w:val="222222"/>
          <w:sz w:val="28"/>
          <w:szCs w:val="28"/>
        </w:rPr>
      </w:pPr>
      <w:r w:rsidRPr="00D6653B">
        <w:rPr>
          <w:color w:val="222222"/>
          <w:sz w:val="28"/>
          <w:szCs w:val="28"/>
        </w:rPr>
        <w:t>Для работников бюджетной сферы размер выплаты суточных исчисляется в соответствии с Постановлением Правительства от 02.10.2002 № 729. Это 100 (Сто) рублей за каждый день нахождения в командировке.</w:t>
      </w:r>
    </w:p>
    <w:p w14:paraId="0FD76897" w14:textId="77777777" w:rsidR="00D6653B" w:rsidRPr="00D6653B" w:rsidRDefault="00D6653B" w:rsidP="00D6653B">
      <w:pPr>
        <w:pStyle w:val="1"/>
        <w:rPr>
          <w:sz w:val="28"/>
          <w:szCs w:val="28"/>
        </w:rPr>
      </w:pPr>
      <w:r w:rsidRPr="00D6653B">
        <w:rPr>
          <w:sz w:val="28"/>
          <w:szCs w:val="28"/>
        </w:rPr>
        <w:t>При направлении работника в командировку по территории РФ  размер суточных составляет: за счет средств Федерального бюджета 100 (Сто) рублей, за счет внебюджетных средств 600 (Шестьсот) рублей за каждый день нахождения в командировке на территории РФ (если работнику выплачиваются суточные из двух источников), если только из внебюджетных средств, то не более 700 (Семьсот) рублей.</w:t>
      </w:r>
    </w:p>
    <w:p w14:paraId="55D425C5" w14:textId="77777777" w:rsidR="00D6653B" w:rsidRPr="00D6653B" w:rsidRDefault="00D6653B" w:rsidP="00D6653B">
      <w:pPr>
        <w:pStyle w:val="a8"/>
        <w:shd w:val="clear" w:color="auto" w:fill="FFFFFF"/>
        <w:spacing w:before="0" w:beforeAutospacing="0" w:after="390" w:afterAutospacing="0"/>
        <w:ind w:firstLine="708"/>
        <w:jc w:val="both"/>
        <w:rPr>
          <w:color w:val="222222"/>
          <w:sz w:val="28"/>
          <w:szCs w:val="28"/>
        </w:rPr>
      </w:pPr>
      <w:r w:rsidRPr="00D6653B">
        <w:rPr>
          <w:color w:val="222222"/>
          <w:sz w:val="28"/>
          <w:szCs w:val="28"/>
        </w:rPr>
        <w:t>Служебные выезды за границу бюджетников оплачиваются в соответствии с Постановлением Правительства от 26.12.2005 № 812. По каждой из стран установлен свой размер суточных, указанных в приложении № 1 к Постановлению. Нормы для служебных поездок за границу установлены законодательно для работников государственных структур. Они выражены в долларах США для каждой страны. Расчет суточных производится в соответствии с нормативами и продолжительностью командировки. Поэтому для выдачи сумм на руки применяется формула, где учитывается количество дней пребывания на территории иностранного государства и время нахождения в РФ:</w:t>
      </w:r>
    </w:p>
    <w:p w14:paraId="46B9EA41" w14:textId="77777777" w:rsidR="00D6653B" w:rsidRPr="00D6653B" w:rsidRDefault="00D6653B" w:rsidP="00D6653B">
      <w:pPr>
        <w:shd w:val="clear" w:color="auto" w:fill="FFFFFF"/>
        <w:spacing w:after="390" w:line="390" w:lineRule="atLeast"/>
        <w:rPr>
          <w:rFonts w:ascii="Times New Roman" w:hAnsi="Times New Roman"/>
          <w:color w:val="222222"/>
          <w:sz w:val="28"/>
          <w:szCs w:val="28"/>
          <w:lang w:eastAsia="ru-RU"/>
        </w:rPr>
      </w:pPr>
      <w:proofErr w:type="spellStart"/>
      <w:r w:rsidRPr="00D6653B">
        <w:rPr>
          <w:rFonts w:ascii="Times New Roman" w:hAnsi="Times New Roman"/>
          <w:b/>
          <w:bCs/>
          <w:color w:val="222222"/>
          <w:sz w:val="28"/>
          <w:szCs w:val="28"/>
          <w:lang w:eastAsia="ru-RU"/>
        </w:rPr>
        <w:t>Рсут</w:t>
      </w:r>
      <w:proofErr w:type="spellEnd"/>
      <w:r w:rsidRPr="00D6653B">
        <w:rPr>
          <w:rFonts w:ascii="Times New Roman" w:hAnsi="Times New Roman"/>
          <w:b/>
          <w:bCs/>
          <w:color w:val="222222"/>
          <w:sz w:val="28"/>
          <w:szCs w:val="28"/>
          <w:lang w:eastAsia="ru-RU"/>
        </w:rPr>
        <w:t xml:space="preserve"> = </w:t>
      </w:r>
      <w:proofErr w:type="spellStart"/>
      <w:r w:rsidRPr="00D6653B">
        <w:rPr>
          <w:rFonts w:ascii="Times New Roman" w:hAnsi="Times New Roman"/>
          <w:b/>
          <w:bCs/>
          <w:color w:val="222222"/>
          <w:sz w:val="28"/>
          <w:szCs w:val="28"/>
          <w:lang w:eastAsia="ru-RU"/>
        </w:rPr>
        <w:t>Кз</w:t>
      </w:r>
      <w:proofErr w:type="spellEnd"/>
      <w:r w:rsidRPr="00D6653B">
        <w:rPr>
          <w:rFonts w:ascii="Times New Roman" w:hAnsi="Times New Roman"/>
          <w:b/>
          <w:bCs/>
          <w:color w:val="222222"/>
          <w:sz w:val="28"/>
          <w:szCs w:val="28"/>
          <w:lang w:eastAsia="ru-RU"/>
        </w:rPr>
        <w:t xml:space="preserve"> × </w:t>
      </w:r>
      <w:proofErr w:type="spellStart"/>
      <w:r w:rsidRPr="00D6653B">
        <w:rPr>
          <w:rFonts w:ascii="Times New Roman" w:hAnsi="Times New Roman"/>
          <w:b/>
          <w:bCs/>
          <w:color w:val="222222"/>
          <w:sz w:val="28"/>
          <w:szCs w:val="28"/>
          <w:lang w:eastAsia="ru-RU"/>
        </w:rPr>
        <w:t>Тз</w:t>
      </w:r>
      <w:proofErr w:type="spellEnd"/>
      <w:r w:rsidRPr="00D6653B">
        <w:rPr>
          <w:rFonts w:ascii="Times New Roman" w:hAnsi="Times New Roman"/>
          <w:b/>
          <w:bCs/>
          <w:color w:val="222222"/>
          <w:sz w:val="28"/>
          <w:szCs w:val="28"/>
          <w:lang w:eastAsia="ru-RU"/>
        </w:rPr>
        <w:t xml:space="preserve"> + </w:t>
      </w:r>
      <w:proofErr w:type="spellStart"/>
      <w:r w:rsidRPr="00D6653B">
        <w:rPr>
          <w:rFonts w:ascii="Times New Roman" w:hAnsi="Times New Roman"/>
          <w:b/>
          <w:bCs/>
          <w:color w:val="222222"/>
          <w:sz w:val="28"/>
          <w:szCs w:val="28"/>
          <w:lang w:eastAsia="ru-RU"/>
        </w:rPr>
        <w:t>Кр</w:t>
      </w:r>
      <w:proofErr w:type="spellEnd"/>
      <w:r w:rsidRPr="00D6653B">
        <w:rPr>
          <w:rFonts w:ascii="Times New Roman" w:hAnsi="Times New Roman"/>
          <w:b/>
          <w:bCs/>
          <w:color w:val="222222"/>
          <w:sz w:val="28"/>
          <w:szCs w:val="28"/>
          <w:lang w:eastAsia="ru-RU"/>
        </w:rPr>
        <w:t xml:space="preserve"> × </w:t>
      </w:r>
      <w:proofErr w:type="spellStart"/>
      <w:r w:rsidRPr="00D6653B">
        <w:rPr>
          <w:rFonts w:ascii="Times New Roman" w:hAnsi="Times New Roman"/>
          <w:b/>
          <w:bCs/>
          <w:color w:val="222222"/>
          <w:sz w:val="28"/>
          <w:szCs w:val="28"/>
          <w:lang w:eastAsia="ru-RU"/>
        </w:rPr>
        <w:t>Тр</w:t>
      </w:r>
      <w:proofErr w:type="spellEnd"/>
      <w:r w:rsidRPr="00D6653B">
        <w:rPr>
          <w:rFonts w:ascii="Times New Roman" w:hAnsi="Times New Roman"/>
          <w:color w:val="222222"/>
          <w:sz w:val="28"/>
          <w:szCs w:val="28"/>
          <w:lang w:eastAsia="ru-RU"/>
        </w:rPr>
        <w:t>, где</w:t>
      </w:r>
    </w:p>
    <w:p w14:paraId="655CAAD5" w14:textId="77777777" w:rsidR="00D6653B" w:rsidRPr="00D6653B" w:rsidRDefault="00D6653B" w:rsidP="00D6653B">
      <w:pPr>
        <w:numPr>
          <w:ilvl w:val="0"/>
          <w:numId w:val="7"/>
        </w:numPr>
        <w:pBdr>
          <w:top w:val="single" w:sz="6" w:space="4" w:color="C4DAFF"/>
          <w:left w:val="single" w:sz="6" w:space="0" w:color="C4DAFF"/>
          <w:bottom w:val="single" w:sz="6" w:space="4" w:color="C4DAFF"/>
          <w:right w:val="single" w:sz="6" w:space="0" w:color="C4DAFF"/>
        </w:pBdr>
        <w:shd w:val="clear" w:color="auto" w:fill="E9FDFF"/>
        <w:spacing w:after="150" w:line="390" w:lineRule="atLeast"/>
        <w:rPr>
          <w:rFonts w:ascii="Times New Roman" w:hAnsi="Times New Roman"/>
          <w:color w:val="000000"/>
          <w:sz w:val="28"/>
          <w:szCs w:val="28"/>
          <w:lang w:eastAsia="ru-RU"/>
        </w:rPr>
      </w:pPr>
      <w:proofErr w:type="spellStart"/>
      <w:r w:rsidRPr="00D6653B">
        <w:rPr>
          <w:rFonts w:ascii="Times New Roman" w:hAnsi="Times New Roman"/>
          <w:color w:val="000000"/>
          <w:sz w:val="28"/>
          <w:szCs w:val="28"/>
          <w:lang w:eastAsia="ru-RU"/>
        </w:rPr>
        <w:t>Кз</w:t>
      </w:r>
      <w:proofErr w:type="spellEnd"/>
      <w:r w:rsidRPr="00D6653B">
        <w:rPr>
          <w:rFonts w:ascii="Times New Roman" w:hAnsi="Times New Roman"/>
          <w:color w:val="000000"/>
          <w:sz w:val="28"/>
          <w:szCs w:val="28"/>
          <w:lang w:eastAsia="ru-RU"/>
        </w:rPr>
        <w:t xml:space="preserve"> – норматив суточных на один день за границей на человека;</w:t>
      </w:r>
    </w:p>
    <w:p w14:paraId="2F12AACF" w14:textId="77777777" w:rsidR="00D6653B" w:rsidRPr="00D6653B" w:rsidRDefault="00D6653B" w:rsidP="00D6653B">
      <w:pPr>
        <w:numPr>
          <w:ilvl w:val="0"/>
          <w:numId w:val="7"/>
        </w:numPr>
        <w:pBdr>
          <w:top w:val="single" w:sz="6" w:space="4" w:color="C4DAFF"/>
          <w:left w:val="single" w:sz="6" w:space="0" w:color="C4DAFF"/>
          <w:bottom w:val="single" w:sz="6" w:space="4" w:color="C4DAFF"/>
          <w:right w:val="single" w:sz="6" w:space="0" w:color="C4DAFF"/>
        </w:pBdr>
        <w:shd w:val="clear" w:color="auto" w:fill="E9FDFF"/>
        <w:spacing w:after="150" w:line="390" w:lineRule="atLeast"/>
        <w:rPr>
          <w:rFonts w:ascii="Times New Roman" w:hAnsi="Times New Roman"/>
          <w:color w:val="000000"/>
          <w:sz w:val="28"/>
          <w:szCs w:val="28"/>
          <w:lang w:eastAsia="ru-RU"/>
        </w:rPr>
      </w:pPr>
      <w:proofErr w:type="spellStart"/>
      <w:r w:rsidRPr="00D6653B">
        <w:rPr>
          <w:rFonts w:ascii="Times New Roman" w:hAnsi="Times New Roman"/>
          <w:color w:val="000000"/>
          <w:sz w:val="28"/>
          <w:szCs w:val="28"/>
          <w:lang w:eastAsia="ru-RU"/>
        </w:rPr>
        <w:t>Тз</w:t>
      </w:r>
      <w:proofErr w:type="spellEnd"/>
      <w:r w:rsidRPr="00D6653B">
        <w:rPr>
          <w:rFonts w:ascii="Times New Roman" w:hAnsi="Times New Roman"/>
          <w:color w:val="000000"/>
          <w:sz w:val="28"/>
          <w:szCs w:val="28"/>
          <w:lang w:eastAsia="ru-RU"/>
        </w:rPr>
        <w:t xml:space="preserve"> — дни фактического нахождения за границей;</w:t>
      </w:r>
    </w:p>
    <w:p w14:paraId="7A2FA395" w14:textId="77777777" w:rsidR="00D6653B" w:rsidRPr="00D6653B" w:rsidRDefault="00D6653B" w:rsidP="00D6653B">
      <w:pPr>
        <w:numPr>
          <w:ilvl w:val="0"/>
          <w:numId w:val="7"/>
        </w:numPr>
        <w:pBdr>
          <w:top w:val="single" w:sz="6" w:space="4" w:color="C4DAFF"/>
          <w:left w:val="single" w:sz="6" w:space="0" w:color="C4DAFF"/>
          <w:bottom w:val="single" w:sz="6" w:space="4" w:color="C4DAFF"/>
          <w:right w:val="single" w:sz="6" w:space="0" w:color="C4DAFF"/>
        </w:pBdr>
        <w:shd w:val="clear" w:color="auto" w:fill="E9FDFF"/>
        <w:spacing w:after="150" w:line="390" w:lineRule="atLeast"/>
        <w:rPr>
          <w:rFonts w:ascii="Times New Roman" w:hAnsi="Times New Roman"/>
          <w:color w:val="000000"/>
          <w:sz w:val="28"/>
          <w:szCs w:val="28"/>
          <w:lang w:eastAsia="ru-RU"/>
        </w:rPr>
      </w:pPr>
      <w:proofErr w:type="spellStart"/>
      <w:r w:rsidRPr="00D6653B">
        <w:rPr>
          <w:rFonts w:ascii="Times New Roman" w:hAnsi="Times New Roman"/>
          <w:color w:val="000000"/>
          <w:sz w:val="28"/>
          <w:szCs w:val="28"/>
          <w:lang w:eastAsia="ru-RU"/>
        </w:rPr>
        <w:t>Кр</w:t>
      </w:r>
      <w:proofErr w:type="spellEnd"/>
      <w:r w:rsidRPr="00D6653B">
        <w:rPr>
          <w:rFonts w:ascii="Times New Roman" w:hAnsi="Times New Roman"/>
          <w:color w:val="000000"/>
          <w:sz w:val="28"/>
          <w:szCs w:val="28"/>
          <w:lang w:eastAsia="ru-RU"/>
        </w:rPr>
        <w:t xml:space="preserve"> – норматив суточных на один день командировки по России на человека;</w:t>
      </w:r>
    </w:p>
    <w:p w14:paraId="10A389E9" w14:textId="77777777" w:rsidR="00D6653B" w:rsidRPr="00D6653B" w:rsidRDefault="00D6653B" w:rsidP="00D6653B">
      <w:pPr>
        <w:numPr>
          <w:ilvl w:val="0"/>
          <w:numId w:val="7"/>
        </w:numPr>
        <w:pBdr>
          <w:top w:val="single" w:sz="6" w:space="4" w:color="C4DAFF"/>
          <w:left w:val="single" w:sz="6" w:space="0" w:color="C4DAFF"/>
          <w:bottom w:val="single" w:sz="6" w:space="4" w:color="C4DAFF"/>
          <w:right w:val="single" w:sz="6" w:space="0" w:color="C4DAFF"/>
        </w:pBdr>
        <w:shd w:val="clear" w:color="auto" w:fill="E9FDFF"/>
        <w:spacing w:after="0" w:line="390" w:lineRule="atLeast"/>
        <w:rPr>
          <w:rFonts w:ascii="Times New Roman" w:hAnsi="Times New Roman"/>
          <w:color w:val="000000"/>
          <w:sz w:val="28"/>
          <w:szCs w:val="28"/>
          <w:lang w:eastAsia="ru-RU"/>
        </w:rPr>
      </w:pPr>
      <w:proofErr w:type="spellStart"/>
      <w:r w:rsidRPr="00D6653B">
        <w:rPr>
          <w:rFonts w:ascii="Times New Roman" w:hAnsi="Times New Roman"/>
          <w:color w:val="000000"/>
          <w:sz w:val="28"/>
          <w:szCs w:val="28"/>
          <w:lang w:eastAsia="ru-RU"/>
        </w:rPr>
        <w:t>Тр</w:t>
      </w:r>
      <w:proofErr w:type="spellEnd"/>
      <w:r w:rsidRPr="00D6653B">
        <w:rPr>
          <w:rFonts w:ascii="Times New Roman" w:hAnsi="Times New Roman"/>
          <w:color w:val="000000"/>
          <w:sz w:val="28"/>
          <w:szCs w:val="28"/>
          <w:lang w:eastAsia="ru-RU"/>
        </w:rPr>
        <w:t xml:space="preserve"> – дни командировки по российской территории.</w:t>
      </w:r>
    </w:p>
    <w:p w14:paraId="6CEE7001" w14:textId="77777777" w:rsidR="00D6653B" w:rsidRPr="00D6653B" w:rsidRDefault="00D6653B" w:rsidP="00D6653B">
      <w:pPr>
        <w:pStyle w:val="1"/>
        <w:rPr>
          <w:sz w:val="28"/>
          <w:szCs w:val="28"/>
        </w:rPr>
      </w:pPr>
    </w:p>
    <w:p w14:paraId="124BD7B1" w14:textId="77777777" w:rsidR="00D6653B" w:rsidRPr="00D6653B" w:rsidRDefault="00D6653B" w:rsidP="00D6653B">
      <w:pPr>
        <w:pStyle w:val="1"/>
        <w:rPr>
          <w:sz w:val="28"/>
          <w:szCs w:val="28"/>
        </w:rPr>
      </w:pPr>
      <w:r w:rsidRPr="00D6653B">
        <w:rPr>
          <w:sz w:val="28"/>
          <w:szCs w:val="28"/>
        </w:rPr>
        <w:t>При направлении работника за границу размер суточных - не более 2500 (Две тысячи пятьсот) рублей.</w:t>
      </w:r>
    </w:p>
    <w:p w14:paraId="029E6890" w14:textId="77777777" w:rsidR="00D6653B" w:rsidRPr="00D6653B" w:rsidRDefault="00D6653B" w:rsidP="00D6653B">
      <w:pPr>
        <w:pStyle w:val="1"/>
        <w:rPr>
          <w:sz w:val="28"/>
          <w:szCs w:val="28"/>
        </w:rPr>
      </w:pPr>
      <w:r w:rsidRPr="00D6653B">
        <w:rPr>
          <w:sz w:val="28"/>
          <w:szCs w:val="28"/>
        </w:rPr>
        <w:t xml:space="preserve">Размер суточных для генерального директора составляет: 2500 (Две тысячи </w:t>
      </w:r>
      <w:r w:rsidRPr="00D6653B">
        <w:rPr>
          <w:sz w:val="28"/>
          <w:szCs w:val="28"/>
        </w:rPr>
        <w:lastRenderedPageBreak/>
        <w:t>пятьсот) рублей на территории РФ и 5000 (Пять тысяч) рублей за границей РФ. С суммы, превышающей предельную норму суточных, взимается НДФЛ и начисляются страховые взносы.</w:t>
      </w:r>
    </w:p>
    <w:p w14:paraId="121E05D3" w14:textId="77777777" w:rsidR="00D6653B" w:rsidRPr="00D6653B" w:rsidRDefault="00D6653B" w:rsidP="00D6653B">
      <w:pPr>
        <w:pStyle w:val="1"/>
        <w:rPr>
          <w:sz w:val="28"/>
          <w:szCs w:val="28"/>
        </w:rPr>
      </w:pPr>
      <w:r w:rsidRPr="00D6653B">
        <w:rPr>
          <w:sz w:val="28"/>
          <w:szCs w:val="28"/>
        </w:rPr>
        <w:t xml:space="preserve">При направлении в однодневные командировки по территории РФ суточные не выплачиваются, при направлении в однодневные командировки в другие страны </w:t>
      </w:r>
      <w:proofErr w:type="gramStart"/>
      <w:r w:rsidRPr="00D6653B">
        <w:rPr>
          <w:sz w:val="28"/>
          <w:szCs w:val="28"/>
        </w:rPr>
        <w:t>-  выплачиваются</w:t>
      </w:r>
      <w:proofErr w:type="gramEnd"/>
      <w:r w:rsidRPr="00D6653B">
        <w:rPr>
          <w:sz w:val="28"/>
          <w:szCs w:val="28"/>
        </w:rPr>
        <w:t xml:space="preserve"> в размере 50% от нормы для командировок за границу.</w:t>
      </w:r>
    </w:p>
    <w:p w14:paraId="24D23B42" w14:textId="77777777" w:rsidR="00D6653B" w:rsidRPr="00D6653B" w:rsidRDefault="00D6653B" w:rsidP="00D6653B">
      <w:pPr>
        <w:pStyle w:val="a9"/>
        <w:rPr>
          <w:rFonts w:ascii="Times New Roman" w:hAnsi="Times New Roman" w:cs="Times New Roman"/>
          <w:sz w:val="28"/>
          <w:szCs w:val="28"/>
          <w:lang w:eastAsia="ru-RU"/>
        </w:rPr>
      </w:pPr>
      <w:r w:rsidRPr="00D6653B">
        <w:rPr>
          <w:sz w:val="28"/>
          <w:szCs w:val="28"/>
          <w:lang w:eastAsia="ru-RU"/>
        </w:rPr>
        <w:t xml:space="preserve">             </w:t>
      </w:r>
      <w:r w:rsidRPr="00D6653B">
        <w:rPr>
          <w:rFonts w:ascii="Times New Roman" w:hAnsi="Times New Roman" w:cs="Times New Roman"/>
          <w:sz w:val="28"/>
          <w:szCs w:val="28"/>
          <w:lang w:eastAsia="ru-RU"/>
        </w:rPr>
        <w:t xml:space="preserve">Налоговое законодательство устанавливает освобождение суточных от налогообложения, если они укладываются в лимит, утвержденный </w:t>
      </w:r>
      <w:proofErr w:type="spellStart"/>
      <w:r w:rsidRPr="00D6653B">
        <w:rPr>
          <w:rFonts w:ascii="Times New Roman" w:hAnsi="Times New Roman" w:cs="Times New Roman"/>
          <w:sz w:val="28"/>
          <w:szCs w:val="28"/>
          <w:lang w:eastAsia="ru-RU"/>
        </w:rPr>
        <w:t>абз</w:t>
      </w:r>
      <w:proofErr w:type="spellEnd"/>
      <w:r w:rsidRPr="00D6653B">
        <w:rPr>
          <w:rFonts w:ascii="Times New Roman" w:hAnsi="Times New Roman" w:cs="Times New Roman"/>
          <w:sz w:val="28"/>
          <w:szCs w:val="28"/>
          <w:lang w:eastAsia="ru-RU"/>
        </w:rPr>
        <w:t>. 12 п. 3 ст. 217 НК. Предельная сумма ограничена следующими величинами:</w:t>
      </w:r>
    </w:p>
    <w:p w14:paraId="30382805" w14:textId="77777777" w:rsidR="00D6653B" w:rsidRPr="00D6653B" w:rsidRDefault="00D6653B" w:rsidP="00D6653B">
      <w:pPr>
        <w:pStyle w:val="a9"/>
        <w:rPr>
          <w:rFonts w:ascii="Times New Roman" w:hAnsi="Times New Roman" w:cs="Times New Roman"/>
          <w:sz w:val="28"/>
          <w:szCs w:val="28"/>
          <w:lang w:eastAsia="ru-RU"/>
        </w:rPr>
      </w:pPr>
      <w:r w:rsidRPr="00D6653B">
        <w:rPr>
          <w:rFonts w:ascii="Times New Roman" w:hAnsi="Times New Roman" w:cs="Times New Roman"/>
          <w:sz w:val="28"/>
          <w:szCs w:val="28"/>
          <w:lang w:eastAsia="ru-RU"/>
        </w:rPr>
        <w:t>- 700 (Семьсот) рублей в день при командировке по территории РФ;</w:t>
      </w:r>
    </w:p>
    <w:p w14:paraId="756427DF" w14:textId="77777777" w:rsidR="00D6653B" w:rsidRPr="00D6653B" w:rsidRDefault="00D6653B" w:rsidP="00D6653B">
      <w:pPr>
        <w:pStyle w:val="a9"/>
        <w:rPr>
          <w:rFonts w:ascii="Times New Roman" w:hAnsi="Times New Roman" w:cs="Times New Roman"/>
          <w:sz w:val="28"/>
          <w:szCs w:val="28"/>
          <w:lang w:eastAsia="ru-RU"/>
        </w:rPr>
      </w:pPr>
      <w:r w:rsidRPr="00D6653B">
        <w:rPr>
          <w:rFonts w:ascii="Times New Roman" w:hAnsi="Times New Roman" w:cs="Times New Roman"/>
          <w:sz w:val="28"/>
          <w:szCs w:val="28"/>
          <w:lang w:eastAsia="ru-RU"/>
        </w:rPr>
        <w:t>- 2500 (Две тысячи пятьсот) рублей в день при командировке за границу РФ.</w:t>
      </w:r>
    </w:p>
    <w:p w14:paraId="1E5A90F9" w14:textId="77777777" w:rsidR="00D6653B" w:rsidRPr="00D6653B" w:rsidRDefault="00D6653B" w:rsidP="00D6653B">
      <w:pPr>
        <w:pStyle w:val="1"/>
        <w:rPr>
          <w:sz w:val="28"/>
          <w:szCs w:val="28"/>
        </w:rPr>
      </w:pPr>
    </w:p>
    <w:p w14:paraId="137856C8" w14:textId="77777777" w:rsidR="00D6653B" w:rsidRPr="00D6653B" w:rsidRDefault="00D6653B" w:rsidP="00D6653B">
      <w:pPr>
        <w:pStyle w:val="1"/>
        <w:rPr>
          <w:sz w:val="28"/>
          <w:szCs w:val="28"/>
        </w:rPr>
      </w:pPr>
      <w:r w:rsidRPr="00D6653B">
        <w:rPr>
          <w:sz w:val="28"/>
          <w:szCs w:val="28"/>
        </w:rPr>
        <w:t xml:space="preserve">Расходы по найму жилого помещения в служебной командировке возмещаются в размере фактических расходов, подтвержденных соответствующими документами. При </w:t>
      </w:r>
      <w:proofErr w:type="gramStart"/>
      <w:r w:rsidRPr="00D6653B">
        <w:rPr>
          <w:sz w:val="28"/>
          <w:szCs w:val="28"/>
        </w:rPr>
        <w:t>этом  за</w:t>
      </w:r>
      <w:proofErr w:type="gramEnd"/>
      <w:r w:rsidRPr="00D6653B">
        <w:rPr>
          <w:sz w:val="28"/>
          <w:szCs w:val="28"/>
        </w:rPr>
        <w:t xml:space="preserve"> счет средств Федерального бюджета не более 550 (Пятьсот пятидесяти) рублей в су</w:t>
      </w:r>
      <w:bookmarkStart w:id="4" w:name="_Hlk110954036"/>
      <w:r w:rsidRPr="00D6653B">
        <w:rPr>
          <w:sz w:val="28"/>
          <w:szCs w:val="28"/>
        </w:rPr>
        <w:t>тки</w:t>
      </w:r>
      <w:bookmarkEnd w:id="4"/>
      <w:r w:rsidRPr="00D6653B">
        <w:rPr>
          <w:sz w:val="28"/>
          <w:szCs w:val="28"/>
        </w:rPr>
        <w:t>. При отсутствии документов, подтверждающих эти расходы, - 12 (Двенадцати) рублей в сутки.</w:t>
      </w:r>
    </w:p>
    <w:p w14:paraId="0AA60496" w14:textId="77777777" w:rsidR="00D6653B" w:rsidRPr="00D6653B" w:rsidRDefault="00D6653B" w:rsidP="00D6653B">
      <w:pPr>
        <w:pStyle w:val="1"/>
        <w:rPr>
          <w:sz w:val="28"/>
          <w:szCs w:val="28"/>
        </w:rPr>
      </w:pPr>
      <w:r w:rsidRPr="00D6653B">
        <w:rPr>
          <w:sz w:val="28"/>
          <w:szCs w:val="28"/>
        </w:rPr>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14:paraId="1E0A9E60" w14:textId="77777777" w:rsidR="00D6653B" w:rsidRPr="00D6653B" w:rsidRDefault="00D6653B" w:rsidP="00D6653B">
      <w:pPr>
        <w:pStyle w:val="1"/>
        <w:numPr>
          <w:ilvl w:val="0"/>
          <w:numId w:val="2"/>
        </w:numPr>
        <w:ind w:left="1418"/>
        <w:rPr>
          <w:sz w:val="28"/>
          <w:szCs w:val="28"/>
        </w:rPr>
      </w:pPr>
      <w:r w:rsidRPr="00D6653B">
        <w:rPr>
          <w:sz w:val="28"/>
          <w:szCs w:val="28"/>
        </w:rPr>
        <w:t>железнодорожным транспортом - в купейном вагоне скорого фирменного поезда, включая проезд в скоростных поездах типа «Сапсан»;</w:t>
      </w:r>
    </w:p>
    <w:p w14:paraId="186A7EFA" w14:textId="77777777" w:rsidR="00D6653B" w:rsidRPr="00D6653B" w:rsidRDefault="00D6653B" w:rsidP="00D6653B">
      <w:pPr>
        <w:pStyle w:val="1"/>
        <w:numPr>
          <w:ilvl w:val="0"/>
          <w:numId w:val="2"/>
        </w:numPr>
        <w:ind w:left="1418"/>
        <w:rPr>
          <w:sz w:val="28"/>
          <w:szCs w:val="28"/>
        </w:rPr>
      </w:pPr>
      <w:r w:rsidRPr="00D6653B">
        <w:rPr>
          <w:sz w:val="28"/>
          <w:szCs w:val="28"/>
        </w:rPr>
        <w:t>воздушным транспортом - в салоне экономического класса для всех работников за исключением генерального директора;</w:t>
      </w:r>
    </w:p>
    <w:p w14:paraId="4895F5D7" w14:textId="77777777" w:rsidR="00D6653B" w:rsidRPr="00D6653B" w:rsidRDefault="00D6653B" w:rsidP="00D6653B">
      <w:pPr>
        <w:pStyle w:val="1"/>
        <w:numPr>
          <w:ilvl w:val="0"/>
          <w:numId w:val="2"/>
        </w:numPr>
        <w:ind w:left="1418"/>
        <w:rPr>
          <w:sz w:val="28"/>
          <w:szCs w:val="28"/>
        </w:rPr>
      </w:pPr>
      <w:r w:rsidRPr="00D6653B">
        <w:rPr>
          <w:sz w:val="28"/>
          <w:szCs w:val="28"/>
        </w:rPr>
        <w:t>воздушным транспортом – в салоне бизнес-класса для руководителя Учреждения;</w:t>
      </w:r>
    </w:p>
    <w:p w14:paraId="3C051BB6" w14:textId="77777777" w:rsidR="00D6653B" w:rsidRPr="00D6653B" w:rsidRDefault="00D6653B" w:rsidP="00D6653B">
      <w:pPr>
        <w:pStyle w:val="1"/>
        <w:numPr>
          <w:ilvl w:val="0"/>
          <w:numId w:val="2"/>
        </w:numPr>
        <w:ind w:left="1418"/>
        <w:rPr>
          <w:sz w:val="28"/>
          <w:szCs w:val="28"/>
        </w:rPr>
      </w:pPr>
      <w:r w:rsidRPr="00D6653B">
        <w:rPr>
          <w:sz w:val="28"/>
          <w:szCs w:val="28"/>
        </w:rPr>
        <w:t>автомобильным транспортом - в автотранспортном средстве общего пользования.</w:t>
      </w:r>
    </w:p>
    <w:p w14:paraId="2B04F075" w14:textId="77777777" w:rsidR="00D6653B" w:rsidRPr="00D6653B" w:rsidRDefault="00D6653B" w:rsidP="00D6653B">
      <w:pPr>
        <w:pStyle w:val="1"/>
        <w:numPr>
          <w:ilvl w:val="0"/>
          <w:numId w:val="2"/>
        </w:numPr>
        <w:ind w:left="1418"/>
        <w:rPr>
          <w:sz w:val="28"/>
          <w:szCs w:val="28"/>
        </w:rPr>
      </w:pPr>
      <w:r w:rsidRPr="00D6653B">
        <w:rPr>
          <w:sz w:val="28"/>
          <w:szCs w:val="28"/>
        </w:rPr>
        <w:t>На такси (если есть письменное разрешение руководителя Учреждения).</w:t>
      </w:r>
    </w:p>
    <w:p w14:paraId="77897C16" w14:textId="77777777" w:rsidR="00D6653B" w:rsidRPr="00D6653B" w:rsidRDefault="00D6653B" w:rsidP="00D6653B">
      <w:pPr>
        <w:pStyle w:val="1"/>
        <w:rPr>
          <w:sz w:val="28"/>
          <w:szCs w:val="28"/>
        </w:rPr>
      </w:pPr>
      <w:r w:rsidRPr="00D6653B">
        <w:rPr>
          <w:sz w:val="28"/>
          <w:szCs w:val="28"/>
        </w:rPr>
        <w:t xml:space="preserve">При отсутствии подтверждающих проездных документов произведенные </w:t>
      </w:r>
      <w:proofErr w:type="gramStart"/>
      <w:r w:rsidRPr="00D6653B">
        <w:rPr>
          <w:sz w:val="28"/>
          <w:szCs w:val="28"/>
        </w:rPr>
        <w:t>расходы  возмещаются</w:t>
      </w:r>
      <w:proofErr w:type="gramEnd"/>
      <w:r w:rsidRPr="00D6653B">
        <w:rPr>
          <w:sz w:val="28"/>
          <w:szCs w:val="28"/>
        </w:rPr>
        <w:t xml:space="preserve"> в размере минимальной стоимости проезда:</w:t>
      </w:r>
    </w:p>
    <w:p w14:paraId="706A520C" w14:textId="77777777" w:rsidR="00D6653B" w:rsidRPr="00D6653B" w:rsidRDefault="00D6653B" w:rsidP="00D6653B">
      <w:pPr>
        <w:pStyle w:val="1"/>
        <w:numPr>
          <w:ilvl w:val="0"/>
          <w:numId w:val="3"/>
        </w:numPr>
        <w:ind w:left="1418"/>
        <w:rPr>
          <w:sz w:val="28"/>
          <w:szCs w:val="28"/>
        </w:rPr>
      </w:pPr>
      <w:r w:rsidRPr="00D6653B">
        <w:rPr>
          <w:sz w:val="28"/>
          <w:szCs w:val="28"/>
        </w:rPr>
        <w:t>железнодорожным транспортом - в плацкартном вагоне пассажирского поезда;</w:t>
      </w:r>
    </w:p>
    <w:p w14:paraId="39DA9284" w14:textId="77777777" w:rsidR="00D6653B" w:rsidRPr="00D6653B" w:rsidRDefault="00D6653B" w:rsidP="00D6653B">
      <w:pPr>
        <w:pStyle w:val="1"/>
        <w:numPr>
          <w:ilvl w:val="0"/>
          <w:numId w:val="3"/>
        </w:numPr>
        <w:ind w:left="1418"/>
        <w:rPr>
          <w:sz w:val="28"/>
          <w:szCs w:val="28"/>
        </w:rPr>
      </w:pPr>
      <w:r w:rsidRPr="00D6653B">
        <w:rPr>
          <w:sz w:val="28"/>
          <w:szCs w:val="28"/>
        </w:rPr>
        <w:t>автомобильным транспортом – в автобусе общего типа.</w:t>
      </w:r>
    </w:p>
    <w:p w14:paraId="1133AB0C" w14:textId="77777777" w:rsidR="00D6653B" w:rsidRPr="00D6653B" w:rsidRDefault="00D6653B" w:rsidP="00D6653B">
      <w:pPr>
        <w:pStyle w:val="1"/>
        <w:ind w:left="1418" w:firstLine="0"/>
        <w:rPr>
          <w:sz w:val="28"/>
          <w:szCs w:val="28"/>
          <w:highlight w:val="yellow"/>
        </w:rPr>
      </w:pPr>
    </w:p>
    <w:p w14:paraId="06359DB7" w14:textId="77777777" w:rsidR="00D6653B" w:rsidRPr="00D6653B" w:rsidRDefault="00D6653B" w:rsidP="00D6653B">
      <w:pPr>
        <w:pStyle w:val="1"/>
        <w:rPr>
          <w:sz w:val="28"/>
          <w:szCs w:val="28"/>
        </w:rPr>
      </w:pPr>
      <w:r w:rsidRPr="00D6653B">
        <w:rPr>
          <w:sz w:val="28"/>
          <w:szCs w:val="28"/>
        </w:rPr>
        <w:t xml:space="preserve">В случае проезда работника к месту командирования и (или) обратно к месту работы на личном транспорте работнику возмещается стоимость израсходованного и подтвержденного соответствующими документами топлива.  </w:t>
      </w:r>
    </w:p>
    <w:p w14:paraId="51F02B5A" w14:textId="77777777" w:rsidR="00D6653B" w:rsidRPr="00D6653B" w:rsidRDefault="00D6653B" w:rsidP="00D6653B">
      <w:pPr>
        <w:pStyle w:val="1"/>
        <w:rPr>
          <w:sz w:val="28"/>
          <w:szCs w:val="28"/>
        </w:rPr>
      </w:pPr>
      <w:r w:rsidRPr="00D6653B">
        <w:rPr>
          <w:sz w:val="28"/>
          <w:szCs w:val="28"/>
        </w:rPr>
        <w:t>Вызванные производственной необходимостью расходы по оплате услуг связи в служебной командировке, осуществленные с разрешения работодателя, возмещаются в размере фактических расходов, подтвержденных соответствующими документами.</w:t>
      </w:r>
    </w:p>
    <w:p w14:paraId="05BC0C8B" w14:textId="77777777" w:rsidR="00D6653B" w:rsidRPr="00D6653B" w:rsidRDefault="00D6653B" w:rsidP="00D6653B">
      <w:pPr>
        <w:pStyle w:val="1"/>
        <w:rPr>
          <w:sz w:val="28"/>
          <w:szCs w:val="28"/>
        </w:rPr>
      </w:pPr>
      <w:r w:rsidRPr="00D6653B">
        <w:rPr>
          <w:sz w:val="28"/>
          <w:szCs w:val="28"/>
        </w:rPr>
        <w:t>Командировочные расходы сверх норм, установленных законодательством РФ, возмещаются работникам Учреждения по распоряжению руководителя за счет экономии средств, сложившейся в процессе исполнения плана финансово-</w:t>
      </w:r>
      <w:r w:rsidRPr="00D6653B">
        <w:rPr>
          <w:sz w:val="28"/>
          <w:szCs w:val="28"/>
        </w:rPr>
        <w:lastRenderedPageBreak/>
        <w:t xml:space="preserve">хозяйственной деятельности и за счёт </w:t>
      </w:r>
      <w:proofErr w:type="gramStart"/>
      <w:r w:rsidRPr="00D6653B">
        <w:rPr>
          <w:sz w:val="28"/>
          <w:szCs w:val="28"/>
        </w:rPr>
        <w:t>средств  от</w:t>
      </w:r>
      <w:proofErr w:type="gramEnd"/>
      <w:r w:rsidRPr="00D6653B">
        <w:rPr>
          <w:sz w:val="28"/>
          <w:szCs w:val="28"/>
        </w:rPr>
        <w:t xml:space="preserve"> приносящей доход деятельности.</w:t>
      </w:r>
    </w:p>
    <w:p w14:paraId="1A39D2BE" w14:textId="77777777" w:rsidR="00D6653B" w:rsidRPr="00D6653B" w:rsidRDefault="00D6653B" w:rsidP="00D6653B">
      <w:pPr>
        <w:pStyle w:val="1"/>
        <w:rPr>
          <w:sz w:val="28"/>
          <w:szCs w:val="28"/>
        </w:rPr>
      </w:pPr>
      <w:r w:rsidRPr="00D6653B">
        <w:rPr>
          <w:sz w:val="28"/>
          <w:szCs w:val="28"/>
        </w:rPr>
        <w:t>Любые иные расходы, произведённые работником с разрешения работодателя, возмещаются при условии утверждения данных расходов непосредственно генеральным директором или другим уполномоченным лицом и документальным подтверждением расходов, предоставленных работником.</w:t>
      </w:r>
    </w:p>
    <w:p w14:paraId="375676E0" w14:textId="77777777" w:rsidR="00D6653B" w:rsidRPr="00D6653B" w:rsidRDefault="00D6653B" w:rsidP="00D6653B">
      <w:pPr>
        <w:pStyle w:val="1"/>
        <w:rPr>
          <w:sz w:val="28"/>
          <w:szCs w:val="28"/>
        </w:rPr>
      </w:pPr>
    </w:p>
    <w:p w14:paraId="0B1B3D87" w14:textId="77777777" w:rsidR="00D6653B" w:rsidRPr="00D6653B" w:rsidRDefault="00D6653B" w:rsidP="00D6653B">
      <w:pPr>
        <w:pStyle w:val="1"/>
        <w:jc w:val="center"/>
        <w:rPr>
          <w:b/>
          <w:sz w:val="28"/>
          <w:szCs w:val="28"/>
        </w:rPr>
      </w:pPr>
      <w:r w:rsidRPr="00D6653B">
        <w:rPr>
          <w:b/>
          <w:sz w:val="28"/>
          <w:szCs w:val="28"/>
        </w:rPr>
        <w:t>Командировочные расходы в иностранной валюте</w:t>
      </w:r>
    </w:p>
    <w:p w14:paraId="2F1428D4" w14:textId="77777777" w:rsidR="00D6653B" w:rsidRPr="00D6653B" w:rsidRDefault="00D6653B" w:rsidP="00D6653B">
      <w:pPr>
        <w:pStyle w:val="1"/>
        <w:jc w:val="center"/>
        <w:rPr>
          <w:b/>
          <w:sz w:val="28"/>
          <w:szCs w:val="28"/>
        </w:rPr>
      </w:pPr>
    </w:p>
    <w:p w14:paraId="336F1D1D" w14:textId="77777777" w:rsidR="00D6653B" w:rsidRPr="00D6653B" w:rsidRDefault="00D6653B" w:rsidP="00D6653B">
      <w:pPr>
        <w:pStyle w:val="1"/>
        <w:rPr>
          <w:sz w:val="28"/>
          <w:szCs w:val="28"/>
        </w:rPr>
      </w:pPr>
      <w:r w:rsidRPr="00D6653B">
        <w:rPr>
          <w:sz w:val="28"/>
          <w:szCs w:val="28"/>
        </w:rPr>
        <w:t>Размер суточных при направлении работников в командировки на территории иностранных государств определяется на основании Приложения N 1 к Постановлению Правительства от 26.12.2005 N 812.</w:t>
      </w:r>
    </w:p>
    <w:p w14:paraId="48BCC20B" w14:textId="77777777" w:rsidR="00D6653B" w:rsidRPr="00D6653B" w:rsidRDefault="00D6653B" w:rsidP="00D6653B">
      <w:pPr>
        <w:pStyle w:val="1"/>
        <w:rPr>
          <w:sz w:val="28"/>
          <w:szCs w:val="28"/>
        </w:rPr>
      </w:pPr>
      <w:r w:rsidRPr="00D6653B">
        <w:rPr>
          <w:sz w:val="28"/>
          <w:szCs w:val="28"/>
        </w:rPr>
        <w:t>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Приложения к Приказу Минфина России от 02.08.2004 N 64н.</w:t>
      </w:r>
    </w:p>
    <w:p w14:paraId="0C6CF80A" w14:textId="77777777" w:rsidR="00D6653B" w:rsidRPr="00D6653B" w:rsidRDefault="00D6653B" w:rsidP="00D6653B">
      <w:pPr>
        <w:pStyle w:val="1"/>
        <w:rPr>
          <w:sz w:val="28"/>
          <w:szCs w:val="28"/>
        </w:rPr>
      </w:pPr>
      <w:r w:rsidRPr="00D6653B">
        <w:rPr>
          <w:sz w:val="28"/>
          <w:szCs w:val="28"/>
        </w:rPr>
        <w:t xml:space="preserve">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(перечисления). Учет задолженности подотчетных лиц по выданным авансам в иностранных валютах в таком случае одновременно ведется в соответствующей иностранной валюте и в рублевом эквиваленте на дату выдачи денежных средств под отчет. </w:t>
      </w:r>
    </w:p>
    <w:p w14:paraId="4B745B84" w14:textId="77777777" w:rsidR="00D6653B" w:rsidRPr="00D6653B" w:rsidRDefault="00D6653B" w:rsidP="00D6653B">
      <w:pPr>
        <w:pStyle w:val="1"/>
        <w:rPr>
          <w:sz w:val="28"/>
          <w:szCs w:val="28"/>
        </w:rPr>
      </w:pPr>
      <w:r w:rsidRPr="00D6653B">
        <w:rPr>
          <w:sz w:val="28"/>
          <w:szCs w:val="28"/>
        </w:rPr>
        <w:t>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w:t>
      </w:r>
    </w:p>
    <w:p w14:paraId="49E7C685" w14:textId="77777777" w:rsidR="00D6653B" w:rsidRPr="00D6653B" w:rsidRDefault="00D6653B" w:rsidP="00D6653B">
      <w:pPr>
        <w:pStyle w:val="1"/>
        <w:rPr>
          <w:sz w:val="28"/>
          <w:szCs w:val="28"/>
        </w:rPr>
      </w:pPr>
      <w:r w:rsidRPr="00D6653B">
        <w:rPr>
          <w:sz w:val="28"/>
          <w:szCs w:val="28"/>
        </w:rPr>
        <w:t>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w:t>
      </w:r>
    </w:p>
    <w:p w14:paraId="5BB7C7E9" w14:textId="77777777" w:rsidR="00D6653B" w:rsidRPr="00D6653B" w:rsidRDefault="00D6653B" w:rsidP="00D6653B">
      <w:pPr>
        <w:pStyle w:val="1"/>
        <w:rPr>
          <w:sz w:val="28"/>
          <w:szCs w:val="28"/>
        </w:rPr>
      </w:pPr>
      <w:r w:rsidRPr="00D6653B">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(по странам Шенгена).</w:t>
      </w:r>
    </w:p>
    <w:p w14:paraId="347D2F8E" w14:textId="77777777" w:rsidR="00D6653B" w:rsidRPr="00D6653B" w:rsidRDefault="00D6653B" w:rsidP="00D6653B">
      <w:pPr>
        <w:pStyle w:val="1"/>
        <w:rPr>
          <w:sz w:val="28"/>
          <w:szCs w:val="28"/>
        </w:rPr>
      </w:pPr>
      <w:r w:rsidRPr="00D6653B">
        <w:rPr>
          <w:sz w:val="28"/>
          <w:szCs w:val="28"/>
        </w:rPr>
        <w:t>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14:paraId="4196225E" w14:textId="77777777" w:rsidR="00D6653B" w:rsidRPr="00D6653B" w:rsidRDefault="00D6653B" w:rsidP="00D6653B">
      <w:pPr>
        <w:pStyle w:val="1"/>
        <w:rPr>
          <w:sz w:val="28"/>
          <w:szCs w:val="28"/>
        </w:rPr>
      </w:pPr>
      <w:r w:rsidRPr="00D6653B">
        <w:rPr>
          <w:sz w:val="28"/>
          <w:szCs w:val="28"/>
        </w:rPr>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14:paraId="37B14A70" w14:textId="77777777" w:rsidR="00D6653B" w:rsidRPr="00D6653B" w:rsidRDefault="00D6653B" w:rsidP="00D6653B">
      <w:pPr>
        <w:pStyle w:val="a6"/>
        <w:jc w:val="both"/>
        <w:rPr>
          <w:rFonts w:ascii="Times New Roman" w:hAnsi="Times New Roman"/>
          <w:sz w:val="28"/>
          <w:szCs w:val="28"/>
        </w:rPr>
      </w:pPr>
      <w:r w:rsidRPr="00D6653B">
        <w:rPr>
          <w:rFonts w:ascii="Times New Roman" w:hAnsi="Times New Roman"/>
          <w:sz w:val="28"/>
          <w:szCs w:val="28"/>
        </w:rPr>
        <w:t xml:space="preserve">День выезда из РФ (пересечение границы) суточные выплачиваются по норме </w:t>
      </w:r>
    </w:p>
    <w:p w14:paraId="27817FCF" w14:textId="77777777" w:rsidR="00D6653B" w:rsidRPr="00D6653B" w:rsidRDefault="00D6653B" w:rsidP="00D6653B">
      <w:pPr>
        <w:jc w:val="both"/>
        <w:rPr>
          <w:rFonts w:ascii="Times New Roman" w:hAnsi="Times New Roman"/>
          <w:sz w:val="28"/>
          <w:szCs w:val="28"/>
        </w:rPr>
      </w:pPr>
      <w:r w:rsidRPr="00D6653B">
        <w:rPr>
          <w:rFonts w:ascii="Times New Roman" w:hAnsi="Times New Roman"/>
          <w:sz w:val="28"/>
          <w:szCs w:val="28"/>
        </w:rPr>
        <w:lastRenderedPageBreak/>
        <w:t>суточных установленных за пределами РФ, а день возвращения в РФ (пересечения границы) – по нормам суточных на территории РФ.</w:t>
      </w:r>
    </w:p>
    <w:p w14:paraId="2E10E8DD" w14:textId="77777777" w:rsidR="00D6653B" w:rsidRPr="00D6653B" w:rsidRDefault="00D6653B" w:rsidP="00D6653B">
      <w:pPr>
        <w:pStyle w:val="1"/>
        <w:rPr>
          <w:sz w:val="28"/>
          <w:szCs w:val="28"/>
        </w:rPr>
      </w:pPr>
      <w:r w:rsidRPr="00D6653B">
        <w:rPr>
          <w:sz w:val="28"/>
          <w:szCs w:val="28"/>
        </w:rPr>
        <w:t>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14:paraId="59C236C2" w14:textId="77777777" w:rsidR="00D6653B" w:rsidRPr="00D6653B" w:rsidRDefault="00D6653B" w:rsidP="00D6653B">
      <w:pPr>
        <w:pStyle w:val="1"/>
        <w:rPr>
          <w:sz w:val="28"/>
          <w:szCs w:val="28"/>
        </w:rPr>
      </w:pPr>
      <w:r w:rsidRPr="00D6653B">
        <w:rPr>
          <w:sz w:val="28"/>
          <w:szCs w:val="28"/>
        </w:rPr>
        <w:t xml:space="preserve">Работникам при направлении в командировки на территории иностранных государств дополнительно возмещаются расходы: </w:t>
      </w:r>
    </w:p>
    <w:p w14:paraId="0ABB8D77" w14:textId="77777777" w:rsidR="00D6653B" w:rsidRPr="00D6653B" w:rsidRDefault="00D6653B" w:rsidP="00D6653B">
      <w:pPr>
        <w:pStyle w:val="1"/>
        <w:numPr>
          <w:ilvl w:val="0"/>
          <w:numId w:val="6"/>
        </w:numPr>
        <w:ind w:left="1418"/>
        <w:rPr>
          <w:sz w:val="28"/>
          <w:szCs w:val="28"/>
        </w:rPr>
      </w:pPr>
      <w:r w:rsidRPr="00D6653B">
        <w:rPr>
          <w:sz w:val="28"/>
          <w:szCs w:val="28"/>
        </w:rPr>
        <w:t xml:space="preserve">на оформление заграничного паспорта, </w:t>
      </w:r>
    </w:p>
    <w:p w14:paraId="582ED1AA" w14:textId="77777777" w:rsidR="00D6653B" w:rsidRPr="00D6653B" w:rsidRDefault="00D6653B" w:rsidP="00D6653B">
      <w:pPr>
        <w:pStyle w:val="1"/>
        <w:numPr>
          <w:ilvl w:val="0"/>
          <w:numId w:val="6"/>
        </w:numPr>
        <w:ind w:left="1418"/>
        <w:rPr>
          <w:sz w:val="28"/>
          <w:szCs w:val="28"/>
        </w:rPr>
      </w:pPr>
      <w:r w:rsidRPr="00D6653B">
        <w:rPr>
          <w:sz w:val="28"/>
          <w:szCs w:val="28"/>
        </w:rPr>
        <w:t xml:space="preserve">на оформление визы и других выездных документов, </w:t>
      </w:r>
    </w:p>
    <w:p w14:paraId="172E52E2" w14:textId="77777777" w:rsidR="00D6653B" w:rsidRPr="00D6653B" w:rsidRDefault="00D6653B" w:rsidP="00D6653B">
      <w:pPr>
        <w:pStyle w:val="1"/>
        <w:numPr>
          <w:ilvl w:val="0"/>
          <w:numId w:val="6"/>
        </w:numPr>
        <w:ind w:left="1418"/>
        <w:rPr>
          <w:sz w:val="28"/>
          <w:szCs w:val="28"/>
        </w:rPr>
      </w:pPr>
      <w:r w:rsidRPr="00D6653B">
        <w:rPr>
          <w:sz w:val="28"/>
          <w:szCs w:val="28"/>
        </w:rPr>
        <w:t xml:space="preserve">обязательные консульские и аэродромные сборы, </w:t>
      </w:r>
    </w:p>
    <w:p w14:paraId="672E5FB2" w14:textId="77777777" w:rsidR="00D6653B" w:rsidRPr="00D6653B" w:rsidRDefault="00D6653B" w:rsidP="00D6653B">
      <w:pPr>
        <w:pStyle w:val="1"/>
        <w:numPr>
          <w:ilvl w:val="0"/>
          <w:numId w:val="6"/>
        </w:numPr>
        <w:ind w:left="1418"/>
        <w:rPr>
          <w:sz w:val="28"/>
          <w:szCs w:val="28"/>
        </w:rPr>
      </w:pPr>
      <w:r w:rsidRPr="00D6653B">
        <w:rPr>
          <w:sz w:val="28"/>
          <w:szCs w:val="28"/>
        </w:rPr>
        <w:t xml:space="preserve">сборы за право въезда или транзита автомобильного транспорта, </w:t>
      </w:r>
    </w:p>
    <w:p w14:paraId="791A2752" w14:textId="77777777" w:rsidR="00D6653B" w:rsidRPr="00D6653B" w:rsidRDefault="00D6653B" w:rsidP="00D6653B">
      <w:pPr>
        <w:pStyle w:val="1"/>
        <w:numPr>
          <w:ilvl w:val="0"/>
          <w:numId w:val="6"/>
        </w:numPr>
        <w:ind w:left="1418"/>
        <w:rPr>
          <w:sz w:val="28"/>
          <w:szCs w:val="28"/>
        </w:rPr>
      </w:pPr>
      <w:r w:rsidRPr="00D6653B">
        <w:rPr>
          <w:sz w:val="28"/>
          <w:szCs w:val="28"/>
        </w:rPr>
        <w:t>расходы на оформление обязательной медицинской страховки.</w:t>
      </w:r>
    </w:p>
    <w:p w14:paraId="7B63780F" w14:textId="77777777" w:rsidR="00D6653B" w:rsidRPr="00D6653B" w:rsidRDefault="00D6653B" w:rsidP="00D6653B">
      <w:pPr>
        <w:pStyle w:val="1"/>
        <w:jc w:val="center"/>
        <w:rPr>
          <w:b/>
          <w:sz w:val="28"/>
          <w:szCs w:val="28"/>
        </w:rPr>
      </w:pPr>
    </w:p>
    <w:p w14:paraId="3201E0A5" w14:textId="77777777" w:rsidR="00D6653B" w:rsidRPr="00D6653B" w:rsidRDefault="00D6653B" w:rsidP="00D6653B">
      <w:pPr>
        <w:pStyle w:val="1"/>
        <w:jc w:val="center"/>
        <w:rPr>
          <w:b/>
          <w:sz w:val="28"/>
          <w:szCs w:val="28"/>
        </w:rPr>
      </w:pPr>
      <w:r w:rsidRPr="00D6653B">
        <w:rPr>
          <w:b/>
          <w:sz w:val="28"/>
          <w:szCs w:val="28"/>
        </w:rPr>
        <w:t>Порядок подтверждения расходов по электронным проездным документам</w:t>
      </w:r>
    </w:p>
    <w:p w14:paraId="0D13E3E6" w14:textId="77777777" w:rsidR="00D6653B" w:rsidRPr="00D6653B" w:rsidRDefault="00D6653B" w:rsidP="00D6653B">
      <w:pPr>
        <w:pStyle w:val="1"/>
        <w:jc w:val="center"/>
        <w:rPr>
          <w:sz w:val="28"/>
          <w:szCs w:val="28"/>
        </w:rPr>
      </w:pPr>
    </w:p>
    <w:p w14:paraId="4F1AACBF" w14:textId="77777777" w:rsidR="00D6653B" w:rsidRPr="00D6653B" w:rsidRDefault="00D6653B" w:rsidP="00D6653B">
      <w:pPr>
        <w:pStyle w:val="1"/>
        <w:rPr>
          <w:sz w:val="28"/>
          <w:szCs w:val="28"/>
        </w:rPr>
      </w:pPr>
      <w:r w:rsidRPr="00D6653B">
        <w:rPr>
          <w:sz w:val="28"/>
          <w:szCs w:val="28"/>
        </w:rPr>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14:paraId="4D61EC16" w14:textId="77777777" w:rsidR="00D6653B" w:rsidRPr="00D6653B" w:rsidRDefault="00D6653B" w:rsidP="00D6653B">
      <w:pPr>
        <w:pStyle w:val="1"/>
        <w:numPr>
          <w:ilvl w:val="0"/>
          <w:numId w:val="4"/>
        </w:numPr>
        <w:ind w:left="1418"/>
        <w:rPr>
          <w:sz w:val="28"/>
          <w:szCs w:val="28"/>
        </w:rPr>
      </w:pPr>
      <w:r w:rsidRPr="00D6653B">
        <w:rPr>
          <w:sz w:val="28"/>
          <w:szCs w:val="28"/>
        </w:rPr>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14:paraId="40AAD385" w14:textId="77777777" w:rsidR="00D6653B" w:rsidRPr="00D6653B" w:rsidRDefault="00D6653B" w:rsidP="00D6653B">
      <w:pPr>
        <w:pStyle w:val="1"/>
        <w:numPr>
          <w:ilvl w:val="0"/>
          <w:numId w:val="4"/>
        </w:numPr>
        <w:ind w:left="1418"/>
        <w:rPr>
          <w:sz w:val="28"/>
          <w:szCs w:val="28"/>
        </w:rPr>
      </w:pPr>
      <w:r w:rsidRPr="00D6653B">
        <w:rPr>
          <w:sz w:val="28"/>
          <w:szCs w:val="28"/>
        </w:rPr>
        <w:t>посадочный талон, подтверждающий перелет подотчетного лица по указанному в электронном авиабилете маршруту;</w:t>
      </w:r>
    </w:p>
    <w:p w14:paraId="748172C0" w14:textId="77777777" w:rsidR="00D6653B" w:rsidRPr="00D6653B" w:rsidRDefault="00D6653B" w:rsidP="00D6653B">
      <w:pPr>
        <w:pStyle w:val="1"/>
        <w:numPr>
          <w:ilvl w:val="0"/>
          <w:numId w:val="4"/>
        </w:numPr>
        <w:ind w:left="1418"/>
        <w:rPr>
          <w:sz w:val="28"/>
          <w:szCs w:val="28"/>
        </w:rPr>
      </w:pPr>
      <w:r w:rsidRPr="00D6653B">
        <w:rPr>
          <w:sz w:val="28"/>
          <w:szCs w:val="28"/>
        </w:rPr>
        <w:t>документы, подтверждающие факт оплаты работником электронного билета (чеки ККТ; слипы; чеки электронных терминалов; подтверждение кредитной организации, выписка из электронной системы платежа).</w:t>
      </w:r>
    </w:p>
    <w:p w14:paraId="251C1CFF" w14:textId="77777777" w:rsidR="00D6653B" w:rsidRPr="00D6653B" w:rsidRDefault="00D6653B" w:rsidP="00D6653B">
      <w:pPr>
        <w:pStyle w:val="1"/>
        <w:rPr>
          <w:sz w:val="28"/>
          <w:szCs w:val="28"/>
        </w:rPr>
      </w:pPr>
      <w:r w:rsidRPr="00D6653B">
        <w:rPr>
          <w:sz w:val="28"/>
          <w:szCs w:val="28"/>
        </w:rPr>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14:paraId="4291362F" w14:textId="77777777" w:rsidR="00D6653B" w:rsidRPr="00D6653B" w:rsidRDefault="00D6653B" w:rsidP="00D6653B">
      <w:pPr>
        <w:pStyle w:val="1"/>
        <w:rPr>
          <w:sz w:val="28"/>
          <w:szCs w:val="28"/>
        </w:rPr>
      </w:pPr>
      <w:r w:rsidRPr="00D6653B">
        <w:rPr>
          <w:sz w:val="28"/>
          <w:szCs w:val="28"/>
        </w:rPr>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14:paraId="57D870DB" w14:textId="77777777" w:rsidR="00D6653B" w:rsidRPr="00D6653B" w:rsidRDefault="00D6653B" w:rsidP="00D6653B">
      <w:pPr>
        <w:pStyle w:val="1"/>
        <w:numPr>
          <w:ilvl w:val="0"/>
          <w:numId w:val="5"/>
        </w:numPr>
        <w:ind w:left="1418"/>
        <w:rPr>
          <w:sz w:val="28"/>
          <w:szCs w:val="28"/>
        </w:rPr>
      </w:pPr>
      <w:r w:rsidRPr="00D6653B">
        <w:rPr>
          <w:sz w:val="28"/>
          <w:szCs w:val="28"/>
        </w:rPr>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14:paraId="256E5BD9" w14:textId="77777777" w:rsidR="00D6653B" w:rsidRPr="00D6653B" w:rsidRDefault="00D6653B" w:rsidP="00D6653B">
      <w:pPr>
        <w:pStyle w:val="1"/>
        <w:numPr>
          <w:ilvl w:val="0"/>
          <w:numId w:val="5"/>
        </w:numPr>
        <w:ind w:left="1418"/>
        <w:rPr>
          <w:sz w:val="28"/>
          <w:szCs w:val="28"/>
        </w:rPr>
      </w:pPr>
      <w:r w:rsidRPr="00D6653B">
        <w:rPr>
          <w:sz w:val="28"/>
          <w:szCs w:val="28"/>
        </w:rPr>
        <w:t>документы, подтверждающие факт оплаты работником электронного билета (чеки ККТ; слипы; чеки электронных терминалов; подтверждение кредитной организации, выписка из электронной системы платежа).</w:t>
      </w:r>
    </w:p>
    <w:p w14:paraId="15C668F4" w14:textId="77777777" w:rsidR="00D6653B" w:rsidRPr="00D6653B" w:rsidRDefault="00D6653B" w:rsidP="00D6653B">
      <w:pPr>
        <w:pStyle w:val="1"/>
        <w:rPr>
          <w:sz w:val="28"/>
          <w:szCs w:val="28"/>
        </w:rPr>
      </w:pPr>
    </w:p>
    <w:p w14:paraId="2C42DA97" w14:textId="3BBD4882" w:rsidR="00D6653B" w:rsidRDefault="00D6653B">
      <w:pPr>
        <w:rPr>
          <w:sz w:val="28"/>
          <w:szCs w:val="28"/>
        </w:rPr>
      </w:pPr>
    </w:p>
    <w:p w14:paraId="6793732C" w14:textId="1EB657EC" w:rsidR="005E24E9" w:rsidRDefault="005E24E9">
      <w:pPr>
        <w:rPr>
          <w:sz w:val="28"/>
          <w:szCs w:val="28"/>
        </w:rPr>
      </w:pPr>
    </w:p>
    <w:p w14:paraId="5457B2A7" w14:textId="436D9A2B" w:rsidR="005E24E9" w:rsidRDefault="005E24E9">
      <w:pPr>
        <w:rPr>
          <w:sz w:val="28"/>
          <w:szCs w:val="28"/>
        </w:rPr>
      </w:pPr>
    </w:p>
    <w:p w14:paraId="2FCA160F" w14:textId="77777777" w:rsidR="008C2FAC" w:rsidRPr="00B617A1" w:rsidRDefault="008C2FAC" w:rsidP="008C2FAC">
      <w:pPr>
        <w:autoSpaceDE w:val="0"/>
        <w:autoSpaceDN w:val="0"/>
        <w:adjustRightInd w:val="0"/>
        <w:spacing w:after="0" w:line="240" w:lineRule="auto"/>
        <w:jc w:val="right"/>
        <w:rPr>
          <w:rFonts w:ascii="Times New Roman" w:hAnsi="Times New Roman"/>
          <w:sz w:val="28"/>
          <w:szCs w:val="28"/>
          <w:lang w:eastAsia="ru-RU"/>
        </w:rPr>
      </w:pPr>
      <w:r w:rsidRPr="00B617A1">
        <w:rPr>
          <w:rFonts w:ascii="Times New Roman" w:hAnsi="Times New Roman"/>
          <w:sz w:val="28"/>
          <w:szCs w:val="28"/>
          <w:lang w:eastAsia="ru-RU"/>
        </w:rPr>
        <w:lastRenderedPageBreak/>
        <w:t>Приложение N 5</w:t>
      </w:r>
    </w:p>
    <w:p w14:paraId="76BCFA37" w14:textId="77777777" w:rsidR="008C2FAC" w:rsidRPr="00B617A1" w:rsidRDefault="008C2FAC" w:rsidP="008C2FAC">
      <w:pPr>
        <w:autoSpaceDE w:val="0"/>
        <w:autoSpaceDN w:val="0"/>
        <w:adjustRightInd w:val="0"/>
        <w:spacing w:after="0" w:line="240" w:lineRule="auto"/>
        <w:jc w:val="right"/>
        <w:rPr>
          <w:rFonts w:ascii="Times New Roman" w:hAnsi="Times New Roman"/>
          <w:sz w:val="28"/>
          <w:szCs w:val="28"/>
          <w:lang w:eastAsia="ru-RU"/>
        </w:rPr>
      </w:pPr>
      <w:r w:rsidRPr="00B617A1">
        <w:rPr>
          <w:rFonts w:ascii="Times New Roman" w:hAnsi="Times New Roman"/>
          <w:sz w:val="28"/>
          <w:szCs w:val="28"/>
          <w:lang w:eastAsia="ru-RU"/>
        </w:rPr>
        <w:t>к Учетной политике</w:t>
      </w:r>
    </w:p>
    <w:p w14:paraId="4AD7F5BC" w14:textId="77777777" w:rsidR="008C2FAC" w:rsidRPr="00B617A1" w:rsidRDefault="008C2FAC" w:rsidP="008C2FAC">
      <w:pPr>
        <w:autoSpaceDE w:val="0"/>
        <w:autoSpaceDN w:val="0"/>
        <w:adjustRightInd w:val="0"/>
        <w:spacing w:after="0" w:line="240" w:lineRule="auto"/>
        <w:jc w:val="right"/>
        <w:rPr>
          <w:rFonts w:ascii="Times New Roman" w:hAnsi="Times New Roman"/>
          <w:sz w:val="28"/>
          <w:szCs w:val="28"/>
          <w:lang w:eastAsia="ru-RU"/>
        </w:rPr>
      </w:pPr>
      <w:r w:rsidRPr="00B617A1">
        <w:rPr>
          <w:rFonts w:ascii="Times New Roman" w:hAnsi="Times New Roman"/>
          <w:sz w:val="28"/>
          <w:szCs w:val="28"/>
          <w:lang w:eastAsia="ru-RU"/>
        </w:rPr>
        <w:t>для целей бухгалтерского учета</w:t>
      </w:r>
    </w:p>
    <w:p w14:paraId="59FAFA8C"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C6AB11E"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Положение о комиссии по поступлению и выбытию активов</w:t>
      </w:r>
    </w:p>
    <w:p w14:paraId="741980B8"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116C1539"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1. Общие положения</w:t>
      </w:r>
    </w:p>
    <w:p w14:paraId="7A76E147"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3DAD5C20"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1.1. Состав комиссии по поступлению и выбытию активов (далее - комиссия) утверждается ежегодно отдельным распорядительным актом руководителя.</w:t>
      </w:r>
    </w:p>
    <w:p w14:paraId="3EB410D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1CF7D4F0"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1.3. Заседания комиссии проводятся по мере необходимости</w:t>
      </w:r>
      <w:r>
        <w:rPr>
          <w:rFonts w:ascii="Times New Roman" w:hAnsi="Times New Roman"/>
          <w:sz w:val="28"/>
          <w:szCs w:val="28"/>
          <w:lang w:eastAsia="ru-RU"/>
        </w:rPr>
        <w:t>.</w:t>
      </w:r>
    </w:p>
    <w:p w14:paraId="6AB0CF2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1.4. Срок рассмотрения комиссией представленных ей документов не должен превышать 14 календарных дней.</w:t>
      </w:r>
    </w:p>
    <w:p w14:paraId="1C09094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1.5. Заседание комиссии правомочно при наличии не менее 2/3 ее состава.</w:t>
      </w:r>
    </w:p>
    <w:p w14:paraId="21B6B6E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14:paraId="79936CE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1.7. Экспертом не может быть лицо, отвечающее за материальные ценности, в отношении которых принимается решение о списании.</w:t>
      </w:r>
    </w:p>
    <w:p w14:paraId="27C66BA2"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xml:space="preserve">1.8. Решение комиссии оформляется </w:t>
      </w:r>
      <w:r>
        <w:rPr>
          <w:rFonts w:ascii="Times New Roman" w:hAnsi="Times New Roman"/>
          <w:sz w:val="28"/>
          <w:szCs w:val="28"/>
          <w:lang w:eastAsia="ru-RU"/>
        </w:rPr>
        <w:t>актом о поступлении и выбытии нефинансовых активов. Акты подписывает председатель и члены комиссии, присутствующие на заседании.</w:t>
      </w:r>
    </w:p>
    <w:p w14:paraId="021BEDDD"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480D9C2"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2. Принятие решений по поступлению активов</w:t>
      </w:r>
    </w:p>
    <w:p w14:paraId="5E2E89DF"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3A6C08C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2.1. В части поступления активов комиссия принимает решения по следующим вопросам:</w:t>
      </w:r>
    </w:p>
    <w:p w14:paraId="5D9A27A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физическое принятие активов в случаях, прямо предусмотренных внутренними актами организации;</w:t>
      </w:r>
    </w:p>
    <w:p w14:paraId="7DF08F61"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10B9684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 выбор метода определения справедливой стоимости имущества в случаях, установленных нормативными актами и (или) Учетной политикой;</w:t>
      </w:r>
    </w:p>
    <w:p w14:paraId="33E28FA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15AE29C1"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определение первоначальной стоимости и метода амортизации поступивших объектов нефинансовых активов;</w:t>
      </w:r>
    </w:p>
    <w:p w14:paraId="55847F0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570AB01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определение величин оценочных резервов в случаях, установленных нормативными актами и (или) Учетной политикой;</w:t>
      </w:r>
    </w:p>
    <w:p w14:paraId="5012868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71BF9B8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14:paraId="5EBF0DA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14:paraId="627C41C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53F4FF6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78F8145F"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6032728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0A6176C0"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14:paraId="581549F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(ф. 0504103).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(ф. 0504103).</w:t>
      </w:r>
    </w:p>
    <w:p w14:paraId="43C354A2"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2.5. Поступление нефинансовых активов комиссия оформляет следующими первичными учетными документами:</w:t>
      </w:r>
    </w:p>
    <w:p w14:paraId="3792A4C4"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актом о приеме-передаче объектов нефинансовых активов (ф. 0504101);</w:t>
      </w:r>
    </w:p>
    <w:p w14:paraId="0FC7CBD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приходным ордером на приемку материальных ценностей (нефинансовых активов) (ф. 0504207);</w:t>
      </w:r>
    </w:p>
    <w:p w14:paraId="7EE3F2B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актом приемки материалов (материальных ценностей) (ф. 0504220).</w:t>
      </w:r>
    </w:p>
    <w:p w14:paraId="09E40B4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14:paraId="0C90D1A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2.7. 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14:paraId="2AC78BA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p>
    <w:p w14:paraId="44451793" w14:textId="77777777" w:rsidR="008C2FAC" w:rsidRPr="00B617A1" w:rsidRDefault="008C2FAC" w:rsidP="008C2FAC">
      <w:pPr>
        <w:autoSpaceDE w:val="0"/>
        <w:autoSpaceDN w:val="0"/>
        <w:adjustRightInd w:val="0"/>
        <w:spacing w:after="0" w:line="240" w:lineRule="auto"/>
        <w:jc w:val="center"/>
        <w:rPr>
          <w:rFonts w:ascii="Times New Roman" w:hAnsi="Times New Roman"/>
          <w:b/>
          <w:bCs/>
          <w:sz w:val="28"/>
          <w:szCs w:val="28"/>
          <w:lang w:eastAsia="ru-RU"/>
        </w:rPr>
      </w:pPr>
      <w:r w:rsidRPr="00B617A1">
        <w:rPr>
          <w:rFonts w:ascii="Times New Roman" w:hAnsi="Times New Roman"/>
          <w:b/>
          <w:bCs/>
          <w:sz w:val="28"/>
          <w:szCs w:val="28"/>
          <w:lang w:eastAsia="ru-RU"/>
        </w:rPr>
        <w:t>3. Принятие решений по выбытию (списанию) активов</w:t>
      </w:r>
    </w:p>
    <w:p w14:paraId="29A64C0E"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и списанию задолженности неплатежеспособных дебиторов</w:t>
      </w:r>
    </w:p>
    <w:p w14:paraId="6BC06CE8"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501EE67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3.1. В части выбытия (списания) активов и задолженности комиссия принимает решения по следующим вопросам:</w:t>
      </w:r>
    </w:p>
    <w:p w14:paraId="4C7CF39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7099F22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 возможности использовать отдельные узлы, детали, конструкции и материалы, полученные в результате списания объектов нефинансовых активов;</w:t>
      </w:r>
    </w:p>
    <w:p w14:paraId="5CEC67A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 частичной ликвидации (</w:t>
      </w:r>
      <w:proofErr w:type="spellStart"/>
      <w:r w:rsidRPr="00B617A1">
        <w:rPr>
          <w:rFonts w:ascii="Times New Roman" w:hAnsi="Times New Roman"/>
          <w:sz w:val="28"/>
          <w:szCs w:val="28"/>
          <w:lang w:eastAsia="ru-RU"/>
        </w:rPr>
        <w:t>разукомплектации</w:t>
      </w:r>
      <w:proofErr w:type="spellEnd"/>
      <w:r w:rsidRPr="00B617A1">
        <w:rPr>
          <w:rFonts w:ascii="Times New Roman" w:hAnsi="Times New Roman"/>
          <w:sz w:val="28"/>
          <w:szCs w:val="28"/>
          <w:lang w:eastAsia="ru-RU"/>
        </w:rPr>
        <w:t>) основных средств и об определении стоимости выбывающей части актива при его частичной ликвидации;</w:t>
      </w:r>
    </w:p>
    <w:p w14:paraId="7451AAF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 пригодности дальнейшего использования имущества, возможности и эффективности его восстановления;</w:t>
      </w:r>
    </w:p>
    <w:p w14:paraId="7C18A722"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14:paraId="58D0C8A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3.2. Решение о выбытии имущества принимается, если оно:</w:t>
      </w:r>
    </w:p>
    <w:p w14:paraId="5CAE678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29C6EDC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4F9DB50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70379CE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в других случаях, предусмотренных законодательством РФ.</w:t>
      </w:r>
    </w:p>
    <w:p w14:paraId="208BE47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3.3. Решение о списании имущества принимается комиссией после проведения следующих мероприятий:</w:t>
      </w:r>
    </w:p>
    <w:p w14:paraId="31C8CE9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осмотр имущества, подлежащего списанию (при наличии такой возможности), с учетом данных, содержащихся в учетно-технической и иной документации;</w:t>
      </w:r>
    </w:p>
    <w:p w14:paraId="7FAA98D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4EB6B1C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установление виновных лиц, действия которых привели к необходимости списать имущество до истечения срока его полезного использования;</w:t>
      </w:r>
    </w:p>
    <w:p w14:paraId="51CFA76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 подготовка документов, необходимых для принятия решения о списании имущества.</w:t>
      </w:r>
    </w:p>
    <w:p w14:paraId="2656723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3.4.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14:paraId="5D686040"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084160E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3.5. Выбытие (списание) нефинансовых активов оформляется следующими документами:</w:t>
      </w:r>
    </w:p>
    <w:p w14:paraId="4F2F35B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акт о приеме-передаче объектов нефинансовых активов (ф. 0504101);</w:t>
      </w:r>
    </w:p>
    <w:p w14:paraId="612D79D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акт о списании объектов нефинансовых активов (кроме транспортных средств) (ф. 0504104);</w:t>
      </w:r>
    </w:p>
    <w:p w14:paraId="28A8E3D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акт о списании транспортного средства (ф. 0504105);</w:t>
      </w:r>
    </w:p>
    <w:p w14:paraId="72394655"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акт о списании мягкого и хозяйственного инвентаря (ф. 0504143);</w:t>
      </w:r>
    </w:p>
    <w:p w14:paraId="1A4C108F"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акт о списании материальных запасов (ф. 0504230).</w:t>
      </w:r>
    </w:p>
    <w:p w14:paraId="7324042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3.6. Оформленный комиссией акт о списании имущества утверждается руководителем.</w:t>
      </w:r>
    </w:p>
    <w:p w14:paraId="47C053F0"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3.7. До утверждения в установленном порядке акта о списании реализация мероприятий, предусмотренных этим актом, не допускается.</w:t>
      </w:r>
    </w:p>
    <w:p w14:paraId="3860FD1F"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7BDB6D6B"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2C0195F0"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4. Принятие решений по вопросам обесценения активов</w:t>
      </w:r>
    </w:p>
    <w:p w14:paraId="53E1D999"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1A65B261"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14:paraId="4A78E70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14:paraId="1B434BA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14:paraId="7FB9751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4.4. В случае необходимости определить справедливую стоимость комиссия утверждает метод, который будет при этом использоваться.</w:t>
      </w:r>
    </w:p>
    <w:p w14:paraId="08CEF5F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14:paraId="06BFA894"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4.6. В представление могут быть включены рекомендации комиссии по дальнейшему использованию имущества.</w:t>
      </w:r>
    </w:p>
    <w:p w14:paraId="01B2FC0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14:paraId="4A7C40B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p>
    <w:p w14:paraId="1BCC471D"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6D0F3B6"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19224E3C"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5420015A"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6AE0C451"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4BD84379"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42A15019"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418AB270"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0EC46FC"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36BF24A"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5F3AB1F6"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69CA0EBA"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7A3E6CA"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35D99878"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77BAF933"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5AF70FEA"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532A5D8C"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1B53A006"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722EC9B0"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7299D2EF" w14:textId="77777777" w:rsidR="008C2FAC"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123E1051"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72049FB5"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366FCA02" w14:textId="77777777" w:rsidR="008C2FAC" w:rsidRPr="00B617A1" w:rsidRDefault="008C2FAC" w:rsidP="008C2FAC">
      <w:pPr>
        <w:autoSpaceDE w:val="0"/>
        <w:autoSpaceDN w:val="0"/>
        <w:adjustRightInd w:val="0"/>
        <w:spacing w:after="0" w:line="240" w:lineRule="auto"/>
        <w:jc w:val="right"/>
        <w:rPr>
          <w:rFonts w:ascii="Times New Roman" w:hAnsi="Times New Roman"/>
          <w:sz w:val="28"/>
          <w:szCs w:val="28"/>
          <w:lang w:eastAsia="ru-RU"/>
        </w:rPr>
      </w:pPr>
      <w:r w:rsidRPr="00B617A1">
        <w:rPr>
          <w:rFonts w:ascii="Times New Roman" w:hAnsi="Times New Roman"/>
          <w:sz w:val="28"/>
          <w:szCs w:val="28"/>
          <w:lang w:eastAsia="ru-RU"/>
        </w:rPr>
        <w:lastRenderedPageBreak/>
        <w:t xml:space="preserve">Приложение N </w:t>
      </w:r>
      <w:r>
        <w:rPr>
          <w:rFonts w:ascii="Times New Roman" w:hAnsi="Times New Roman"/>
          <w:sz w:val="28"/>
          <w:szCs w:val="28"/>
          <w:lang w:eastAsia="ru-RU"/>
        </w:rPr>
        <w:t>6</w:t>
      </w:r>
    </w:p>
    <w:p w14:paraId="79A56DE3" w14:textId="77777777" w:rsidR="008C2FAC" w:rsidRPr="00B617A1" w:rsidRDefault="008C2FAC" w:rsidP="008C2FAC">
      <w:pPr>
        <w:autoSpaceDE w:val="0"/>
        <w:autoSpaceDN w:val="0"/>
        <w:adjustRightInd w:val="0"/>
        <w:spacing w:after="0" w:line="240" w:lineRule="auto"/>
        <w:jc w:val="right"/>
        <w:rPr>
          <w:rFonts w:ascii="Times New Roman" w:hAnsi="Times New Roman"/>
          <w:sz w:val="28"/>
          <w:szCs w:val="28"/>
          <w:lang w:eastAsia="ru-RU"/>
        </w:rPr>
      </w:pPr>
      <w:r w:rsidRPr="00B617A1">
        <w:rPr>
          <w:rFonts w:ascii="Times New Roman" w:hAnsi="Times New Roman"/>
          <w:sz w:val="28"/>
          <w:szCs w:val="28"/>
          <w:lang w:eastAsia="ru-RU"/>
        </w:rPr>
        <w:t>к Учетной политике</w:t>
      </w:r>
    </w:p>
    <w:p w14:paraId="5A75A263" w14:textId="77777777" w:rsidR="008C2FAC" w:rsidRPr="00B617A1" w:rsidRDefault="008C2FAC" w:rsidP="008C2FAC">
      <w:pPr>
        <w:autoSpaceDE w:val="0"/>
        <w:autoSpaceDN w:val="0"/>
        <w:adjustRightInd w:val="0"/>
        <w:spacing w:after="0" w:line="240" w:lineRule="auto"/>
        <w:jc w:val="right"/>
        <w:rPr>
          <w:rFonts w:ascii="Times New Roman" w:hAnsi="Times New Roman"/>
          <w:sz w:val="28"/>
          <w:szCs w:val="28"/>
          <w:lang w:eastAsia="ru-RU"/>
        </w:rPr>
      </w:pPr>
      <w:r w:rsidRPr="00B617A1">
        <w:rPr>
          <w:rFonts w:ascii="Times New Roman" w:hAnsi="Times New Roman"/>
          <w:sz w:val="28"/>
          <w:szCs w:val="28"/>
          <w:lang w:eastAsia="ru-RU"/>
        </w:rPr>
        <w:t>для целей бухгалтерского учета</w:t>
      </w:r>
    </w:p>
    <w:p w14:paraId="6DE392CB"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4E8365FD"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Порядок проведения инвентаризации активов и обязательств</w:t>
      </w:r>
    </w:p>
    <w:p w14:paraId="21EC78A6"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7DD34B3"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1. Организация проведения инвентаризации</w:t>
      </w:r>
    </w:p>
    <w:p w14:paraId="4C3B79F0"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20C1CDE5"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14:paraId="46049EA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п. 81 СГС "Концептуальные основы".</w:t>
      </w:r>
    </w:p>
    <w:p w14:paraId="3A46A1E4"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14:paraId="42BD770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1.4. Распорядительный акт о проведении инвентаризации (форма N ИНВ-22) подлежит регистрации в журнале учета контроля за выполнением распоряжений о проведении инвентаризации (форма N ИНВ-23).</w:t>
      </w:r>
    </w:p>
    <w:p w14:paraId="798C212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В распорядительном акте о проведении инвентаризации (форма N ИНВ-22) указываются:</w:t>
      </w:r>
    </w:p>
    <w:p w14:paraId="0FE0DEA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наименование имущества и обязательств, подлежащих инвентаризации;</w:t>
      </w:r>
    </w:p>
    <w:p w14:paraId="40CADF3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даты начала и окончания проведения инвентаризации;</w:t>
      </w:r>
    </w:p>
    <w:p w14:paraId="41E261C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причина проведения инвентаризации.</w:t>
      </w:r>
    </w:p>
    <w:p w14:paraId="24CDE17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14:paraId="09505C3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xml:space="preserve">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w:t>
      </w:r>
      <w:r w:rsidRPr="00B617A1">
        <w:rPr>
          <w:rFonts w:ascii="Times New Roman" w:hAnsi="Times New Roman"/>
          <w:sz w:val="28"/>
          <w:szCs w:val="28"/>
          <w:lang w:eastAsia="ru-RU"/>
        </w:rPr>
        <w:lastRenderedPageBreak/>
        <w:t>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14:paraId="6AEE81B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5AF36495"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1.7.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14:paraId="466681F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6594D8C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14:paraId="1A4CB09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14:paraId="0B1F857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1.10. 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14:paraId="534F322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1.11. На имущество, которое получено в пользование, находится на ответственном хранении, арендовано, составляются отдельные описи (акты).</w:t>
      </w:r>
    </w:p>
    <w:p w14:paraId="2044679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p>
    <w:p w14:paraId="7B473976" w14:textId="77777777" w:rsidR="008C2FAC" w:rsidRPr="00B617A1" w:rsidRDefault="008C2FAC" w:rsidP="008C2FAC">
      <w:pPr>
        <w:autoSpaceDE w:val="0"/>
        <w:autoSpaceDN w:val="0"/>
        <w:adjustRightInd w:val="0"/>
        <w:spacing w:after="0" w:line="240" w:lineRule="auto"/>
        <w:jc w:val="center"/>
        <w:rPr>
          <w:rFonts w:ascii="Times New Roman" w:hAnsi="Times New Roman"/>
          <w:b/>
          <w:bCs/>
          <w:sz w:val="28"/>
          <w:szCs w:val="28"/>
          <w:lang w:eastAsia="ru-RU"/>
        </w:rPr>
      </w:pPr>
      <w:r w:rsidRPr="00B617A1">
        <w:rPr>
          <w:rFonts w:ascii="Times New Roman" w:hAnsi="Times New Roman"/>
          <w:b/>
          <w:bCs/>
          <w:sz w:val="28"/>
          <w:szCs w:val="28"/>
          <w:lang w:eastAsia="ru-RU"/>
        </w:rPr>
        <w:t>2. Обязанности и права инвентаризационной комиссии</w:t>
      </w:r>
    </w:p>
    <w:p w14:paraId="76745EBF"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и иных лиц при проведении инвентаризации</w:t>
      </w:r>
    </w:p>
    <w:p w14:paraId="6963C164"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32FF0AD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2.1. Председатель комиссии обязан:</w:t>
      </w:r>
    </w:p>
    <w:p w14:paraId="7D4FE16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быть принципиальным, соблюдать профессиональную этику и конфиденциальность;</w:t>
      </w:r>
    </w:p>
    <w:p w14:paraId="7C87EE15"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определять методы и способы инвентаризации;</w:t>
      </w:r>
    </w:p>
    <w:p w14:paraId="05C5939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распределять направления проведения инвентаризации между членами комиссии;</w:t>
      </w:r>
    </w:p>
    <w:p w14:paraId="07BBDA5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организовывать проведение инвентаризации согласно утвержденному плану (программе);</w:t>
      </w:r>
    </w:p>
    <w:p w14:paraId="4CB48802"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осуществлять общее руководство членами комиссии в процессе инвентаризации;</w:t>
      </w:r>
    </w:p>
    <w:p w14:paraId="44D2A25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обеспечивать сохранность полученных документов, отчетов и других материалов, проверяемых в ходе инвентаризации.</w:t>
      </w:r>
    </w:p>
    <w:p w14:paraId="5FAB0034"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2.2. Председатель комиссии имеет право:</w:t>
      </w:r>
    </w:p>
    <w:p w14:paraId="3E33BCD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проходить во все здания и помещения, занимаемые объектом инвентаризации, с учетом ограничений, установленных законодательством;</w:t>
      </w:r>
    </w:p>
    <w:p w14:paraId="61E101F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давать указания должностным лицам о предоставлении комиссии необходимых для проверки документов и сведений (информации);</w:t>
      </w:r>
    </w:p>
    <w:p w14:paraId="1015237F"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15FF6C8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привлекать по согласованию с руководителем должностных лиц к проведению инвентаризации;</w:t>
      </w:r>
    </w:p>
    <w:p w14:paraId="02F3ED30"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вносить предложения об устранении выявленных в ходе проведения инвентаризации нарушений и недостатков.</w:t>
      </w:r>
    </w:p>
    <w:p w14:paraId="62DEF1FF"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2.3. Члены комиссии обязаны:</w:t>
      </w:r>
    </w:p>
    <w:p w14:paraId="1DF6C03F"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быть принципиальными, соблюдать профессиональную этику и конфиденциальность;</w:t>
      </w:r>
    </w:p>
    <w:p w14:paraId="1E39FDF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проводить инвентаризацию в соответствии с утвержденным планом (программой);</w:t>
      </w:r>
    </w:p>
    <w:p w14:paraId="31D1A93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незамедлительно докладывать председателю комиссии о выявленных в процессе инвентаризации нарушениях и злоупотреблениях;</w:t>
      </w:r>
    </w:p>
    <w:p w14:paraId="5355F980"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 обеспечивать сохранность полученных документов, отчетов и других материалов, проверяемых в ходе инвентаризации.</w:t>
      </w:r>
    </w:p>
    <w:p w14:paraId="24517EC4"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2.4. Члены комиссии имеют право:</w:t>
      </w:r>
    </w:p>
    <w:p w14:paraId="6578E1D1"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проходить во все здания и помещения, занимаемые объектом инвентаризации, с учетом ограничений, установленных законодательством;</w:t>
      </w:r>
    </w:p>
    <w:p w14:paraId="697C0D1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ходатайствовать перед председателем комиссии о предоставлении им необходимых для проверки документов и сведений (информации).</w:t>
      </w:r>
    </w:p>
    <w:p w14:paraId="570F9A2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2.5. Руководитель и проверяемые должностные лица в процессе контрольных мероприятий обязаны:</w:t>
      </w:r>
    </w:p>
    <w:p w14:paraId="0C999FB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7C91D9C4"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оказывать содействие в проведении инвентаризации;</w:t>
      </w:r>
    </w:p>
    <w:p w14:paraId="025C38A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представлять по требованию председателя комиссии и в установленные им сроки документы, необходимые для проверки;</w:t>
      </w:r>
    </w:p>
    <w:p w14:paraId="26F72415"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давать справки и объяснения в устной и письменной форме по вопросам, возникающим в ходе проведения инвентаризации.</w:t>
      </w:r>
    </w:p>
    <w:p w14:paraId="72300E4C"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2.6. Инвентаризационная комиссия несет ответственность за качественное проведение инвентаризации в соответствии с законодательством РФ.</w:t>
      </w:r>
    </w:p>
    <w:p w14:paraId="38A17431"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14:paraId="24F35BF0"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271ABB63"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3. Имущество и обязательства, подлежащие инвентаризации</w:t>
      </w:r>
    </w:p>
    <w:p w14:paraId="47939D74"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050C58D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3.1. Инвентаризации подлежит все имущество независимо от его местонахождения, а также все виды обязательств, в том числе:</w:t>
      </w:r>
    </w:p>
    <w:p w14:paraId="45B8E096"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имущество и обязательства, учтенные на балансовых счетах;</w:t>
      </w:r>
    </w:p>
    <w:p w14:paraId="608CA1F9"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имущество, учтенное на забалансовых счетах;</w:t>
      </w:r>
    </w:p>
    <w:p w14:paraId="0E2EB23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другое имущество и обязательства в соответствии с распоряжением об инвентаризации.</w:t>
      </w:r>
    </w:p>
    <w:p w14:paraId="30788D6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lastRenderedPageBreak/>
        <w:t>Фактически наличествующее имущество, не учтенное по каким-либо причинам, подлежит принятию к учету.</w:t>
      </w:r>
    </w:p>
    <w:p w14:paraId="1BD56796"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64F39DB0" w14:textId="77777777" w:rsidR="008C2FAC" w:rsidRPr="00B617A1" w:rsidRDefault="008C2FAC" w:rsidP="008C2FAC">
      <w:pPr>
        <w:autoSpaceDE w:val="0"/>
        <w:autoSpaceDN w:val="0"/>
        <w:adjustRightInd w:val="0"/>
        <w:spacing w:after="0" w:line="240" w:lineRule="auto"/>
        <w:jc w:val="center"/>
        <w:rPr>
          <w:rFonts w:ascii="Times New Roman" w:hAnsi="Times New Roman"/>
          <w:b/>
          <w:bCs/>
          <w:sz w:val="28"/>
          <w:szCs w:val="28"/>
          <w:lang w:eastAsia="ru-RU"/>
        </w:rPr>
      </w:pPr>
      <w:r w:rsidRPr="00B617A1">
        <w:rPr>
          <w:rFonts w:ascii="Times New Roman" w:hAnsi="Times New Roman"/>
          <w:b/>
          <w:bCs/>
          <w:sz w:val="28"/>
          <w:szCs w:val="28"/>
          <w:lang w:eastAsia="ru-RU"/>
        </w:rPr>
        <w:t>4. Оформление результатов инвентаризации</w:t>
      </w:r>
    </w:p>
    <w:p w14:paraId="70F54B9E" w14:textId="77777777" w:rsidR="008C2FAC" w:rsidRPr="00B617A1" w:rsidRDefault="008C2FAC" w:rsidP="008C2FAC">
      <w:pPr>
        <w:autoSpaceDE w:val="0"/>
        <w:autoSpaceDN w:val="0"/>
        <w:adjustRightInd w:val="0"/>
        <w:spacing w:after="0" w:line="240" w:lineRule="auto"/>
        <w:jc w:val="center"/>
        <w:rPr>
          <w:rFonts w:ascii="Times New Roman" w:hAnsi="Times New Roman"/>
          <w:sz w:val="28"/>
          <w:szCs w:val="28"/>
          <w:lang w:eastAsia="ru-RU"/>
        </w:rPr>
      </w:pPr>
      <w:r w:rsidRPr="00B617A1">
        <w:rPr>
          <w:rFonts w:ascii="Times New Roman" w:hAnsi="Times New Roman"/>
          <w:b/>
          <w:bCs/>
          <w:sz w:val="28"/>
          <w:szCs w:val="28"/>
          <w:lang w:eastAsia="ru-RU"/>
        </w:rPr>
        <w:t>и регулирование выявленных расхождений</w:t>
      </w:r>
    </w:p>
    <w:p w14:paraId="0D62CEB5" w14:textId="77777777" w:rsidR="008C2FAC" w:rsidRPr="00B617A1" w:rsidRDefault="008C2FAC" w:rsidP="008C2FAC">
      <w:pPr>
        <w:autoSpaceDE w:val="0"/>
        <w:autoSpaceDN w:val="0"/>
        <w:adjustRightInd w:val="0"/>
        <w:spacing w:after="0" w:line="240" w:lineRule="auto"/>
        <w:jc w:val="both"/>
        <w:rPr>
          <w:rFonts w:ascii="Times New Roman" w:hAnsi="Times New Roman"/>
          <w:sz w:val="28"/>
          <w:szCs w:val="28"/>
          <w:lang w:eastAsia="ru-RU"/>
        </w:rPr>
      </w:pPr>
    </w:p>
    <w:p w14:paraId="22A0B53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(ф. 0504092).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14:paraId="0A54F96B"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4.2. 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14:paraId="78F129B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4.3. По результатам инвентаризации председатель инвентаризационной комиссии готовит для руководителя предложения:</w:t>
      </w:r>
    </w:p>
    <w:p w14:paraId="56D9C232"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по отнесению недостач имущества, а также имущества, пришедшего в негодность, за счет виновных лиц либо по списанию;</w:t>
      </w:r>
    </w:p>
    <w:p w14:paraId="7AFBCFE7"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оприходованию излишков;</w:t>
      </w:r>
    </w:p>
    <w:p w14:paraId="2963C5A8"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73A297DE"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списанию невостребованной кредиторской задолженности;</w:t>
      </w:r>
    </w:p>
    <w:p w14:paraId="3FA917AF"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оптимизации приема, хранения и отпуска материальных ценностей;</w:t>
      </w:r>
    </w:p>
    <w:p w14:paraId="54FE6E1D"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иные предложения.</w:t>
      </w:r>
    </w:p>
    <w:p w14:paraId="3FD32AB3"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 xml:space="preserve">4.4. На основании инвентаризационных описей комиссия составляет акт о результатах инвентаризации (ф. 0504835). При выявлении по результатам инвентаризации </w:t>
      </w:r>
      <w:r w:rsidRPr="00B617A1">
        <w:rPr>
          <w:rFonts w:ascii="Times New Roman" w:hAnsi="Times New Roman"/>
          <w:sz w:val="28"/>
          <w:szCs w:val="28"/>
          <w:lang w:eastAsia="ru-RU"/>
        </w:rPr>
        <w:lastRenderedPageBreak/>
        <w:t>расхождений к акту прилагается ведомость расхождений по результатам инвентаризации (ф. 0504092).</w:t>
      </w:r>
    </w:p>
    <w:p w14:paraId="2319D88A" w14:textId="77777777" w:rsidR="008C2FAC" w:rsidRPr="00B617A1" w:rsidRDefault="008C2FAC" w:rsidP="008C2FAC">
      <w:pPr>
        <w:autoSpaceDE w:val="0"/>
        <w:autoSpaceDN w:val="0"/>
        <w:adjustRightInd w:val="0"/>
        <w:spacing w:after="0" w:line="360" w:lineRule="auto"/>
        <w:jc w:val="both"/>
        <w:rPr>
          <w:rFonts w:ascii="Times New Roman" w:hAnsi="Times New Roman"/>
          <w:sz w:val="28"/>
          <w:szCs w:val="28"/>
          <w:lang w:eastAsia="ru-RU"/>
        </w:rPr>
      </w:pPr>
      <w:r w:rsidRPr="00B617A1">
        <w:rPr>
          <w:rFonts w:ascii="Times New Roman" w:hAnsi="Times New Roman"/>
          <w:sz w:val="28"/>
          <w:szCs w:val="28"/>
          <w:lang w:eastAsia="ru-RU"/>
        </w:rPr>
        <w:t>4.5. По результатам инвентаризации руководитель издает распорядительный акт.</w:t>
      </w:r>
    </w:p>
    <w:p w14:paraId="3194F2DC" w14:textId="77777777" w:rsidR="008C2FAC" w:rsidRPr="00B617A1" w:rsidRDefault="008C2FAC" w:rsidP="008C2FAC">
      <w:pPr>
        <w:rPr>
          <w:rFonts w:ascii="Times New Roman" w:hAnsi="Times New Roman"/>
          <w:sz w:val="28"/>
          <w:szCs w:val="28"/>
        </w:rPr>
      </w:pPr>
    </w:p>
    <w:p w14:paraId="5EC033DE" w14:textId="10354E3A" w:rsidR="005E24E9" w:rsidRDefault="005E24E9">
      <w:pPr>
        <w:rPr>
          <w:sz w:val="28"/>
          <w:szCs w:val="28"/>
        </w:rPr>
      </w:pPr>
    </w:p>
    <w:p w14:paraId="6806BBE5" w14:textId="65631C34" w:rsidR="00490E20" w:rsidRDefault="00490E20">
      <w:pPr>
        <w:rPr>
          <w:sz w:val="28"/>
          <w:szCs w:val="28"/>
        </w:rPr>
      </w:pPr>
    </w:p>
    <w:p w14:paraId="263DD2D4" w14:textId="2CCDE3FC" w:rsidR="00490E20" w:rsidRDefault="00490E20">
      <w:pPr>
        <w:rPr>
          <w:sz w:val="28"/>
          <w:szCs w:val="28"/>
        </w:rPr>
      </w:pPr>
    </w:p>
    <w:p w14:paraId="71B013A2" w14:textId="0AEE2CEF" w:rsidR="00490E20" w:rsidRDefault="00490E20">
      <w:pPr>
        <w:rPr>
          <w:sz w:val="28"/>
          <w:szCs w:val="28"/>
        </w:rPr>
      </w:pPr>
    </w:p>
    <w:p w14:paraId="6E3E82B2" w14:textId="6F28D781" w:rsidR="00490E20" w:rsidRDefault="00490E20">
      <w:pPr>
        <w:rPr>
          <w:sz w:val="28"/>
          <w:szCs w:val="28"/>
        </w:rPr>
      </w:pPr>
    </w:p>
    <w:p w14:paraId="0CE05EFC" w14:textId="16A8AB69" w:rsidR="00490E20" w:rsidRDefault="00490E20">
      <w:pPr>
        <w:rPr>
          <w:sz w:val="28"/>
          <w:szCs w:val="28"/>
        </w:rPr>
      </w:pPr>
    </w:p>
    <w:p w14:paraId="5FC4A805" w14:textId="166EAF98" w:rsidR="00490E20" w:rsidRDefault="00490E20">
      <w:pPr>
        <w:rPr>
          <w:sz w:val="28"/>
          <w:szCs w:val="28"/>
        </w:rPr>
      </w:pPr>
    </w:p>
    <w:p w14:paraId="2F5323A6" w14:textId="238B7172" w:rsidR="00490E20" w:rsidRDefault="00490E20">
      <w:pPr>
        <w:rPr>
          <w:sz w:val="28"/>
          <w:szCs w:val="28"/>
        </w:rPr>
      </w:pPr>
    </w:p>
    <w:p w14:paraId="378BE999" w14:textId="0D8D5B7E" w:rsidR="00490E20" w:rsidRDefault="00490E20">
      <w:pPr>
        <w:rPr>
          <w:sz w:val="28"/>
          <w:szCs w:val="28"/>
        </w:rPr>
      </w:pPr>
    </w:p>
    <w:p w14:paraId="02FB9A23" w14:textId="0954EE62" w:rsidR="00490E20" w:rsidRDefault="00490E20">
      <w:pPr>
        <w:rPr>
          <w:sz w:val="28"/>
          <w:szCs w:val="28"/>
        </w:rPr>
      </w:pPr>
    </w:p>
    <w:p w14:paraId="1A49EBE4" w14:textId="20EB3C79" w:rsidR="00490E20" w:rsidRDefault="00490E20">
      <w:pPr>
        <w:rPr>
          <w:sz w:val="28"/>
          <w:szCs w:val="28"/>
        </w:rPr>
      </w:pPr>
    </w:p>
    <w:p w14:paraId="7B7BB074" w14:textId="532D4711" w:rsidR="00490E20" w:rsidRDefault="00490E20">
      <w:pPr>
        <w:rPr>
          <w:sz w:val="28"/>
          <w:szCs w:val="28"/>
        </w:rPr>
      </w:pPr>
    </w:p>
    <w:p w14:paraId="0B0C2F38" w14:textId="6D7C3B3A" w:rsidR="00490E20" w:rsidRDefault="00490E20">
      <w:pPr>
        <w:rPr>
          <w:sz w:val="28"/>
          <w:szCs w:val="28"/>
        </w:rPr>
      </w:pPr>
    </w:p>
    <w:p w14:paraId="51F90FA3" w14:textId="5AD9CBE3" w:rsidR="00490E20" w:rsidRDefault="00490E20">
      <w:pPr>
        <w:rPr>
          <w:sz w:val="28"/>
          <w:szCs w:val="28"/>
        </w:rPr>
      </w:pPr>
    </w:p>
    <w:p w14:paraId="706F9DFA" w14:textId="050C69D9" w:rsidR="00490E20" w:rsidRDefault="00490E20">
      <w:pPr>
        <w:rPr>
          <w:sz w:val="28"/>
          <w:szCs w:val="28"/>
        </w:rPr>
      </w:pPr>
    </w:p>
    <w:p w14:paraId="48455E35" w14:textId="283BEFD2" w:rsidR="00490E20" w:rsidRDefault="00490E20">
      <w:pPr>
        <w:rPr>
          <w:sz w:val="28"/>
          <w:szCs w:val="28"/>
        </w:rPr>
      </w:pPr>
    </w:p>
    <w:p w14:paraId="1E6C1997" w14:textId="341E8894" w:rsidR="00490E20" w:rsidRDefault="00490E20">
      <w:pPr>
        <w:rPr>
          <w:sz w:val="28"/>
          <w:szCs w:val="28"/>
        </w:rPr>
      </w:pPr>
    </w:p>
    <w:p w14:paraId="126A5DA0" w14:textId="15967E06" w:rsidR="00490E20" w:rsidRDefault="00490E20">
      <w:pPr>
        <w:rPr>
          <w:sz w:val="28"/>
          <w:szCs w:val="28"/>
        </w:rPr>
      </w:pPr>
    </w:p>
    <w:p w14:paraId="496D56D0" w14:textId="02A850F8" w:rsidR="00490E20" w:rsidRDefault="00490E20">
      <w:pPr>
        <w:rPr>
          <w:sz w:val="28"/>
          <w:szCs w:val="28"/>
        </w:rPr>
      </w:pPr>
    </w:p>
    <w:p w14:paraId="0E36E0AF" w14:textId="6A5661F4" w:rsidR="00490E20" w:rsidRDefault="00490E20">
      <w:pPr>
        <w:rPr>
          <w:sz w:val="28"/>
          <w:szCs w:val="28"/>
        </w:rPr>
      </w:pPr>
    </w:p>
    <w:p w14:paraId="0EF8D052" w14:textId="7A5C84DF" w:rsidR="00490E20" w:rsidRDefault="00490E20">
      <w:pPr>
        <w:rPr>
          <w:sz w:val="28"/>
          <w:szCs w:val="28"/>
        </w:rPr>
      </w:pPr>
    </w:p>
    <w:p w14:paraId="4A6249DC" w14:textId="37B857A9" w:rsidR="00490E20" w:rsidRDefault="00490E20">
      <w:pPr>
        <w:rPr>
          <w:sz w:val="28"/>
          <w:szCs w:val="28"/>
        </w:rPr>
      </w:pPr>
    </w:p>
    <w:p w14:paraId="00795253" w14:textId="77777777" w:rsidR="00865EE9" w:rsidRPr="00865EE9" w:rsidRDefault="00865EE9" w:rsidP="00865EE9">
      <w:pPr>
        <w:autoSpaceDE w:val="0"/>
        <w:autoSpaceDN w:val="0"/>
        <w:adjustRightInd w:val="0"/>
        <w:spacing w:after="0" w:line="240" w:lineRule="auto"/>
        <w:jc w:val="right"/>
        <w:rPr>
          <w:rFonts w:ascii="Times New Roman" w:hAnsi="Times New Roman"/>
          <w:sz w:val="28"/>
          <w:szCs w:val="28"/>
          <w:lang w:eastAsia="ru-RU"/>
        </w:rPr>
      </w:pPr>
      <w:r w:rsidRPr="00865EE9">
        <w:rPr>
          <w:rFonts w:ascii="Times New Roman" w:hAnsi="Times New Roman"/>
          <w:sz w:val="28"/>
          <w:szCs w:val="28"/>
          <w:lang w:eastAsia="ru-RU"/>
        </w:rPr>
        <w:lastRenderedPageBreak/>
        <w:t>Приложение N 7</w:t>
      </w:r>
    </w:p>
    <w:p w14:paraId="4957E636" w14:textId="77777777" w:rsidR="00865EE9" w:rsidRPr="00865EE9" w:rsidRDefault="00865EE9" w:rsidP="00865EE9">
      <w:pPr>
        <w:autoSpaceDE w:val="0"/>
        <w:autoSpaceDN w:val="0"/>
        <w:adjustRightInd w:val="0"/>
        <w:spacing w:after="0" w:line="240" w:lineRule="auto"/>
        <w:jc w:val="right"/>
        <w:rPr>
          <w:rFonts w:ascii="Times New Roman" w:hAnsi="Times New Roman"/>
          <w:sz w:val="28"/>
          <w:szCs w:val="28"/>
          <w:lang w:eastAsia="ru-RU"/>
        </w:rPr>
      </w:pPr>
      <w:r w:rsidRPr="00865EE9">
        <w:rPr>
          <w:rFonts w:ascii="Times New Roman" w:hAnsi="Times New Roman"/>
          <w:sz w:val="28"/>
          <w:szCs w:val="28"/>
          <w:lang w:eastAsia="ru-RU"/>
        </w:rPr>
        <w:t>к Учетной политике</w:t>
      </w:r>
    </w:p>
    <w:p w14:paraId="4C2777F7" w14:textId="77777777" w:rsidR="00865EE9" w:rsidRPr="00865EE9" w:rsidRDefault="00865EE9" w:rsidP="00865EE9">
      <w:pPr>
        <w:autoSpaceDE w:val="0"/>
        <w:autoSpaceDN w:val="0"/>
        <w:adjustRightInd w:val="0"/>
        <w:spacing w:after="0" w:line="240" w:lineRule="auto"/>
        <w:jc w:val="right"/>
        <w:rPr>
          <w:rFonts w:ascii="Times New Roman" w:hAnsi="Times New Roman"/>
          <w:sz w:val="28"/>
          <w:szCs w:val="28"/>
          <w:lang w:eastAsia="ru-RU"/>
        </w:rPr>
      </w:pPr>
      <w:r w:rsidRPr="00865EE9">
        <w:rPr>
          <w:rFonts w:ascii="Times New Roman" w:hAnsi="Times New Roman"/>
          <w:sz w:val="28"/>
          <w:szCs w:val="28"/>
          <w:lang w:eastAsia="ru-RU"/>
        </w:rPr>
        <w:t>для целей бухгалтерского учета</w:t>
      </w:r>
    </w:p>
    <w:p w14:paraId="21321593"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19726FE3"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Порядок передачи документов бухгалтерского учета и дел</w:t>
      </w:r>
    </w:p>
    <w:p w14:paraId="563B15E1"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при смене руководителя, главного бухгалтера</w:t>
      </w:r>
    </w:p>
    <w:p w14:paraId="33C33E58"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643B7522"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1. Организация передачи документов и дел</w:t>
      </w:r>
    </w:p>
    <w:p w14:paraId="580977E9"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7E4A0852"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14:paraId="792E3A75"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1.2. При возникновении основания, названного в п. 1.1, издается приказ о передаче документов и дел. В нем указываются:</w:t>
      </w:r>
    </w:p>
    <w:p w14:paraId="7D858054"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а) лицо, передающее документы и дела;</w:t>
      </w:r>
    </w:p>
    <w:p w14:paraId="05991107"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б) лицо, которому передаются документы и дела;</w:t>
      </w:r>
    </w:p>
    <w:p w14:paraId="5C2EEC6B"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xml:space="preserve">в) дата передачи документов и дел и </w:t>
      </w:r>
      <w:proofErr w:type="gramStart"/>
      <w:r w:rsidRPr="00865EE9">
        <w:rPr>
          <w:rFonts w:ascii="Times New Roman" w:hAnsi="Times New Roman"/>
          <w:sz w:val="28"/>
          <w:szCs w:val="28"/>
          <w:lang w:eastAsia="ru-RU"/>
        </w:rPr>
        <w:t>время начала</w:t>
      </w:r>
      <w:proofErr w:type="gramEnd"/>
      <w:r w:rsidRPr="00865EE9">
        <w:rPr>
          <w:rFonts w:ascii="Times New Roman" w:hAnsi="Times New Roman"/>
          <w:sz w:val="28"/>
          <w:szCs w:val="28"/>
          <w:lang w:eastAsia="ru-RU"/>
        </w:rPr>
        <w:t xml:space="preserve"> и предельный срок такой передачи;</w:t>
      </w:r>
    </w:p>
    <w:p w14:paraId="0F30AB87"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г) состав комиссии, создаваемой для передачи документов и дел (далее - комиссия);</w:t>
      </w:r>
    </w:p>
    <w:p w14:paraId="593107AC"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49004313"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1.3. В состав комиссии при смене руководителя включается представитель органа, осуществляющего функции и полномочия учредителя.</w:t>
      </w:r>
    </w:p>
    <w:p w14:paraId="2A1A17D4"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14:paraId="4610F762"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p>
    <w:p w14:paraId="13EF3C80"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2. Порядок передачи документов и дел</w:t>
      </w:r>
    </w:p>
    <w:p w14:paraId="5BF0C26E"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3E5FDE30"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2.1. Передача документов и дел начинается с проведения инвентаризации.</w:t>
      </w:r>
    </w:p>
    <w:p w14:paraId="7EDBA44F"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2.2. Инвентаризации подлежит все имущество, которое закреплено за лицом, передающим дела и документы.</w:t>
      </w:r>
    </w:p>
    <w:p w14:paraId="4B3B78D6"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2.3. Проведение инвентаризации и оформление ее результатов осуществляется в соответствии с Порядком проведения инвентаризации, приведенным в Приложении N 8 к Учетной политике.</w:t>
      </w:r>
    </w:p>
    <w:p w14:paraId="4397999C"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lastRenderedPageBreak/>
        <w:t>2.4. Непосредственно при передаче дел и документов осуществляются следующие действия:</w:t>
      </w:r>
    </w:p>
    <w:p w14:paraId="29ECD6C8"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а) передающее лицо в присутствии всех членов комиссии демонстрирует принимающему лицу все передаваемые документы, в том числе:</w:t>
      </w:r>
    </w:p>
    <w:p w14:paraId="7DF879B7"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учредительные, регистрационные и иные документы;</w:t>
      </w:r>
    </w:p>
    <w:p w14:paraId="40625120"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лицензии, свидетельства, патенты и пр.;</w:t>
      </w:r>
    </w:p>
    <w:p w14:paraId="16CF04FB"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документы учетной политики;</w:t>
      </w:r>
    </w:p>
    <w:p w14:paraId="1EFEC82F"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бухгалтерскую и налоговую отчетность;</w:t>
      </w:r>
    </w:p>
    <w:p w14:paraId="2F5272FD"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план финансово-хозяйственной деятельности учреждения, государственное задание и отчет о его выполнении;</w:t>
      </w:r>
    </w:p>
    <w:p w14:paraId="09122B6E"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документы, подтверждающие регистрацию прав на недвижимое имущество, документы о регистрации (постановке на учет) транспортных средств;</w:t>
      </w:r>
    </w:p>
    <w:p w14:paraId="1918D46F"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акты ревизий и проверок;</w:t>
      </w:r>
    </w:p>
    <w:p w14:paraId="689A6603"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план-график закупок;</w:t>
      </w:r>
    </w:p>
    <w:p w14:paraId="06486A11"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бланки строгой отчетности;</w:t>
      </w:r>
    </w:p>
    <w:p w14:paraId="2319D403"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материалы о недостачах и хищениях, переданные и не переданные в правоохранительные органы;</w:t>
      </w:r>
    </w:p>
    <w:p w14:paraId="30E735A8"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регистры бухгалтерского учета: книги, оборотные ведомости, карточки, журналы операций и пр.;</w:t>
      </w:r>
    </w:p>
    <w:p w14:paraId="31023B35"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регистры налогового учета;</w:t>
      </w:r>
    </w:p>
    <w:p w14:paraId="3DA63D8A"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договоры с контрагентами;</w:t>
      </w:r>
    </w:p>
    <w:p w14:paraId="2D93B671"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акты сверки расчетов с налоговыми органами, контрагентами;</w:t>
      </w:r>
    </w:p>
    <w:p w14:paraId="16CAE8B1"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первичные (сводные) учетные документы;</w:t>
      </w:r>
    </w:p>
    <w:p w14:paraId="014D8766"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книгу покупок, книгу продаж, журналы регистрации счетов-фактур;</w:t>
      </w:r>
    </w:p>
    <w:p w14:paraId="16501745"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199962EC"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 иные документы;</w:t>
      </w:r>
    </w:p>
    <w:p w14:paraId="2C74C733"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170AA7FD"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lastRenderedPageBreak/>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0EDB5670"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г) передающее лицо в присутствии всех членов комиссии передает принимающему лицу ключи от сейфов, печати и штампы, чековые книжки и т.п.;</w:t>
      </w:r>
    </w:p>
    <w:p w14:paraId="0F8FC764"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19E1081B"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6900BB8D"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2.5. По результатам передачи дел и документов составляется акт по форме, приведенной в Приложении к настоящему Порядку.</w:t>
      </w:r>
    </w:p>
    <w:p w14:paraId="5C27FA35"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14:paraId="04B6ADA8"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14:paraId="6F30B6CF"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14:paraId="3AE2068E"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r w:rsidRPr="00865EE9">
        <w:rPr>
          <w:rFonts w:ascii="Times New Roman" w:hAnsi="Times New Roman"/>
          <w:sz w:val="28"/>
          <w:szCs w:val="28"/>
          <w:lang w:eastAsia="ru-RU"/>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14:paraId="0C224A09"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p>
    <w:p w14:paraId="76442A37" w14:textId="30147193" w:rsidR="00865EE9" w:rsidRDefault="00865EE9" w:rsidP="00865EE9">
      <w:pPr>
        <w:autoSpaceDE w:val="0"/>
        <w:autoSpaceDN w:val="0"/>
        <w:adjustRightInd w:val="0"/>
        <w:spacing w:after="0" w:line="360" w:lineRule="auto"/>
        <w:jc w:val="both"/>
        <w:rPr>
          <w:rFonts w:ascii="Times New Roman" w:hAnsi="Times New Roman"/>
          <w:sz w:val="28"/>
          <w:szCs w:val="28"/>
          <w:lang w:eastAsia="ru-RU"/>
        </w:rPr>
      </w:pPr>
    </w:p>
    <w:p w14:paraId="1B55D5F8" w14:textId="77777777" w:rsidR="00865EE9" w:rsidRPr="00865EE9" w:rsidRDefault="00865EE9" w:rsidP="00865EE9">
      <w:pPr>
        <w:autoSpaceDE w:val="0"/>
        <w:autoSpaceDN w:val="0"/>
        <w:adjustRightInd w:val="0"/>
        <w:spacing w:after="0" w:line="360" w:lineRule="auto"/>
        <w:jc w:val="both"/>
        <w:rPr>
          <w:rFonts w:ascii="Times New Roman" w:hAnsi="Times New Roman"/>
          <w:sz w:val="28"/>
          <w:szCs w:val="28"/>
          <w:lang w:eastAsia="ru-RU"/>
        </w:rPr>
      </w:pPr>
    </w:p>
    <w:p w14:paraId="7AAE2FD7"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076E3E6D" w14:textId="77777777" w:rsidR="00865EE9" w:rsidRPr="00865EE9" w:rsidRDefault="00865EE9" w:rsidP="00865EE9">
      <w:pPr>
        <w:autoSpaceDE w:val="0"/>
        <w:autoSpaceDN w:val="0"/>
        <w:adjustRightInd w:val="0"/>
        <w:spacing w:after="0" w:line="240" w:lineRule="auto"/>
        <w:jc w:val="right"/>
        <w:rPr>
          <w:rFonts w:ascii="Times New Roman" w:hAnsi="Times New Roman"/>
          <w:sz w:val="28"/>
          <w:szCs w:val="28"/>
          <w:lang w:eastAsia="ru-RU"/>
        </w:rPr>
      </w:pPr>
      <w:r w:rsidRPr="00865EE9">
        <w:rPr>
          <w:rFonts w:ascii="Times New Roman" w:hAnsi="Times New Roman"/>
          <w:sz w:val="28"/>
          <w:szCs w:val="28"/>
          <w:lang w:eastAsia="ru-RU"/>
        </w:rPr>
        <w:t>Приложение</w:t>
      </w:r>
    </w:p>
    <w:p w14:paraId="2B5D7DB1" w14:textId="77777777" w:rsidR="00865EE9" w:rsidRPr="00865EE9" w:rsidRDefault="00865EE9" w:rsidP="00865EE9">
      <w:pPr>
        <w:autoSpaceDE w:val="0"/>
        <w:autoSpaceDN w:val="0"/>
        <w:adjustRightInd w:val="0"/>
        <w:spacing w:after="0" w:line="240" w:lineRule="auto"/>
        <w:jc w:val="right"/>
        <w:rPr>
          <w:rFonts w:ascii="Times New Roman" w:hAnsi="Times New Roman"/>
          <w:sz w:val="28"/>
          <w:szCs w:val="28"/>
          <w:lang w:eastAsia="ru-RU"/>
        </w:rPr>
      </w:pPr>
      <w:r w:rsidRPr="00865EE9">
        <w:rPr>
          <w:rFonts w:ascii="Times New Roman" w:hAnsi="Times New Roman"/>
          <w:sz w:val="28"/>
          <w:szCs w:val="28"/>
          <w:lang w:eastAsia="ru-RU"/>
        </w:rPr>
        <w:t>к Порядку передачи документов</w:t>
      </w:r>
    </w:p>
    <w:p w14:paraId="3CABBB94" w14:textId="77777777" w:rsidR="00865EE9" w:rsidRPr="00865EE9" w:rsidRDefault="00865EE9" w:rsidP="00865EE9">
      <w:pPr>
        <w:autoSpaceDE w:val="0"/>
        <w:autoSpaceDN w:val="0"/>
        <w:adjustRightInd w:val="0"/>
        <w:spacing w:after="0" w:line="240" w:lineRule="auto"/>
        <w:jc w:val="right"/>
        <w:rPr>
          <w:rFonts w:ascii="Times New Roman" w:hAnsi="Times New Roman"/>
          <w:sz w:val="28"/>
          <w:szCs w:val="28"/>
          <w:lang w:eastAsia="ru-RU"/>
        </w:rPr>
      </w:pPr>
      <w:r w:rsidRPr="00865EE9">
        <w:rPr>
          <w:rFonts w:ascii="Times New Roman" w:hAnsi="Times New Roman"/>
          <w:sz w:val="28"/>
          <w:szCs w:val="28"/>
          <w:lang w:eastAsia="ru-RU"/>
        </w:rPr>
        <w:t>бухгалтерского учета и дел</w:t>
      </w:r>
    </w:p>
    <w:p w14:paraId="2347F329"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1A482FEF"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__________________________________________</w:t>
      </w:r>
    </w:p>
    <w:p w14:paraId="5E63949A"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(наименование организации)</w:t>
      </w:r>
    </w:p>
    <w:p w14:paraId="2D48BB4D"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5A464D44"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АКТ</w:t>
      </w:r>
    </w:p>
    <w:p w14:paraId="560F10CE" w14:textId="77777777" w:rsidR="00865EE9" w:rsidRPr="00865EE9" w:rsidRDefault="00865EE9" w:rsidP="00865EE9">
      <w:pPr>
        <w:autoSpaceDE w:val="0"/>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приема-передачи документов и дел</w:t>
      </w:r>
    </w:p>
    <w:p w14:paraId="1B048648"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17A02AA9"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________________________ "__" _________ 20____ г.</w:t>
      </w:r>
      <w:r w:rsidRPr="00865EE9">
        <w:rPr>
          <w:rFonts w:ascii="Times New Roman" w:hAnsi="Times New Roman"/>
          <w:sz w:val="28"/>
          <w:szCs w:val="28"/>
          <w:lang w:eastAsia="ru-RU"/>
        </w:rPr>
        <w:br/>
        <w:t>(место подписания акта)</w:t>
      </w:r>
    </w:p>
    <w:p w14:paraId="76915934"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4118087E"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Мы, нижеподписавшиеся:</w:t>
      </w:r>
    </w:p>
    <w:p w14:paraId="520A9321"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___________________________________________________________ - сдающий документы и дела,</w:t>
      </w:r>
    </w:p>
    <w:p w14:paraId="7ABB2C28" w14:textId="77777777" w:rsidR="00865EE9" w:rsidRPr="00865EE9" w:rsidRDefault="00865EE9" w:rsidP="00865EE9">
      <w:pPr>
        <w:spacing w:after="0" w:line="240" w:lineRule="auto"/>
        <w:ind w:left="2608"/>
        <w:jc w:val="both"/>
        <w:rPr>
          <w:rFonts w:ascii="Times New Roman" w:hAnsi="Times New Roman"/>
          <w:sz w:val="28"/>
          <w:szCs w:val="28"/>
        </w:rPr>
      </w:pPr>
      <w:r w:rsidRPr="00865EE9">
        <w:rPr>
          <w:rFonts w:ascii="Times New Roman" w:hAnsi="Times New Roman"/>
          <w:sz w:val="28"/>
          <w:szCs w:val="28"/>
        </w:rPr>
        <w:t>(должность, Ф.И.О.)</w:t>
      </w:r>
    </w:p>
    <w:p w14:paraId="7999EC32"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 - принимающий документы и дела,</w:t>
      </w:r>
    </w:p>
    <w:p w14:paraId="21072923" w14:textId="77777777" w:rsidR="00865EE9" w:rsidRPr="00865EE9" w:rsidRDefault="00865EE9" w:rsidP="00865EE9">
      <w:pPr>
        <w:spacing w:after="0" w:line="240" w:lineRule="auto"/>
        <w:ind w:left="2608"/>
        <w:jc w:val="both"/>
        <w:rPr>
          <w:rFonts w:ascii="Times New Roman" w:hAnsi="Times New Roman"/>
          <w:sz w:val="28"/>
          <w:szCs w:val="28"/>
        </w:rPr>
      </w:pPr>
      <w:r w:rsidRPr="00865EE9">
        <w:rPr>
          <w:rFonts w:ascii="Times New Roman" w:hAnsi="Times New Roman"/>
          <w:sz w:val="28"/>
          <w:szCs w:val="28"/>
        </w:rPr>
        <w:t>(должность, Ф.И.О.)</w:t>
      </w:r>
    </w:p>
    <w:p w14:paraId="2AC1D7A4"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члены комиссии, созданной ____________________________________________________________</w:t>
      </w:r>
    </w:p>
    <w:p w14:paraId="697A83B2" w14:textId="77777777" w:rsidR="00865EE9" w:rsidRPr="00865EE9" w:rsidRDefault="00865EE9" w:rsidP="00865EE9">
      <w:pPr>
        <w:spacing w:after="0" w:line="240" w:lineRule="auto"/>
        <w:ind w:left="3515"/>
        <w:jc w:val="both"/>
        <w:rPr>
          <w:rFonts w:ascii="Times New Roman" w:hAnsi="Times New Roman"/>
          <w:sz w:val="28"/>
          <w:szCs w:val="28"/>
        </w:rPr>
      </w:pPr>
      <w:r w:rsidRPr="00865EE9">
        <w:rPr>
          <w:rFonts w:ascii="Times New Roman" w:hAnsi="Times New Roman"/>
          <w:sz w:val="28"/>
          <w:szCs w:val="28"/>
        </w:rPr>
        <w:t>(вид документа - приказ, распоряжение и т.п.)</w:t>
      </w:r>
    </w:p>
    <w:p w14:paraId="1C1B2AB1"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 от _____________ N ________________</w:t>
      </w:r>
    </w:p>
    <w:p w14:paraId="594198C6" w14:textId="77777777" w:rsidR="00865EE9" w:rsidRPr="00865EE9" w:rsidRDefault="00865EE9" w:rsidP="00865EE9">
      <w:pPr>
        <w:spacing w:after="0" w:line="240" w:lineRule="auto"/>
        <w:ind w:left="1701"/>
        <w:jc w:val="both"/>
        <w:rPr>
          <w:rFonts w:ascii="Times New Roman" w:hAnsi="Times New Roman"/>
          <w:sz w:val="28"/>
          <w:szCs w:val="28"/>
        </w:rPr>
      </w:pPr>
      <w:r w:rsidRPr="00865EE9">
        <w:rPr>
          <w:rFonts w:ascii="Times New Roman" w:hAnsi="Times New Roman"/>
          <w:sz w:val="28"/>
          <w:szCs w:val="28"/>
        </w:rPr>
        <w:t>(должность руководителя)</w:t>
      </w:r>
    </w:p>
    <w:p w14:paraId="448EC0EA"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______________________________________________________________- председатель комиссии,</w:t>
      </w:r>
    </w:p>
    <w:p w14:paraId="338BBACF" w14:textId="77777777" w:rsidR="00865EE9" w:rsidRPr="00865EE9" w:rsidRDefault="00865EE9" w:rsidP="00865EE9">
      <w:pPr>
        <w:spacing w:after="0" w:line="240" w:lineRule="auto"/>
        <w:ind w:left="2721"/>
        <w:jc w:val="both"/>
        <w:rPr>
          <w:rFonts w:ascii="Times New Roman" w:hAnsi="Times New Roman"/>
          <w:sz w:val="28"/>
          <w:szCs w:val="28"/>
        </w:rPr>
      </w:pPr>
      <w:r w:rsidRPr="00865EE9">
        <w:rPr>
          <w:rFonts w:ascii="Times New Roman" w:hAnsi="Times New Roman"/>
          <w:sz w:val="28"/>
          <w:szCs w:val="28"/>
        </w:rPr>
        <w:t>(должность, Ф.И.О.)</w:t>
      </w:r>
    </w:p>
    <w:p w14:paraId="128A5CF6"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_____________________________________________________________________- член комиссии,</w:t>
      </w:r>
    </w:p>
    <w:p w14:paraId="611D00F6" w14:textId="77777777" w:rsidR="00865EE9" w:rsidRPr="00865EE9" w:rsidRDefault="00865EE9" w:rsidP="00865EE9">
      <w:pPr>
        <w:spacing w:after="0" w:line="240" w:lineRule="auto"/>
        <w:ind w:left="2721"/>
        <w:jc w:val="both"/>
        <w:rPr>
          <w:rFonts w:ascii="Times New Roman" w:hAnsi="Times New Roman"/>
          <w:sz w:val="28"/>
          <w:szCs w:val="28"/>
        </w:rPr>
      </w:pPr>
      <w:r w:rsidRPr="00865EE9">
        <w:rPr>
          <w:rFonts w:ascii="Times New Roman" w:hAnsi="Times New Roman"/>
          <w:sz w:val="28"/>
          <w:szCs w:val="28"/>
        </w:rPr>
        <w:t>(должность, Ф.И.О.)</w:t>
      </w:r>
    </w:p>
    <w:p w14:paraId="30BAD507"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_____________________________________________________________________- член комиссии,</w:t>
      </w:r>
    </w:p>
    <w:p w14:paraId="0A8B4A75" w14:textId="77777777" w:rsidR="00865EE9" w:rsidRPr="00865EE9" w:rsidRDefault="00865EE9" w:rsidP="00865EE9">
      <w:pPr>
        <w:spacing w:after="0" w:line="240" w:lineRule="auto"/>
        <w:ind w:left="2721"/>
        <w:jc w:val="both"/>
        <w:rPr>
          <w:rFonts w:ascii="Times New Roman" w:hAnsi="Times New Roman"/>
          <w:sz w:val="28"/>
          <w:szCs w:val="28"/>
        </w:rPr>
      </w:pPr>
      <w:r w:rsidRPr="00865EE9">
        <w:rPr>
          <w:rFonts w:ascii="Times New Roman" w:hAnsi="Times New Roman"/>
          <w:sz w:val="28"/>
          <w:szCs w:val="28"/>
        </w:rPr>
        <w:t>(должность, Ф.И.О.)</w:t>
      </w:r>
    </w:p>
    <w:p w14:paraId="1CB426F9"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представитель органа, осуществляющего функции и полномочия учредителя</w:t>
      </w:r>
    </w:p>
    <w:p w14:paraId="4647E856"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________________________________________________________________________________________,</w:t>
      </w:r>
    </w:p>
    <w:p w14:paraId="4FA908D4" w14:textId="77777777" w:rsidR="00865EE9" w:rsidRPr="00865EE9" w:rsidRDefault="00865EE9" w:rsidP="00865EE9">
      <w:pPr>
        <w:spacing w:after="0" w:line="240" w:lineRule="auto"/>
        <w:ind w:left="3742"/>
        <w:jc w:val="both"/>
        <w:rPr>
          <w:rFonts w:ascii="Times New Roman" w:hAnsi="Times New Roman"/>
          <w:sz w:val="28"/>
          <w:szCs w:val="28"/>
        </w:rPr>
      </w:pPr>
      <w:r w:rsidRPr="00865EE9">
        <w:rPr>
          <w:rFonts w:ascii="Times New Roman" w:hAnsi="Times New Roman"/>
          <w:sz w:val="28"/>
          <w:szCs w:val="28"/>
        </w:rPr>
        <w:t>(должность, Ф.И.О.)</w:t>
      </w:r>
    </w:p>
    <w:p w14:paraId="22C481D6"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составили настоящий акт о том, что</w:t>
      </w:r>
    </w:p>
    <w:p w14:paraId="67B5B9E5"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________________________________________________________________________________________</w:t>
      </w:r>
    </w:p>
    <w:p w14:paraId="41A96726" w14:textId="77777777" w:rsidR="00865EE9" w:rsidRPr="00865EE9" w:rsidRDefault="00865EE9" w:rsidP="00865EE9">
      <w:pPr>
        <w:spacing w:after="0" w:line="240" w:lineRule="auto"/>
        <w:ind w:left="1644"/>
        <w:jc w:val="both"/>
        <w:rPr>
          <w:rFonts w:ascii="Times New Roman" w:hAnsi="Times New Roman"/>
          <w:sz w:val="28"/>
          <w:szCs w:val="28"/>
        </w:rPr>
      </w:pPr>
      <w:r w:rsidRPr="00865EE9">
        <w:rPr>
          <w:rFonts w:ascii="Times New Roman" w:hAnsi="Times New Roman"/>
          <w:sz w:val="28"/>
          <w:szCs w:val="28"/>
        </w:rPr>
        <w:t>(должность, фамилия, инициалы сдающего в творительном падеже)</w:t>
      </w:r>
    </w:p>
    <w:p w14:paraId="1AE6F84B"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_____________________________________________________________________________________</w:t>
      </w:r>
    </w:p>
    <w:p w14:paraId="29D026C5" w14:textId="77777777" w:rsidR="00865EE9" w:rsidRPr="00865EE9" w:rsidRDefault="00865EE9" w:rsidP="00865EE9">
      <w:pPr>
        <w:spacing w:after="0" w:line="240" w:lineRule="auto"/>
        <w:ind w:left="1587"/>
        <w:jc w:val="both"/>
        <w:rPr>
          <w:rFonts w:ascii="Times New Roman" w:hAnsi="Times New Roman"/>
          <w:sz w:val="28"/>
          <w:szCs w:val="28"/>
        </w:rPr>
      </w:pPr>
      <w:r w:rsidRPr="00865EE9">
        <w:rPr>
          <w:rFonts w:ascii="Times New Roman" w:hAnsi="Times New Roman"/>
          <w:sz w:val="28"/>
          <w:szCs w:val="28"/>
        </w:rPr>
        <w:lastRenderedPageBreak/>
        <w:t>(должность, фамилия, инициалы принимающего в дательном падеже)</w:t>
      </w:r>
    </w:p>
    <w:p w14:paraId="316C1F05"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rPr>
        <w:t>переданы:</w:t>
      </w:r>
    </w:p>
    <w:p w14:paraId="1BEED949"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35129086"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1. Следующие документы и сведения:</w:t>
      </w:r>
    </w:p>
    <w:p w14:paraId="243F37B4"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4738"/>
        <w:gridCol w:w="4738"/>
      </w:tblGrid>
      <w:tr w:rsidR="00865EE9" w:rsidRPr="00865EE9" w14:paraId="5A114DB3"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2848B1C2"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N п/п</w:t>
            </w:r>
          </w:p>
        </w:tc>
        <w:tc>
          <w:tcPr>
            <w:tcW w:w="3968" w:type="dxa"/>
            <w:tcBorders>
              <w:top w:val="single" w:sz="6" w:space="0" w:color="auto"/>
              <w:left w:val="single" w:sz="6" w:space="0" w:color="auto"/>
              <w:bottom w:val="single" w:sz="6" w:space="0" w:color="auto"/>
              <w:right w:val="single" w:sz="6" w:space="0" w:color="auto"/>
            </w:tcBorders>
          </w:tcPr>
          <w:p w14:paraId="07D83041"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Описание переданных документов и сведений</w:t>
            </w:r>
          </w:p>
        </w:tc>
        <w:tc>
          <w:tcPr>
            <w:tcW w:w="3968" w:type="dxa"/>
            <w:tcBorders>
              <w:top w:val="single" w:sz="6" w:space="0" w:color="auto"/>
              <w:left w:val="single" w:sz="6" w:space="0" w:color="auto"/>
              <w:bottom w:val="single" w:sz="6" w:space="0" w:color="auto"/>
              <w:right w:val="single" w:sz="6" w:space="0" w:color="auto"/>
            </w:tcBorders>
          </w:tcPr>
          <w:p w14:paraId="0BBFD9C0"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Количество</w:t>
            </w:r>
          </w:p>
        </w:tc>
      </w:tr>
      <w:tr w:rsidR="00865EE9" w:rsidRPr="00865EE9" w14:paraId="44C89E77"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64DEB9A5"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1</w:t>
            </w:r>
          </w:p>
        </w:tc>
        <w:tc>
          <w:tcPr>
            <w:tcW w:w="3968" w:type="dxa"/>
            <w:tcBorders>
              <w:top w:val="single" w:sz="6" w:space="0" w:color="auto"/>
              <w:left w:val="single" w:sz="6" w:space="0" w:color="auto"/>
              <w:bottom w:val="single" w:sz="6" w:space="0" w:color="auto"/>
              <w:right w:val="single" w:sz="6" w:space="0" w:color="auto"/>
            </w:tcBorders>
          </w:tcPr>
          <w:p w14:paraId="4F84E52D"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3858E150"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3A8D9E51"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5F74245A"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2</w:t>
            </w:r>
          </w:p>
        </w:tc>
        <w:tc>
          <w:tcPr>
            <w:tcW w:w="3968" w:type="dxa"/>
            <w:tcBorders>
              <w:top w:val="single" w:sz="6" w:space="0" w:color="auto"/>
              <w:left w:val="single" w:sz="6" w:space="0" w:color="auto"/>
              <w:bottom w:val="single" w:sz="6" w:space="0" w:color="auto"/>
              <w:right w:val="single" w:sz="6" w:space="0" w:color="auto"/>
            </w:tcBorders>
          </w:tcPr>
          <w:p w14:paraId="05A38AD5"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6E11C3B3"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3C744232"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65FF5FAB"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3</w:t>
            </w:r>
          </w:p>
        </w:tc>
        <w:tc>
          <w:tcPr>
            <w:tcW w:w="3968" w:type="dxa"/>
            <w:tcBorders>
              <w:top w:val="single" w:sz="6" w:space="0" w:color="auto"/>
              <w:left w:val="single" w:sz="6" w:space="0" w:color="auto"/>
              <w:bottom w:val="single" w:sz="6" w:space="0" w:color="auto"/>
              <w:right w:val="single" w:sz="6" w:space="0" w:color="auto"/>
            </w:tcBorders>
          </w:tcPr>
          <w:p w14:paraId="1105FF96"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2E2AD684"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7A94E1AC"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531C5380"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w:t>
            </w:r>
          </w:p>
        </w:tc>
        <w:tc>
          <w:tcPr>
            <w:tcW w:w="3968" w:type="dxa"/>
            <w:tcBorders>
              <w:top w:val="single" w:sz="6" w:space="0" w:color="auto"/>
              <w:left w:val="single" w:sz="6" w:space="0" w:color="auto"/>
              <w:bottom w:val="single" w:sz="6" w:space="0" w:color="auto"/>
              <w:right w:val="single" w:sz="6" w:space="0" w:color="auto"/>
            </w:tcBorders>
          </w:tcPr>
          <w:p w14:paraId="00BC3F74"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50DAF279"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bl>
    <w:p w14:paraId="3CA2875C"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422FA246"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2. Следующая информация в электронном виде:</w:t>
      </w:r>
    </w:p>
    <w:p w14:paraId="387126B4"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4738"/>
        <w:gridCol w:w="4738"/>
      </w:tblGrid>
      <w:tr w:rsidR="00865EE9" w:rsidRPr="00865EE9" w14:paraId="5C19AC00"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67E6A7F9"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N п/п</w:t>
            </w:r>
          </w:p>
        </w:tc>
        <w:tc>
          <w:tcPr>
            <w:tcW w:w="3968" w:type="dxa"/>
            <w:tcBorders>
              <w:top w:val="single" w:sz="6" w:space="0" w:color="auto"/>
              <w:left w:val="single" w:sz="6" w:space="0" w:color="auto"/>
              <w:bottom w:val="single" w:sz="6" w:space="0" w:color="auto"/>
              <w:right w:val="single" w:sz="6" w:space="0" w:color="auto"/>
            </w:tcBorders>
          </w:tcPr>
          <w:p w14:paraId="16C6DA78"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Описание переданной информации в электронном виде</w:t>
            </w:r>
          </w:p>
        </w:tc>
        <w:tc>
          <w:tcPr>
            <w:tcW w:w="3968" w:type="dxa"/>
            <w:tcBorders>
              <w:top w:val="single" w:sz="6" w:space="0" w:color="auto"/>
              <w:left w:val="single" w:sz="6" w:space="0" w:color="auto"/>
              <w:bottom w:val="single" w:sz="6" w:space="0" w:color="auto"/>
              <w:right w:val="single" w:sz="6" w:space="0" w:color="auto"/>
            </w:tcBorders>
          </w:tcPr>
          <w:p w14:paraId="65B7ED5B"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Количество</w:t>
            </w:r>
          </w:p>
        </w:tc>
      </w:tr>
      <w:tr w:rsidR="00865EE9" w:rsidRPr="00865EE9" w14:paraId="7F9F6765"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5FE86413"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1</w:t>
            </w:r>
          </w:p>
        </w:tc>
        <w:tc>
          <w:tcPr>
            <w:tcW w:w="3968" w:type="dxa"/>
            <w:tcBorders>
              <w:top w:val="single" w:sz="6" w:space="0" w:color="auto"/>
              <w:left w:val="single" w:sz="6" w:space="0" w:color="auto"/>
              <w:bottom w:val="single" w:sz="6" w:space="0" w:color="auto"/>
              <w:right w:val="single" w:sz="6" w:space="0" w:color="auto"/>
            </w:tcBorders>
          </w:tcPr>
          <w:p w14:paraId="71541234"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414B44E9"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5DCC9395"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214E9C35"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2</w:t>
            </w:r>
          </w:p>
        </w:tc>
        <w:tc>
          <w:tcPr>
            <w:tcW w:w="3968" w:type="dxa"/>
            <w:tcBorders>
              <w:top w:val="single" w:sz="6" w:space="0" w:color="auto"/>
              <w:left w:val="single" w:sz="6" w:space="0" w:color="auto"/>
              <w:bottom w:val="single" w:sz="6" w:space="0" w:color="auto"/>
              <w:right w:val="single" w:sz="6" w:space="0" w:color="auto"/>
            </w:tcBorders>
          </w:tcPr>
          <w:p w14:paraId="5FCB634F"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18ADC789"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698700CF"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0C46998B"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3</w:t>
            </w:r>
          </w:p>
        </w:tc>
        <w:tc>
          <w:tcPr>
            <w:tcW w:w="3968" w:type="dxa"/>
            <w:tcBorders>
              <w:top w:val="single" w:sz="6" w:space="0" w:color="auto"/>
              <w:left w:val="single" w:sz="6" w:space="0" w:color="auto"/>
              <w:bottom w:val="single" w:sz="6" w:space="0" w:color="auto"/>
              <w:right w:val="single" w:sz="6" w:space="0" w:color="auto"/>
            </w:tcBorders>
          </w:tcPr>
          <w:p w14:paraId="0B7D17E1"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5909D6EC"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3A7201EE"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7B3706AC"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w:t>
            </w:r>
          </w:p>
        </w:tc>
        <w:tc>
          <w:tcPr>
            <w:tcW w:w="3968" w:type="dxa"/>
            <w:tcBorders>
              <w:top w:val="single" w:sz="6" w:space="0" w:color="auto"/>
              <w:left w:val="single" w:sz="6" w:space="0" w:color="auto"/>
              <w:bottom w:val="single" w:sz="6" w:space="0" w:color="auto"/>
              <w:right w:val="single" w:sz="6" w:space="0" w:color="auto"/>
            </w:tcBorders>
          </w:tcPr>
          <w:p w14:paraId="0907EFE5"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108ADDF7"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bl>
    <w:p w14:paraId="42C0DFF4"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7C5C5AF8"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3. Следующие электронные носители, необходимые для работы:</w:t>
      </w:r>
    </w:p>
    <w:p w14:paraId="7E1AD94C"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4738"/>
        <w:gridCol w:w="4738"/>
      </w:tblGrid>
      <w:tr w:rsidR="00865EE9" w:rsidRPr="00865EE9" w14:paraId="1AD5D015"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670F2687"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N п/п</w:t>
            </w:r>
          </w:p>
        </w:tc>
        <w:tc>
          <w:tcPr>
            <w:tcW w:w="3968" w:type="dxa"/>
            <w:tcBorders>
              <w:top w:val="single" w:sz="6" w:space="0" w:color="auto"/>
              <w:left w:val="single" w:sz="6" w:space="0" w:color="auto"/>
              <w:bottom w:val="single" w:sz="6" w:space="0" w:color="auto"/>
              <w:right w:val="single" w:sz="6" w:space="0" w:color="auto"/>
            </w:tcBorders>
          </w:tcPr>
          <w:p w14:paraId="4B45F4DD"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Описание электронных носителей</w:t>
            </w:r>
          </w:p>
        </w:tc>
        <w:tc>
          <w:tcPr>
            <w:tcW w:w="3968" w:type="dxa"/>
            <w:tcBorders>
              <w:top w:val="single" w:sz="6" w:space="0" w:color="auto"/>
              <w:left w:val="single" w:sz="6" w:space="0" w:color="auto"/>
              <w:bottom w:val="single" w:sz="6" w:space="0" w:color="auto"/>
              <w:right w:val="single" w:sz="6" w:space="0" w:color="auto"/>
            </w:tcBorders>
          </w:tcPr>
          <w:p w14:paraId="55CFAABC"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Количество</w:t>
            </w:r>
          </w:p>
        </w:tc>
      </w:tr>
      <w:tr w:rsidR="00865EE9" w:rsidRPr="00865EE9" w14:paraId="28DBF563"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179C6AAE"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1</w:t>
            </w:r>
          </w:p>
        </w:tc>
        <w:tc>
          <w:tcPr>
            <w:tcW w:w="3968" w:type="dxa"/>
            <w:tcBorders>
              <w:top w:val="single" w:sz="6" w:space="0" w:color="auto"/>
              <w:left w:val="single" w:sz="6" w:space="0" w:color="auto"/>
              <w:bottom w:val="single" w:sz="6" w:space="0" w:color="auto"/>
              <w:right w:val="single" w:sz="6" w:space="0" w:color="auto"/>
            </w:tcBorders>
          </w:tcPr>
          <w:p w14:paraId="66B55FC3"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5727B1C7"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16FD5102"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1961A57E"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2</w:t>
            </w:r>
          </w:p>
        </w:tc>
        <w:tc>
          <w:tcPr>
            <w:tcW w:w="3968" w:type="dxa"/>
            <w:tcBorders>
              <w:top w:val="single" w:sz="6" w:space="0" w:color="auto"/>
              <w:left w:val="single" w:sz="6" w:space="0" w:color="auto"/>
              <w:bottom w:val="single" w:sz="6" w:space="0" w:color="auto"/>
              <w:right w:val="single" w:sz="6" w:space="0" w:color="auto"/>
            </w:tcBorders>
          </w:tcPr>
          <w:p w14:paraId="52169409"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4739FF20"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334440EB"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0F19802A"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3</w:t>
            </w:r>
          </w:p>
        </w:tc>
        <w:tc>
          <w:tcPr>
            <w:tcW w:w="3968" w:type="dxa"/>
            <w:tcBorders>
              <w:top w:val="single" w:sz="6" w:space="0" w:color="auto"/>
              <w:left w:val="single" w:sz="6" w:space="0" w:color="auto"/>
              <w:bottom w:val="single" w:sz="6" w:space="0" w:color="auto"/>
              <w:right w:val="single" w:sz="6" w:space="0" w:color="auto"/>
            </w:tcBorders>
          </w:tcPr>
          <w:p w14:paraId="605674D7"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6FCD550A"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0F83647F"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5C7B3A95"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w:t>
            </w:r>
          </w:p>
        </w:tc>
        <w:tc>
          <w:tcPr>
            <w:tcW w:w="3968" w:type="dxa"/>
            <w:tcBorders>
              <w:top w:val="single" w:sz="6" w:space="0" w:color="auto"/>
              <w:left w:val="single" w:sz="6" w:space="0" w:color="auto"/>
              <w:bottom w:val="single" w:sz="6" w:space="0" w:color="auto"/>
              <w:right w:val="single" w:sz="6" w:space="0" w:color="auto"/>
            </w:tcBorders>
          </w:tcPr>
          <w:p w14:paraId="7E833D58"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0BD5434C"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bl>
    <w:p w14:paraId="3EB32438"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79814824" w14:textId="77777777" w:rsidR="00865EE9" w:rsidRPr="00865EE9" w:rsidRDefault="00865EE9" w:rsidP="00865EE9">
      <w:pPr>
        <w:spacing w:after="0" w:line="240" w:lineRule="auto"/>
        <w:rPr>
          <w:rFonts w:ascii="Times New Roman" w:hAnsi="Times New Roman"/>
          <w:sz w:val="28"/>
          <w:szCs w:val="28"/>
        </w:rPr>
      </w:pPr>
      <w:r w:rsidRPr="00865EE9">
        <w:rPr>
          <w:rFonts w:ascii="Times New Roman" w:hAnsi="Times New Roman"/>
          <w:sz w:val="28"/>
          <w:szCs w:val="28"/>
        </w:rPr>
        <w:t>4. Ключи от сейфов: __________________________________________________________.</w:t>
      </w:r>
    </w:p>
    <w:p w14:paraId="6FB97813" w14:textId="77777777" w:rsidR="00865EE9" w:rsidRPr="00865EE9" w:rsidRDefault="00865EE9" w:rsidP="00865EE9">
      <w:pPr>
        <w:spacing w:after="0" w:line="240" w:lineRule="auto"/>
        <w:ind w:left="2948"/>
        <w:rPr>
          <w:rFonts w:ascii="Times New Roman" w:hAnsi="Times New Roman"/>
          <w:sz w:val="28"/>
          <w:szCs w:val="28"/>
        </w:rPr>
      </w:pPr>
      <w:r w:rsidRPr="00865EE9">
        <w:rPr>
          <w:rFonts w:ascii="Times New Roman" w:hAnsi="Times New Roman"/>
          <w:sz w:val="28"/>
          <w:szCs w:val="28"/>
        </w:rPr>
        <w:t>(точное описание сейфов и мест их расположения)</w:t>
      </w:r>
    </w:p>
    <w:p w14:paraId="3940596E" w14:textId="77777777" w:rsidR="00865EE9" w:rsidRPr="00865EE9" w:rsidRDefault="00865EE9" w:rsidP="00865EE9">
      <w:pPr>
        <w:spacing w:after="0" w:line="240" w:lineRule="auto"/>
        <w:rPr>
          <w:rFonts w:ascii="Times New Roman" w:hAnsi="Times New Roman"/>
          <w:sz w:val="28"/>
          <w:szCs w:val="28"/>
        </w:rPr>
      </w:pPr>
      <w:r w:rsidRPr="00865EE9">
        <w:rPr>
          <w:rFonts w:ascii="Times New Roman" w:hAnsi="Times New Roman"/>
          <w:sz w:val="28"/>
          <w:szCs w:val="28"/>
        </w:rPr>
        <w:t>5. Следующие печати и штампы:</w:t>
      </w:r>
    </w:p>
    <w:p w14:paraId="74B3936B"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4738"/>
        <w:gridCol w:w="4738"/>
      </w:tblGrid>
      <w:tr w:rsidR="00865EE9" w:rsidRPr="00865EE9" w14:paraId="716193B7"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282B747F"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N п/п</w:t>
            </w:r>
          </w:p>
        </w:tc>
        <w:tc>
          <w:tcPr>
            <w:tcW w:w="3968" w:type="dxa"/>
            <w:tcBorders>
              <w:top w:val="single" w:sz="6" w:space="0" w:color="auto"/>
              <w:left w:val="single" w:sz="6" w:space="0" w:color="auto"/>
              <w:bottom w:val="single" w:sz="6" w:space="0" w:color="auto"/>
              <w:right w:val="single" w:sz="6" w:space="0" w:color="auto"/>
            </w:tcBorders>
          </w:tcPr>
          <w:p w14:paraId="2620F319"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Описание печатей и штампов</w:t>
            </w:r>
          </w:p>
        </w:tc>
        <w:tc>
          <w:tcPr>
            <w:tcW w:w="3968" w:type="dxa"/>
            <w:tcBorders>
              <w:top w:val="single" w:sz="6" w:space="0" w:color="auto"/>
              <w:left w:val="single" w:sz="6" w:space="0" w:color="auto"/>
              <w:bottom w:val="single" w:sz="6" w:space="0" w:color="auto"/>
              <w:right w:val="single" w:sz="6" w:space="0" w:color="auto"/>
            </w:tcBorders>
          </w:tcPr>
          <w:p w14:paraId="591ABA15"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Количество</w:t>
            </w:r>
          </w:p>
        </w:tc>
      </w:tr>
      <w:tr w:rsidR="00865EE9" w:rsidRPr="00865EE9" w14:paraId="645C96BC"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476CB663"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1</w:t>
            </w:r>
          </w:p>
        </w:tc>
        <w:tc>
          <w:tcPr>
            <w:tcW w:w="3968" w:type="dxa"/>
            <w:tcBorders>
              <w:top w:val="single" w:sz="6" w:space="0" w:color="auto"/>
              <w:left w:val="single" w:sz="6" w:space="0" w:color="auto"/>
              <w:bottom w:val="single" w:sz="6" w:space="0" w:color="auto"/>
              <w:right w:val="single" w:sz="6" w:space="0" w:color="auto"/>
            </w:tcBorders>
          </w:tcPr>
          <w:p w14:paraId="309DC4D0"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2F943907"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04BF6ED5"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4F0F984A"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2</w:t>
            </w:r>
          </w:p>
        </w:tc>
        <w:tc>
          <w:tcPr>
            <w:tcW w:w="3968" w:type="dxa"/>
            <w:tcBorders>
              <w:top w:val="single" w:sz="6" w:space="0" w:color="auto"/>
              <w:left w:val="single" w:sz="6" w:space="0" w:color="auto"/>
              <w:bottom w:val="single" w:sz="6" w:space="0" w:color="auto"/>
              <w:right w:val="single" w:sz="6" w:space="0" w:color="auto"/>
            </w:tcBorders>
          </w:tcPr>
          <w:p w14:paraId="2452419A"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02AB67F2"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5C9CA0D6"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3F0B9289"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3</w:t>
            </w:r>
          </w:p>
        </w:tc>
        <w:tc>
          <w:tcPr>
            <w:tcW w:w="3968" w:type="dxa"/>
            <w:tcBorders>
              <w:top w:val="single" w:sz="6" w:space="0" w:color="auto"/>
              <w:left w:val="single" w:sz="6" w:space="0" w:color="auto"/>
              <w:bottom w:val="single" w:sz="6" w:space="0" w:color="auto"/>
              <w:right w:val="single" w:sz="6" w:space="0" w:color="auto"/>
            </w:tcBorders>
          </w:tcPr>
          <w:p w14:paraId="3A01623C"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6222657F"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51CC45CE"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7FD31A90"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w:t>
            </w:r>
          </w:p>
        </w:tc>
        <w:tc>
          <w:tcPr>
            <w:tcW w:w="3968" w:type="dxa"/>
            <w:tcBorders>
              <w:top w:val="single" w:sz="6" w:space="0" w:color="auto"/>
              <w:left w:val="single" w:sz="6" w:space="0" w:color="auto"/>
              <w:bottom w:val="single" w:sz="6" w:space="0" w:color="auto"/>
              <w:right w:val="single" w:sz="6" w:space="0" w:color="auto"/>
            </w:tcBorders>
          </w:tcPr>
          <w:p w14:paraId="60AF0AEF"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36436025"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bl>
    <w:p w14:paraId="249ECBED"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7B01FFA3"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6. Следующие чековые книжки:</w:t>
      </w:r>
    </w:p>
    <w:p w14:paraId="16B9076E"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4738"/>
        <w:gridCol w:w="4738"/>
      </w:tblGrid>
      <w:tr w:rsidR="00865EE9" w:rsidRPr="00865EE9" w14:paraId="55CD1F0D"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535EBA23"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N п/п</w:t>
            </w:r>
          </w:p>
        </w:tc>
        <w:tc>
          <w:tcPr>
            <w:tcW w:w="3968" w:type="dxa"/>
            <w:tcBorders>
              <w:top w:val="single" w:sz="6" w:space="0" w:color="auto"/>
              <w:left w:val="single" w:sz="6" w:space="0" w:color="auto"/>
              <w:bottom w:val="single" w:sz="6" w:space="0" w:color="auto"/>
              <w:right w:val="single" w:sz="6" w:space="0" w:color="auto"/>
            </w:tcBorders>
          </w:tcPr>
          <w:p w14:paraId="7417ACE0"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Наименование учреждения, выдавшего чековую книжку</w:t>
            </w:r>
          </w:p>
        </w:tc>
        <w:tc>
          <w:tcPr>
            <w:tcW w:w="3968" w:type="dxa"/>
            <w:tcBorders>
              <w:top w:val="single" w:sz="6" w:space="0" w:color="auto"/>
              <w:left w:val="single" w:sz="6" w:space="0" w:color="auto"/>
              <w:bottom w:val="single" w:sz="6" w:space="0" w:color="auto"/>
              <w:right w:val="single" w:sz="6" w:space="0" w:color="auto"/>
            </w:tcBorders>
          </w:tcPr>
          <w:p w14:paraId="4B4FF740"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b/>
                <w:bCs/>
                <w:sz w:val="28"/>
                <w:szCs w:val="28"/>
                <w:lang w:eastAsia="ru-RU"/>
              </w:rPr>
              <w:t>Номера неиспользованных чеков в чековой книжке</w:t>
            </w:r>
          </w:p>
        </w:tc>
      </w:tr>
      <w:tr w:rsidR="00865EE9" w:rsidRPr="00865EE9" w14:paraId="6EA02C44"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392D1688"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1</w:t>
            </w:r>
          </w:p>
        </w:tc>
        <w:tc>
          <w:tcPr>
            <w:tcW w:w="3968" w:type="dxa"/>
            <w:tcBorders>
              <w:top w:val="single" w:sz="6" w:space="0" w:color="auto"/>
              <w:left w:val="single" w:sz="6" w:space="0" w:color="auto"/>
              <w:bottom w:val="single" w:sz="6" w:space="0" w:color="auto"/>
              <w:right w:val="single" w:sz="6" w:space="0" w:color="auto"/>
            </w:tcBorders>
          </w:tcPr>
          <w:p w14:paraId="11C62CF6"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7AB78CC4"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00B4702A"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11CF30A8"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lastRenderedPageBreak/>
              <w:t>2</w:t>
            </w:r>
          </w:p>
        </w:tc>
        <w:tc>
          <w:tcPr>
            <w:tcW w:w="3968" w:type="dxa"/>
            <w:tcBorders>
              <w:top w:val="single" w:sz="6" w:space="0" w:color="auto"/>
              <w:left w:val="single" w:sz="6" w:space="0" w:color="auto"/>
              <w:bottom w:val="single" w:sz="6" w:space="0" w:color="auto"/>
              <w:right w:val="single" w:sz="6" w:space="0" w:color="auto"/>
            </w:tcBorders>
          </w:tcPr>
          <w:p w14:paraId="548A4B90"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5881A56F"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00A836E6"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253FB0C2"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3</w:t>
            </w:r>
          </w:p>
        </w:tc>
        <w:tc>
          <w:tcPr>
            <w:tcW w:w="3968" w:type="dxa"/>
            <w:tcBorders>
              <w:top w:val="single" w:sz="6" w:space="0" w:color="auto"/>
              <w:left w:val="single" w:sz="6" w:space="0" w:color="auto"/>
              <w:bottom w:val="single" w:sz="6" w:space="0" w:color="auto"/>
              <w:right w:val="single" w:sz="6" w:space="0" w:color="auto"/>
            </w:tcBorders>
          </w:tcPr>
          <w:p w14:paraId="176CD07B"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4486C108"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r w:rsidR="00865EE9" w:rsidRPr="00865EE9" w14:paraId="206BD648" w14:textId="77777777" w:rsidTr="00FB477A">
        <w:trPr>
          <w:jc w:val="center"/>
        </w:trPr>
        <w:tc>
          <w:tcPr>
            <w:tcW w:w="1133" w:type="dxa"/>
            <w:tcBorders>
              <w:top w:val="single" w:sz="6" w:space="0" w:color="auto"/>
              <w:left w:val="single" w:sz="6" w:space="0" w:color="auto"/>
              <w:bottom w:val="single" w:sz="6" w:space="0" w:color="auto"/>
              <w:right w:val="single" w:sz="6" w:space="0" w:color="auto"/>
            </w:tcBorders>
          </w:tcPr>
          <w:p w14:paraId="504ECF66" w14:textId="77777777" w:rsidR="00865EE9" w:rsidRPr="00865EE9" w:rsidRDefault="00865EE9" w:rsidP="00865EE9">
            <w:pPr>
              <w:autoSpaceDN w:val="0"/>
              <w:adjustRightInd w:val="0"/>
              <w:spacing w:after="0" w:line="240" w:lineRule="auto"/>
              <w:jc w:val="center"/>
              <w:rPr>
                <w:rFonts w:ascii="Times New Roman" w:hAnsi="Times New Roman"/>
                <w:sz w:val="28"/>
                <w:szCs w:val="28"/>
                <w:lang w:eastAsia="ru-RU"/>
              </w:rPr>
            </w:pPr>
            <w:r w:rsidRPr="00865EE9">
              <w:rPr>
                <w:rFonts w:ascii="Times New Roman" w:hAnsi="Times New Roman"/>
                <w:sz w:val="28"/>
                <w:szCs w:val="28"/>
                <w:lang w:eastAsia="ru-RU"/>
              </w:rPr>
              <w:t>...</w:t>
            </w:r>
          </w:p>
        </w:tc>
        <w:tc>
          <w:tcPr>
            <w:tcW w:w="3968" w:type="dxa"/>
            <w:tcBorders>
              <w:top w:val="single" w:sz="6" w:space="0" w:color="auto"/>
              <w:left w:val="single" w:sz="6" w:space="0" w:color="auto"/>
              <w:bottom w:val="single" w:sz="6" w:space="0" w:color="auto"/>
              <w:right w:val="single" w:sz="6" w:space="0" w:color="auto"/>
            </w:tcBorders>
          </w:tcPr>
          <w:p w14:paraId="7A775E95"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c>
          <w:tcPr>
            <w:tcW w:w="3968" w:type="dxa"/>
            <w:tcBorders>
              <w:top w:val="single" w:sz="6" w:space="0" w:color="auto"/>
              <w:left w:val="single" w:sz="6" w:space="0" w:color="auto"/>
              <w:bottom w:val="single" w:sz="6" w:space="0" w:color="auto"/>
              <w:right w:val="single" w:sz="6" w:space="0" w:color="auto"/>
            </w:tcBorders>
          </w:tcPr>
          <w:p w14:paraId="50748053" w14:textId="77777777" w:rsidR="00865EE9" w:rsidRPr="00865EE9" w:rsidRDefault="00865EE9" w:rsidP="00865EE9">
            <w:pPr>
              <w:autoSpaceDN w:val="0"/>
              <w:adjustRightInd w:val="0"/>
              <w:spacing w:after="0" w:line="240" w:lineRule="auto"/>
              <w:rPr>
                <w:rFonts w:ascii="Times New Roman" w:hAnsi="Times New Roman"/>
                <w:sz w:val="28"/>
                <w:szCs w:val="28"/>
                <w:lang w:eastAsia="ru-RU"/>
              </w:rPr>
            </w:pPr>
          </w:p>
        </w:tc>
      </w:tr>
    </w:tbl>
    <w:p w14:paraId="640851BC"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2E348160"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2F53FED1"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______________________________________________________________________________________________________________________________________________________.</w:t>
      </w:r>
    </w:p>
    <w:p w14:paraId="44636195"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В процессе передачи документов и дел выявлены следующие существенные недостатки и нарушения в организации работы по ведению учета:</w:t>
      </w:r>
    </w:p>
    <w:p w14:paraId="33A359CF"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______________________________________________________________________________________________________________________________________________________.</w:t>
      </w:r>
    </w:p>
    <w:p w14:paraId="1CB93B62"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Передающим лицом даны следующие пояснения:</w:t>
      </w:r>
    </w:p>
    <w:p w14:paraId="0927E8A2"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______________________________________________________________________________________________________________________________________________________.</w:t>
      </w:r>
    </w:p>
    <w:p w14:paraId="5B145402"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Дополнения (примечания, рекомендации, предложения):</w:t>
      </w:r>
    </w:p>
    <w:p w14:paraId="35E7C3AB"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______________________________________________________________________________________________________________________________________________________.</w:t>
      </w:r>
    </w:p>
    <w:p w14:paraId="174A4307"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Приложения к акту:</w:t>
      </w:r>
    </w:p>
    <w:p w14:paraId="16FA1719"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1. ___________________________________________________________</w:t>
      </w:r>
    </w:p>
    <w:p w14:paraId="1354CC5D"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2. ___________________________________________________________</w:t>
      </w:r>
    </w:p>
    <w:p w14:paraId="3730BAB1"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3. ___________________________________________________________</w:t>
      </w:r>
    </w:p>
    <w:p w14:paraId="6376E6E6"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6384F426"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r w:rsidRPr="00865EE9">
        <w:rPr>
          <w:rFonts w:ascii="Times New Roman" w:hAnsi="Times New Roman"/>
          <w:sz w:val="28"/>
          <w:szCs w:val="28"/>
          <w:lang w:eastAsia="ru-RU"/>
        </w:rPr>
        <w:t>Подписи лиц, составивших акт:</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4"/>
        <w:gridCol w:w="2268"/>
        <w:gridCol w:w="283"/>
        <w:gridCol w:w="2835"/>
      </w:tblGrid>
      <w:tr w:rsidR="00865EE9" w:rsidRPr="00865EE9" w14:paraId="18D4744D" w14:textId="77777777" w:rsidTr="00FB477A">
        <w:tc>
          <w:tcPr>
            <w:tcW w:w="1951" w:type="dxa"/>
          </w:tcPr>
          <w:p w14:paraId="7E973389" w14:textId="77777777" w:rsidR="00865EE9" w:rsidRPr="00865EE9" w:rsidRDefault="00865EE9" w:rsidP="00865EE9">
            <w:pPr>
              <w:spacing w:after="0" w:line="240" w:lineRule="auto"/>
              <w:rPr>
                <w:rFonts w:ascii="Times New Roman" w:hAnsi="Times New Roman"/>
                <w:sz w:val="28"/>
                <w:szCs w:val="28"/>
                <w:lang w:val="en-US"/>
              </w:rPr>
            </w:pPr>
            <w:r w:rsidRPr="00865EE9">
              <w:rPr>
                <w:rFonts w:ascii="Times New Roman" w:hAnsi="Times New Roman"/>
                <w:sz w:val="28"/>
                <w:szCs w:val="28"/>
              </w:rPr>
              <w:t>Передал:</w:t>
            </w:r>
          </w:p>
        </w:tc>
        <w:tc>
          <w:tcPr>
            <w:tcW w:w="284" w:type="dxa"/>
          </w:tcPr>
          <w:p w14:paraId="09A117E4" w14:textId="77777777" w:rsidR="00865EE9" w:rsidRPr="00865EE9" w:rsidRDefault="00865EE9" w:rsidP="00865EE9">
            <w:pPr>
              <w:spacing w:after="0" w:line="240" w:lineRule="auto"/>
              <w:rPr>
                <w:rFonts w:ascii="Times New Roman" w:hAnsi="Times New Roman"/>
                <w:sz w:val="28"/>
                <w:szCs w:val="28"/>
                <w:lang w:val="en-US"/>
              </w:rPr>
            </w:pPr>
          </w:p>
        </w:tc>
        <w:tc>
          <w:tcPr>
            <w:tcW w:w="2268" w:type="dxa"/>
          </w:tcPr>
          <w:p w14:paraId="041E48E5" w14:textId="77777777" w:rsidR="00865EE9" w:rsidRPr="00865EE9" w:rsidRDefault="00865EE9" w:rsidP="00865EE9">
            <w:pPr>
              <w:spacing w:after="0" w:line="240" w:lineRule="auto"/>
              <w:rPr>
                <w:rFonts w:ascii="Times New Roman" w:hAnsi="Times New Roman"/>
                <w:sz w:val="28"/>
                <w:szCs w:val="28"/>
                <w:lang w:val="en-US"/>
              </w:rPr>
            </w:pPr>
          </w:p>
        </w:tc>
        <w:tc>
          <w:tcPr>
            <w:tcW w:w="283" w:type="dxa"/>
          </w:tcPr>
          <w:p w14:paraId="18DF1C1C" w14:textId="77777777" w:rsidR="00865EE9" w:rsidRPr="00865EE9" w:rsidRDefault="00865EE9" w:rsidP="00865EE9">
            <w:pPr>
              <w:spacing w:after="0" w:line="240" w:lineRule="auto"/>
              <w:rPr>
                <w:rFonts w:ascii="Times New Roman" w:hAnsi="Times New Roman"/>
                <w:sz w:val="28"/>
                <w:szCs w:val="28"/>
                <w:lang w:val="en-US"/>
              </w:rPr>
            </w:pPr>
          </w:p>
        </w:tc>
        <w:tc>
          <w:tcPr>
            <w:tcW w:w="2835" w:type="dxa"/>
          </w:tcPr>
          <w:p w14:paraId="42462A60" w14:textId="77777777" w:rsidR="00865EE9" w:rsidRPr="00865EE9" w:rsidRDefault="00865EE9" w:rsidP="00865EE9">
            <w:pPr>
              <w:spacing w:after="0" w:line="240" w:lineRule="auto"/>
              <w:rPr>
                <w:rFonts w:ascii="Times New Roman" w:hAnsi="Times New Roman"/>
                <w:sz w:val="28"/>
                <w:szCs w:val="28"/>
                <w:lang w:val="en-US"/>
              </w:rPr>
            </w:pPr>
          </w:p>
        </w:tc>
      </w:tr>
      <w:tr w:rsidR="00865EE9" w:rsidRPr="00865EE9" w14:paraId="029D2C8B" w14:textId="77777777" w:rsidTr="00FB477A">
        <w:tc>
          <w:tcPr>
            <w:tcW w:w="1951" w:type="dxa"/>
            <w:tcBorders>
              <w:bottom w:val="single" w:sz="4" w:space="0" w:color="auto"/>
            </w:tcBorders>
          </w:tcPr>
          <w:p w14:paraId="297E7621" w14:textId="77777777" w:rsidR="00865EE9" w:rsidRPr="00865EE9" w:rsidRDefault="00865EE9" w:rsidP="00865EE9">
            <w:pPr>
              <w:spacing w:after="0" w:line="240" w:lineRule="auto"/>
              <w:rPr>
                <w:rFonts w:ascii="Times New Roman" w:hAnsi="Times New Roman"/>
                <w:sz w:val="28"/>
                <w:szCs w:val="28"/>
                <w:lang w:val="en-US"/>
              </w:rPr>
            </w:pPr>
          </w:p>
        </w:tc>
        <w:tc>
          <w:tcPr>
            <w:tcW w:w="284" w:type="dxa"/>
          </w:tcPr>
          <w:p w14:paraId="7386A6C1" w14:textId="77777777" w:rsidR="00865EE9" w:rsidRPr="00865EE9" w:rsidRDefault="00865EE9" w:rsidP="00865EE9">
            <w:pPr>
              <w:spacing w:after="0" w:line="240" w:lineRule="auto"/>
              <w:rPr>
                <w:rFonts w:ascii="Times New Roman" w:hAnsi="Times New Roman"/>
                <w:sz w:val="28"/>
                <w:szCs w:val="28"/>
                <w:lang w:val="en-US"/>
              </w:rPr>
            </w:pPr>
          </w:p>
        </w:tc>
        <w:tc>
          <w:tcPr>
            <w:tcW w:w="2268" w:type="dxa"/>
            <w:tcBorders>
              <w:bottom w:val="single" w:sz="4" w:space="0" w:color="auto"/>
            </w:tcBorders>
          </w:tcPr>
          <w:p w14:paraId="0FB820FE" w14:textId="77777777" w:rsidR="00865EE9" w:rsidRPr="00865EE9" w:rsidRDefault="00865EE9" w:rsidP="00865EE9">
            <w:pPr>
              <w:spacing w:after="0" w:line="240" w:lineRule="auto"/>
              <w:rPr>
                <w:rFonts w:ascii="Times New Roman" w:hAnsi="Times New Roman"/>
                <w:sz w:val="28"/>
                <w:szCs w:val="28"/>
                <w:lang w:val="en-US"/>
              </w:rPr>
            </w:pPr>
          </w:p>
        </w:tc>
        <w:tc>
          <w:tcPr>
            <w:tcW w:w="283" w:type="dxa"/>
          </w:tcPr>
          <w:p w14:paraId="25D672E3" w14:textId="77777777" w:rsidR="00865EE9" w:rsidRPr="00865EE9" w:rsidRDefault="00865EE9" w:rsidP="00865EE9">
            <w:pPr>
              <w:spacing w:after="0" w:line="240" w:lineRule="auto"/>
              <w:rPr>
                <w:rFonts w:ascii="Times New Roman" w:hAnsi="Times New Roman"/>
                <w:sz w:val="28"/>
                <w:szCs w:val="28"/>
                <w:lang w:val="en-US"/>
              </w:rPr>
            </w:pPr>
          </w:p>
        </w:tc>
        <w:tc>
          <w:tcPr>
            <w:tcW w:w="2835" w:type="dxa"/>
            <w:tcBorders>
              <w:bottom w:val="single" w:sz="4" w:space="0" w:color="auto"/>
            </w:tcBorders>
          </w:tcPr>
          <w:p w14:paraId="2F02344D" w14:textId="77777777" w:rsidR="00865EE9" w:rsidRPr="00865EE9" w:rsidRDefault="00865EE9" w:rsidP="00865EE9">
            <w:pPr>
              <w:spacing w:after="0" w:line="240" w:lineRule="auto"/>
              <w:rPr>
                <w:rFonts w:ascii="Times New Roman" w:hAnsi="Times New Roman"/>
                <w:sz w:val="28"/>
                <w:szCs w:val="28"/>
                <w:lang w:val="en-US"/>
              </w:rPr>
            </w:pPr>
          </w:p>
        </w:tc>
      </w:tr>
      <w:tr w:rsidR="00865EE9" w:rsidRPr="00865EE9" w14:paraId="399B1894" w14:textId="77777777" w:rsidTr="00FB477A">
        <w:tc>
          <w:tcPr>
            <w:tcW w:w="1951" w:type="dxa"/>
            <w:tcBorders>
              <w:top w:val="single" w:sz="4" w:space="0" w:color="auto"/>
            </w:tcBorders>
          </w:tcPr>
          <w:p w14:paraId="62C2774F"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(должность)</w:t>
            </w:r>
          </w:p>
        </w:tc>
        <w:tc>
          <w:tcPr>
            <w:tcW w:w="284" w:type="dxa"/>
          </w:tcPr>
          <w:p w14:paraId="5967EEFC" w14:textId="77777777" w:rsidR="00865EE9" w:rsidRPr="00865EE9" w:rsidRDefault="00865EE9" w:rsidP="00865EE9">
            <w:pPr>
              <w:spacing w:after="0" w:line="240" w:lineRule="auto"/>
              <w:jc w:val="center"/>
              <w:rPr>
                <w:rFonts w:ascii="Times New Roman" w:hAnsi="Times New Roman"/>
                <w:sz w:val="28"/>
                <w:szCs w:val="28"/>
                <w:lang w:val="en-US"/>
              </w:rPr>
            </w:pPr>
          </w:p>
        </w:tc>
        <w:tc>
          <w:tcPr>
            <w:tcW w:w="2268" w:type="dxa"/>
            <w:tcBorders>
              <w:top w:val="single" w:sz="4" w:space="0" w:color="auto"/>
            </w:tcBorders>
          </w:tcPr>
          <w:p w14:paraId="03482FDD"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(подпись)</w:t>
            </w:r>
          </w:p>
        </w:tc>
        <w:tc>
          <w:tcPr>
            <w:tcW w:w="283" w:type="dxa"/>
          </w:tcPr>
          <w:p w14:paraId="0360DD7F" w14:textId="77777777" w:rsidR="00865EE9" w:rsidRPr="00865EE9" w:rsidRDefault="00865EE9" w:rsidP="00865EE9">
            <w:pPr>
              <w:spacing w:after="0" w:line="240" w:lineRule="auto"/>
              <w:jc w:val="center"/>
              <w:rPr>
                <w:rFonts w:ascii="Times New Roman" w:hAnsi="Times New Roman"/>
                <w:sz w:val="28"/>
                <w:szCs w:val="28"/>
                <w:lang w:val="en-US"/>
              </w:rPr>
            </w:pPr>
          </w:p>
        </w:tc>
        <w:tc>
          <w:tcPr>
            <w:tcW w:w="2835" w:type="dxa"/>
            <w:tcBorders>
              <w:top w:val="single" w:sz="4" w:space="0" w:color="auto"/>
            </w:tcBorders>
          </w:tcPr>
          <w:p w14:paraId="361E0B0F"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(фамилия, инициалы)</w:t>
            </w:r>
          </w:p>
        </w:tc>
      </w:tr>
      <w:tr w:rsidR="00865EE9" w:rsidRPr="00865EE9" w14:paraId="07F09722" w14:textId="77777777" w:rsidTr="00FB477A">
        <w:tc>
          <w:tcPr>
            <w:tcW w:w="1951" w:type="dxa"/>
          </w:tcPr>
          <w:p w14:paraId="0E0AC407" w14:textId="77777777" w:rsidR="00865EE9" w:rsidRPr="00865EE9" w:rsidRDefault="00865EE9" w:rsidP="00865EE9">
            <w:pPr>
              <w:spacing w:after="0" w:line="240" w:lineRule="auto"/>
              <w:rPr>
                <w:rFonts w:ascii="Times New Roman" w:hAnsi="Times New Roman"/>
                <w:sz w:val="28"/>
                <w:szCs w:val="28"/>
                <w:lang w:val="en-US"/>
              </w:rPr>
            </w:pPr>
            <w:r w:rsidRPr="00865EE9">
              <w:rPr>
                <w:rFonts w:ascii="Times New Roman" w:hAnsi="Times New Roman"/>
                <w:sz w:val="28"/>
                <w:szCs w:val="28"/>
              </w:rPr>
              <w:t>Принял:</w:t>
            </w:r>
          </w:p>
        </w:tc>
        <w:tc>
          <w:tcPr>
            <w:tcW w:w="284" w:type="dxa"/>
          </w:tcPr>
          <w:p w14:paraId="4E0F075A" w14:textId="77777777" w:rsidR="00865EE9" w:rsidRPr="00865EE9" w:rsidRDefault="00865EE9" w:rsidP="00865EE9">
            <w:pPr>
              <w:spacing w:after="0" w:line="240" w:lineRule="auto"/>
              <w:rPr>
                <w:rFonts w:ascii="Times New Roman" w:hAnsi="Times New Roman"/>
                <w:sz w:val="28"/>
                <w:szCs w:val="28"/>
                <w:lang w:val="en-US"/>
              </w:rPr>
            </w:pPr>
          </w:p>
        </w:tc>
        <w:tc>
          <w:tcPr>
            <w:tcW w:w="2268" w:type="dxa"/>
          </w:tcPr>
          <w:p w14:paraId="3199D420" w14:textId="77777777" w:rsidR="00865EE9" w:rsidRPr="00865EE9" w:rsidRDefault="00865EE9" w:rsidP="00865EE9">
            <w:pPr>
              <w:spacing w:after="0" w:line="240" w:lineRule="auto"/>
              <w:rPr>
                <w:rFonts w:ascii="Times New Roman" w:hAnsi="Times New Roman"/>
                <w:sz w:val="28"/>
                <w:szCs w:val="28"/>
                <w:lang w:val="en-US"/>
              </w:rPr>
            </w:pPr>
          </w:p>
        </w:tc>
        <w:tc>
          <w:tcPr>
            <w:tcW w:w="283" w:type="dxa"/>
          </w:tcPr>
          <w:p w14:paraId="756B8D96" w14:textId="77777777" w:rsidR="00865EE9" w:rsidRPr="00865EE9" w:rsidRDefault="00865EE9" w:rsidP="00865EE9">
            <w:pPr>
              <w:spacing w:after="0" w:line="240" w:lineRule="auto"/>
              <w:rPr>
                <w:rFonts w:ascii="Times New Roman" w:hAnsi="Times New Roman"/>
                <w:sz w:val="28"/>
                <w:szCs w:val="28"/>
                <w:lang w:val="en-US"/>
              </w:rPr>
            </w:pPr>
          </w:p>
        </w:tc>
        <w:tc>
          <w:tcPr>
            <w:tcW w:w="2835" w:type="dxa"/>
          </w:tcPr>
          <w:p w14:paraId="3A23BC03" w14:textId="77777777" w:rsidR="00865EE9" w:rsidRPr="00865EE9" w:rsidRDefault="00865EE9" w:rsidP="00865EE9">
            <w:pPr>
              <w:spacing w:after="0" w:line="240" w:lineRule="auto"/>
              <w:rPr>
                <w:rFonts w:ascii="Times New Roman" w:hAnsi="Times New Roman"/>
                <w:sz w:val="28"/>
                <w:szCs w:val="28"/>
                <w:lang w:val="en-US"/>
              </w:rPr>
            </w:pPr>
          </w:p>
        </w:tc>
      </w:tr>
      <w:tr w:rsidR="00865EE9" w:rsidRPr="00865EE9" w14:paraId="004753C9" w14:textId="77777777" w:rsidTr="00FB477A">
        <w:tc>
          <w:tcPr>
            <w:tcW w:w="1951" w:type="dxa"/>
            <w:tcBorders>
              <w:bottom w:val="single" w:sz="4" w:space="0" w:color="auto"/>
            </w:tcBorders>
          </w:tcPr>
          <w:p w14:paraId="33E2B73D" w14:textId="77777777" w:rsidR="00865EE9" w:rsidRPr="00865EE9" w:rsidRDefault="00865EE9" w:rsidP="00865EE9">
            <w:pPr>
              <w:spacing w:after="0" w:line="240" w:lineRule="auto"/>
              <w:rPr>
                <w:rFonts w:ascii="Times New Roman" w:hAnsi="Times New Roman"/>
                <w:sz w:val="28"/>
                <w:szCs w:val="28"/>
                <w:lang w:val="en-US"/>
              </w:rPr>
            </w:pPr>
          </w:p>
        </w:tc>
        <w:tc>
          <w:tcPr>
            <w:tcW w:w="284" w:type="dxa"/>
          </w:tcPr>
          <w:p w14:paraId="1B9C685E" w14:textId="77777777" w:rsidR="00865EE9" w:rsidRPr="00865EE9" w:rsidRDefault="00865EE9" w:rsidP="00865EE9">
            <w:pPr>
              <w:spacing w:after="0" w:line="240" w:lineRule="auto"/>
              <w:rPr>
                <w:rFonts w:ascii="Times New Roman" w:hAnsi="Times New Roman"/>
                <w:sz w:val="28"/>
                <w:szCs w:val="28"/>
                <w:lang w:val="en-US"/>
              </w:rPr>
            </w:pPr>
          </w:p>
        </w:tc>
        <w:tc>
          <w:tcPr>
            <w:tcW w:w="2268" w:type="dxa"/>
            <w:tcBorders>
              <w:bottom w:val="single" w:sz="4" w:space="0" w:color="auto"/>
            </w:tcBorders>
          </w:tcPr>
          <w:p w14:paraId="5A5CA362" w14:textId="77777777" w:rsidR="00865EE9" w:rsidRPr="00865EE9" w:rsidRDefault="00865EE9" w:rsidP="00865EE9">
            <w:pPr>
              <w:spacing w:after="0" w:line="240" w:lineRule="auto"/>
              <w:rPr>
                <w:rFonts w:ascii="Times New Roman" w:hAnsi="Times New Roman"/>
                <w:sz w:val="28"/>
                <w:szCs w:val="28"/>
                <w:lang w:val="en-US"/>
              </w:rPr>
            </w:pPr>
          </w:p>
        </w:tc>
        <w:tc>
          <w:tcPr>
            <w:tcW w:w="283" w:type="dxa"/>
          </w:tcPr>
          <w:p w14:paraId="2EF4BA26" w14:textId="77777777" w:rsidR="00865EE9" w:rsidRPr="00865EE9" w:rsidRDefault="00865EE9" w:rsidP="00865EE9">
            <w:pPr>
              <w:spacing w:after="0" w:line="240" w:lineRule="auto"/>
              <w:rPr>
                <w:rFonts w:ascii="Times New Roman" w:hAnsi="Times New Roman"/>
                <w:sz w:val="28"/>
                <w:szCs w:val="28"/>
                <w:lang w:val="en-US"/>
              </w:rPr>
            </w:pPr>
          </w:p>
        </w:tc>
        <w:tc>
          <w:tcPr>
            <w:tcW w:w="2835" w:type="dxa"/>
            <w:tcBorders>
              <w:bottom w:val="single" w:sz="4" w:space="0" w:color="auto"/>
            </w:tcBorders>
          </w:tcPr>
          <w:p w14:paraId="7D960B95" w14:textId="77777777" w:rsidR="00865EE9" w:rsidRPr="00865EE9" w:rsidRDefault="00865EE9" w:rsidP="00865EE9">
            <w:pPr>
              <w:spacing w:after="0" w:line="240" w:lineRule="auto"/>
              <w:rPr>
                <w:rFonts w:ascii="Times New Roman" w:hAnsi="Times New Roman"/>
                <w:sz w:val="28"/>
                <w:szCs w:val="28"/>
                <w:lang w:val="en-US"/>
              </w:rPr>
            </w:pPr>
          </w:p>
        </w:tc>
      </w:tr>
      <w:tr w:rsidR="00865EE9" w:rsidRPr="00865EE9" w14:paraId="51C7264F" w14:textId="77777777" w:rsidTr="00FB477A">
        <w:tc>
          <w:tcPr>
            <w:tcW w:w="1951" w:type="dxa"/>
            <w:tcBorders>
              <w:top w:val="single" w:sz="4" w:space="0" w:color="auto"/>
            </w:tcBorders>
          </w:tcPr>
          <w:p w14:paraId="4B65F4D9"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(должность)</w:t>
            </w:r>
          </w:p>
        </w:tc>
        <w:tc>
          <w:tcPr>
            <w:tcW w:w="284" w:type="dxa"/>
          </w:tcPr>
          <w:p w14:paraId="216F16D5" w14:textId="77777777" w:rsidR="00865EE9" w:rsidRPr="00865EE9" w:rsidRDefault="00865EE9" w:rsidP="00865EE9">
            <w:pPr>
              <w:spacing w:after="0" w:line="240" w:lineRule="auto"/>
              <w:jc w:val="center"/>
              <w:rPr>
                <w:rFonts w:ascii="Times New Roman" w:hAnsi="Times New Roman"/>
                <w:sz w:val="28"/>
                <w:szCs w:val="28"/>
                <w:lang w:val="en-US"/>
              </w:rPr>
            </w:pPr>
          </w:p>
        </w:tc>
        <w:tc>
          <w:tcPr>
            <w:tcW w:w="2268" w:type="dxa"/>
            <w:tcBorders>
              <w:top w:val="single" w:sz="4" w:space="0" w:color="auto"/>
            </w:tcBorders>
          </w:tcPr>
          <w:p w14:paraId="3DCB9DC1"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(подпись)</w:t>
            </w:r>
          </w:p>
        </w:tc>
        <w:tc>
          <w:tcPr>
            <w:tcW w:w="283" w:type="dxa"/>
          </w:tcPr>
          <w:p w14:paraId="476FCDAE" w14:textId="77777777" w:rsidR="00865EE9" w:rsidRPr="00865EE9" w:rsidRDefault="00865EE9" w:rsidP="00865EE9">
            <w:pPr>
              <w:spacing w:after="0" w:line="240" w:lineRule="auto"/>
              <w:jc w:val="center"/>
              <w:rPr>
                <w:rFonts w:ascii="Times New Roman" w:hAnsi="Times New Roman"/>
                <w:sz w:val="28"/>
                <w:szCs w:val="28"/>
                <w:lang w:val="en-US"/>
              </w:rPr>
            </w:pPr>
          </w:p>
        </w:tc>
        <w:tc>
          <w:tcPr>
            <w:tcW w:w="2835" w:type="dxa"/>
            <w:tcBorders>
              <w:top w:val="single" w:sz="4" w:space="0" w:color="auto"/>
            </w:tcBorders>
          </w:tcPr>
          <w:p w14:paraId="27325A83"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(фамилия, инициалы)</w:t>
            </w:r>
          </w:p>
        </w:tc>
      </w:tr>
      <w:tr w:rsidR="00865EE9" w:rsidRPr="00865EE9" w14:paraId="36B222A1" w14:textId="77777777" w:rsidTr="00FB477A">
        <w:tc>
          <w:tcPr>
            <w:tcW w:w="7621" w:type="dxa"/>
            <w:gridSpan w:val="5"/>
          </w:tcPr>
          <w:p w14:paraId="601592EB" w14:textId="77777777" w:rsidR="00865EE9" w:rsidRPr="00865EE9" w:rsidRDefault="00865EE9" w:rsidP="00865EE9">
            <w:pPr>
              <w:spacing w:after="0" w:line="240" w:lineRule="auto"/>
              <w:rPr>
                <w:rFonts w:ascii="Times New Roman" w:hAnsi="Times New Roman"/>
                <w:sz w:val="28"/>
                <w:szCs w:val="28"/>
                <w:lang w:val="en-US"/>
              </w:rPr>
            </w:pPr>
            <w:r w:rsidRPr="00865EE9">
              <w:rPr>
                <w:rFonts w:ascii="Times New Roman" w:hAnsi="Times New Roman"/>
                <w:sz w:val="28"/>
                <w:szCs w:val="28"/>
              </w:rPr>
              <w:t>Председатель комиссии:</w:t>
            </w:r>
          </w:p>
        </w:tc>
      </w:tr>
      <w:tr w:rsidR="00865EE9" w:rsidRPr="00865EE9" w14:paraId="7D67DFCF" w14:textId="77777777" w:rsidTr="00FB477A">
        <w:tc>
          <w:tcPr>
            <w:tcW w:w="1951" w:type="dxa"/>
            <w:tcBorders>
              <w:bottom w:val="single" w:sz="4" w:space="0" w:color="auto"/>
            </w:tcBorders>
          </w:tcPr>
          <w:p w14:paraId="6AE74B7C" w14:textId="77777777" w:rsidR="00865EE9" w:rsidRPr="00865EE9" w:rsidRDefault="00865EE9" w:rsidP="00865EE9">
            <w:pPr>
              <w:spacing w:after="0" w:line="240" w:lineRule="auto"/>
              <w:rPr>
                <w:rFonts w:ascii="Times New Roman" w:hAnsi="Times New Roman"/>
                <w:sz w:val="28"/>
                <w:szCs w:val="28"/>
                <w:lang w:val="en-US"/>
              </w:rPr>
            </w:pPr>
          </w:p>
        </w:tc>
        <w:tc>
          <w:tcPr>
            <w:tcW w:w="284" w:type="dxa"/>
          </w:tcPr>
          <w:p w14:paraId="4647BB73" w14:textId="77777777" w:rsidR="00865EE9" w:rsidRPr="00865EE9" w:rsidRDefault="00865EE9" w:rsidP="00865EE9">
            <w:pPr>
              <w:spacing w:after="0" w:line="240" w:lineRule="auto"/>
              <w:rPr>
                <w:rFonts w:ascii="Times New Roman" w:hAnsi="Times New Roman"/>
                <w:sz w:val="28"/>
                <w:szCs w:val="28"/>
                <w:lang w:val="en-US"/>
              </w:rPr>
            </w:pPr>
          </w:p>
        </w:tc>
        <w:tc>
          <w:tcPr>
            <w:tcW w:w="2268" w:type="dxa"/>
            <w:tcBorders>
              <w:bottom w:val="single" w:sz="4" w:space="0" w:color="auto"/>
            </w:tcBorders>
          </w:tcPr>
          <w:p w14:paraId="48EEF7BA" w14:textId="77777777" w:rsidR="00865EE9" w:rsidRPr="00865EE9" w:rsidRDefault="00865EE9" w:rsidP="00865EE9">
            <w:pPr>
              <w:spacing w:after="0" w:line="240" w:lineRule="auto"/>
              <w:rPr>
                <w:rFonts w:ascii="Times New Roman" w:hAnsi="Times New Roman"/>
                <w:sz w:val="28"/>
                <w:szCs w:val="28"/>
                <w:lang w:val="en-US"/>
              </w:rPr>
            </w:pPr>
          </w:p>
        </w:tc>
        <w:tc>
          <w:tcPr>
            <w:tcW w:w="283" w:type="dxa"/>
          </w:tcPr>
          <w:p w14:paraId="12A28951" w14:textId="77777777" w:rsidR="00865EE9" w:rsidRPr="00865EE9" w:rsidRDefault="00865EE9" w:rsidP="00865EE9">
            <w:pPr>
              <w:spacing w:after="0" w:line="240" w:lineRule="auto"/>
              <w:rPr>
                <w:rFonts w:ascii="Times New Roman" w:hAnsi="Times New Roman"/>
                <w:sz w:val="28"/>
                <w:szCs w:val="28"/>
                <w:lang w:val="en-US"/>
              </w:rPr>
            </w:pPr>
          </w:p>
        </w:tc>
        <w:tc>
          <w:tcPr>
            <w:tcW w:w="2835" w:type="dxa"/>
            <w:tcBorders>
              <w:bottom w:val="single" w:sz="4" w:space="0" w:color="auto"/>
            </w:tcBorders>
          </w:tcPr>
          <w:p w14:paraId="007AADBD" w14:textId="77777777" w:rsidR="00865EE9" w:rsidRPr="00865EE9" w:rsidRDefault="00865EE9" w:rsidP="00865EE9">
            <w:pPr>
              <w:spacing w:after="0" w:line="240" w:lineRule="auto"/>
              <w:rPr>
                <w:rFonts w:ascii="Times New Roman" w:hAnsi="Times New Roman"/>
                <w:sz w:val="28"/>
                <w:szCs w:val="28"/>
                <w:lang w:val="en-US"/>
              </w:rPr>
            </w:pPr>
          </w:p>
        </w:tc>
      </w:tr>
      <w:tr w:rsidR="00865EE9" w:rsidRPr="00865EE9" w14:paraId="78906A3F" w14:textId="77777777" w:rsidTr="00FB477A">
        <w:tc>
          <w:tcPr>
            <w:tcW w:w="1951" w:type="dxa"/>
            <w:tcBorders>
              <w:top w:val="single" w:sz="4" w:space="0" w:color="auto"/>
            </w:tcBorders>
          </w:tcPr>
          <w:p w14:paraId="1501F23A"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(должность)</w:t>
            </w:r>
          </w:p>
        </w:tc>
        <w:tc>
          <w:tcPr>
            <w:tcW w:w="284" w:type="dxa"/>
          </w:tcPr>
          <w:p w14:paraId="06B65AFD" w14:textId="77777777" w:rsidR="00865EE9" w:rsidRPr="00865EE9" w:rsidRDefault="00865EE9" w:rsidP="00865EE9">
            <w:pPr>
              <w:spacing w:after="0" w:line="240" w:lineRule="auto"/>
              <w:jc w:val="center"/>
              <w:rPr>
                <w:rFonts w:ascii="Times New Roman" w:hAnsi="Times New Roman"/>
                <w:sz w:val="28"/>
                <w:szCs w:val="28"/>
                <w:lang w:val="en-US"/>
              </w:rPr>
            </w:pPr>
          </w:p>
        </w:tc>
        <w:tc>
          <w:tcPr>
            <w:tcW w:w="2268" w:type="dxa"/>
          </w:tcPr>
          <w:p w14:paraId="1CCD4D11"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(подпись)</w:t>
            </w:r>
          </w:p>
        </w:tc>
        <w:tc>
          <w:tcPr>
            <w:tcW w:w="283" w:type="dxa"/>
          </w:tcPr>
          <w:p w14:paraId="0B123EA6" w14:textId="77777777" w:rsidR="00865EE9" w:rsidRPr="00865EE9" w:rsidRDefault="00865EE9" w:rsidP="00865EE9">
            <w:pPr>
              <w:spacing w:after="0" w:line="240" w:lineRule="auto"/>
              <w:jc w:val="center"/>
              <w:rPr>
                <w:rFonts w:ascii="Times New Roman" w:hAnsi="Times New Roman"/>
                <w:sz w:val="28"/>
                <w:szCs w:val="28"/>
                <w:lang w:val="en-US"/>
              </w:rPr>
            </w:pPr>
          </w:p>
        </w:tc>
        <w:tc>
          <w:tcPr>
            <w:tcW w:w="2835" w:type="dxa"/>
          </w:tcPr>
          <w:p w14:paraId="55FA25FE"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(фамилия, инициалы)</w:t>
            </w:r>
          </w:p>
        </w:tc>
      </w:tr>
      <w:tr w:rsidR="00865EE9" w:rsidRPr="00865EE9" w14:paraId="21A30D8F" w14:textId="77777777" w:rsidTr="00FB477A">
        <w:tc>
          <w:tcPr>
            <w:tcW w:w="7621" w:type="dxa"/>
            <w:gridSpan w:val="5"/>
          </w:tcPr>
          <w:p w14:paraId="5748DF15" w14:textId="77777777" w:rsidR="00865EE9" w:rsidRPr="00865EE9" w:rsidRDefault="00865EE9" w:rsidP="00865EE9">
            <w:pPr>
              <w:spacing w:after="0" w:line="240" w:lineRule="auto"/>
              <w:rPr>
                <w:rFonts w:ascii="Times New Roman" w:hAnsi="Times New Roman"/>
                <w:sz w:val="28"/>
                <w:szCs w:val="28"/>
                <w:lang w:val="en-US"/>
              </w:rPr>
            </w:pPr>
            <w:r w:rsidRPr="00865EE9">
              <w:rPr>
                <w:rFonts w:ascii="Times New Roman" w:hAnsi="Times New Roman"/>
                <w:sz w:val="28"/>
                <w:szCs w:val="28"/>
              </w:rPr>
              <w:t>Члены комиссии:</w:t>
            </w:r>
          </w:p>
        </w:tc>
      </w:tr>
      <w:tr w:rsidR="00865EE9" w:rsidRPr="00865EE9" w14:paraId="7716DCD2" w14:textId="77777777" w:rsidTr="00FB477A">
        <w:tc>
          <w:tcPr>
            <w:tcW w:w="1951" w:type="dxa"/>
            <w:tcBorders>
              <w:bottom w:val="single" w:sz="4" w:space="0" w:color="auto"/>
            </w:tcBorders>
          </w:tcPr>
          <w:p w14:paraId="074BF421" w14:textId="77777777" w:rsidR="00865EE9" w:rsidRPr="00865EE9" w:rsidRDefault="00865EE9" w:rsidP="00865EE9">
            <w:pPr>
              <w:spacing w:after="0" w:line="240" w:lineRule="auto"/>
              <w:rPr>
                <w:rFonts w:ascii="Times New Roman" w:hAnsi="Times New Roman"/>
                <w:sz w:val="28"/>
                <w:szCs w:val="28"/>
                <w:lang w:val="en-US"/>
              </w:rPr>
            </w:pPr>
          </w:p>
        </w:tc>
        <w:tc>
          <w:tcPr>
            <w:tcW w:w="284" w:type="dxa"/>
          </w:tcPr>
          <w:p w14:paraId="07E14CEA" w14:textId="77777777" w:rsidR="00865EE9" w:rsidRPr="00865EE9" w:rsidRDefault="00865EE9" w:rsidP="00865EE9">
            <w:pPr>
              <w:spacing w:after="0" w:line="240" w:lineRule="auto"/>
              <w:rPr>
                <w:rFonts w:ascii="Times New Roman" w:hAnsi="Times New Roman"/>
                <w:sz w:val="28"/>
                <w:szCs w:val="28"/>
                <w:lang w:val="en-US"/>
              </w:rPr>
            </w:pPr>
          </w:p>
        </w:tc>
        <w:tc>
          <w:tcPr>
            <w:tcW w:w="2268" w:type="dxa"/>
            <w:tcBorders>
              <w:bottom w:val="single" w:sz="4" w:space="0" w:color="auto"/>
            </w:tcBorders>
          </w:tcPr>
          <w:p w14:paraId="695065F3" w14:textId="77777777" w:rsidR="00865EE9" w:rsidRPr="00865EE9" w:rsidRDefault="00865EE9" w:rsidP="00865EE9">
            <w:pPr>
              <w:spacing w:after="0" w:line="240" w:lineRule="auto"/>
              <w:rPr>
                <w:rFonts w:ascii="Times New Roman" w:hAnsi="Times New Roman"/>
                <w:sz w:val="28"/>
                <w:szCs w:val="28"/>
                <w:lang w:val="en-US"/>
              </w:rPr>
            </w:pPr>
          </w:p>
        </w:tc>
        <w:tc>
          <w:tcPr>
            <w:tcW w:w="283" w:type="dxa"/>
          </w:tcPr>
          <w:p w14:paraId="4C641D47" w14:textId="77777777" w:rsidR="00865EE9" w:rsidRPr="00865EE9" w:rsidRDefault="00865EE9" w:rsidP="00865EE9">
            <w:pPr>
              <w:spacing w:after="0" w:line="240" w:lineRule="auto"/>
              <w:rPr>
                <w:rFonts w:ascii="Times New Roman" w:hAnsi="Times New Roman"/>
                <w:sz w:val="28"/>
                <w:szCs w:val="28"/>
                <w:lang w:val="en-US"/>
              </w:rPr>
            </w:pPr>
          </w:p>
        </w:tc>
        <w:tc>
          <w:tcPr>
            <w:tcW w:w="2835" w:type="dxa"/>
            <w:tcBorders>
              <w:bottom w:val="single" w:sz="4" w:space="0" w:color="auto"/>
            </w:tcBorders>
          </w:tcPr>
          <w:p w14:paraId="37C40C41" w14:textId="77777777" w:rsidR="00865EE9" w:rsidRPr="00865EE9" w:rsidRDefault="00865EE9" w:rsidP="00865EE9">
            <w:pPr>
              <w:spacing w:after="0" w:line="240" w:lineRule="auto"/>
              <w:rPr>
                <w:rFonts w:ascii="Times New Roman" w:hAnsi="Times New Roman"/>
                <w:sz w:val="28"/>
                <w:szCs w:val="28"/>
                <w:lang w:val="en-US"/>
              </w:rPr>
            </w:pPr>
          </w:p>
        </w:tc>
      </w:tr>
      <w:tr w:rsidR="00865EE9" w:rsidRPr="00865EE9" w14:paraId="2BA85FEE" w14:textId="77777777" w:rsidTr="00FB477A">
        <w:tc>
          <w:tcPr>
            <w:tcW w:w="1951" w:type="dxa"/>
            <w:tcBorders>
              <w:top w:val="single" w:sz="4" w:space="0" w:color="auto"/>
            </w:tcBorders>
          </w:tcPr>
          <w:p w14:paraId="432261DE"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(должность)</w:t>
            </w:r>
          </w:p>
        </w:tc>
        <w:tc>
          <w:tcPr>
            <w:tcW w:w="284" w:type="dxa"/>
          </w:tcPr>
          <w:p w14:paraId="19116BF9" w14:textId="77777777" w:rsidR="00865EE9" w:rsidRPr="00865EE9" w:rsidRDefault="00865EE9" w:rsidP="00865EE9">
            <w:pPr>
              <w:spacing w:after="0" w:line="240" w:lineRule="auto"/>
              <w:jc w:val="center"/>
              <w:rPr>
                <w:rFonts w:ascii="Times New Roman" w:hAnsi="Times New Roman"/>
                <w:sz w:val="28"/>
                <w:szCs w:val="28"/>
                <w:lang w:val="en-US"/>
              </w:rPr>
            </w:pPr>
          </w:p>
        </w:tc>
        <w:tc>
          <w:tcPr>
            <w:tcW w:w="2268" w:type="dxa"/>
          </w:tcPr>
          <w:p w14:paraId="4C67FFA1"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(подпись)</w:t>
            </w:r>
          </w:p>
        </w:tc>
        <w:tc>
          <w:tcPr>
            <w:tcW w:w="283" w:type="dxa"/>
          </w:tcPr>
          <w:p w14:paraId="4CC6AAF7" w14:textId="77777777" w:rsidR="00865EE9" w:rsidRPr="00865EE9" w:rsidRDefault="00865EE9" w:rsidP="00865EE9">
            <w:pPr>
              <w:spacing w:after="0" w:line="240" w:lineRule="auto"/>
              <w:jc w:val="center"/>
              <w:rPr>
                <w:rFonts w:ascii="Times New Roman" w:hAnsi="Times New Roman"/>
                <w:sz w:val="28"/>
                <w:szCs w:val="28"/>
                <w:lang w:val="en-US"/>
              </w:rPr>
            </w:pPr>
          </w:p>
        </w:tc>
        <w:tc>
          <w:tcPr>
            <w:tcW w:w="2835" w:type="dxa"/>
          </w:tcPr>
          <w:p w14:paraId="7C9999A6"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(фамилия, инициалы)</w:t>
            </w:r>
          </w:p>
        </w:tc>
      </w:tr>
      <w:tr w:rsidR="00865EE9" w:rsidRPr="00865EE9" w14:paraId="4AF69883" w14:textId="77777777" w:rsidTr="00FB477A">
        <w:tc>
          <w:tcPr>
            <w:tcW w:w="1951" w:type="dxa"/>
            <w:tcBorders>
              <w:bottom w:val="single" w:sz="4" w:space="0" w:color="auto"/>
            </w:tcBorders>
          </w:tcPr>
          <w:p w14:paraId="7574F337" w14:textId="77777777" w:rsidR="00865EE9" w:rsidRPr="00865EE9" w:rsidRDefault="00865EE9" w:rsidP="00865EE9">
            <w:pPr>
              <w:spacing w:after="0" w:line="240" w:lineRule="auto"/>
              <w:rPr>
                <w:rFonts w:ascii="Times New Roman" w:hAnsi="Times New Roman"/>
                <w:sz w:val="28"/>
                <w:szCs w:val="28"/>
                <w:lang w:val="en-US"/>
              </w:rPr>
            </w:pPr>
          </w:p>
        </w:tc>
        <w:tc>
          <w:tcPr>
            <w:tcW w:w="284" w:type="dxa"/>
          </w:tcPr>
          <w:p w14:paraId="22A3894E" w14:textId="77777777" w:rsidR="00865EE9" w:rsidRPr="00865EE9" w:rsidRDefault="00865EE9" w:rsidP="00865EE9">
            <w:pPr>
              <w:spacing w:after="0" w:line="240" w:lineRule="auto"/>
              <w:rPr>
                <w:rFonts w:ascii="Times New Roman" w:hAnsi="Times New Roman"/>
                <w:sz w:val="28"/>
                <w:szCs w:val="28"/>
                <w:lang w:val="en-US"/>
              </w:rPr>
            </w:pPr>
          </w:p>
        </w:tc>
        <w:tc>
          <w:tcPr>
            <w:tcW w:w="2268" w:type="dxa"/>
            <w:tcBorders>
              <w:bottom w:val="single" w:sz="4" w:space="0" w:color="auto"/>
            </w:tcBorders>
          </w:tcPr>
          <w:p w14:paraId="76D746C8" w14:textId="77777777" w:rsidR="00865EE9" w:rsidRPr="00865EE9" w:rsidRDefault="00865EE9" w:rsidP="00865EE9">
            <w:pPr>
              <w:spacing w:after="0" w:line="240" w:lineRule="auto"/>
              <w:rPr>
                <w:rFonts w:ascii="Times New Roman" w:hAnsi="Times New Roman"/>
                <w:sz w:val="28"/>
                <w:szCs w:val="28"/>
                <w:lang w:val="en-US"/>
              </w:rPr>
            </w:pPr>
          </w:p>
        </w:tc>
        <w:tc>
          <w:tcPr>
            <w:tcW w:w="283" w:type="dxa"/>
          </w:tcPr>
          <w:p w14:paraId="3BC35181" w14:textId="77777777" w:rsidR="00865EE9" w:rsidRPr="00865EE9" w:rsidRDefault="00865EE9" w:rsidP="00865EE9">
            <w:pPr>
              <w:spacing w:after="0" w:line="240" w:lineRule="auto"/>
              <w:rPr>
                <w:rFonts w:ascii="Times New Roman" w:hAnsi="Times New Roman"/>
                <w:sz w:val="28"/>
                <w:szCs w:val="28"/>
                <w:lang w:val="en-US"/>
              </w:rPr>
            </w:pPr>
          </w:p>
        </w:tc>
        <w:tc>
          <w:tcPr>
            <w:tcW w:w="2835" w:type="dxa"/>
            <w:tcBorders>
              <w:bottom w:val="single" w:sz="4" w:space="0" w:color="auto"/>
            </w:tcBorders>
          </w:tcPr>
          <w:p w14:paraId="4F1A9C9A" w14:textId="77777777" w:rsidR="00865EE9" w:rsidRPr="00865EE9" w:rsidRDefault="00865EE9" w:rsidP="00865EE9">
            <w:pPr>
              <w:spacing w:after="0" w:line="240" w:lineRule="auto"/>
              <w:rPr>
                <w:rFonts w:ascii="Times New Roman" w:hAnsi="Times New Roman"/>
                <w:sz w:val="28"/>
                <w:szCs w:val="28"/>
                <w:lang w:val="en-US"/>
              </w:rPr>
            </w:pPr>
          </w:p>
        </w:tc>
      </w:tr>
      <w:tr w:rsidR="00865EE9" w:rsidRPr="00865EE9" w14:paraId="3FE79A40" w14:textId="77777777" w:rsidTr="00FB477A">
        <w:tc>
          <w:tcPr>
            <w:tcW w:w="1951" w:type="dxa"/>
            <w:tcBorders>
              <w:top w:val="single" w:sz="4" w:space="0" w:color="auto"/>
            </w:tcBorders>
          </w:tcPr>
          <w:p w14:paraId="7145A7E3"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(должность)</w:t>
            </w:r>
          </w:p>
        </w:tc>
        <w:tc>
          <w:tcPr>
            <w:tcW w:w="284" w:type="dxa"/>
          </w:tcPr>
          <w:p w14:paraId="1846A88D" w14:textId="77777777" w:rsidR="00865EE9" w:rsidRPr="00865EE9" w:rsidRDefault="00865EE9" w:rsidP="00865EE9">
            <w:pPr>
              <w:spacing w:after="0" w:line="240" w:lineRule="auto"/>
              <w:jc w:val="center"/>
              <w:rPr>
                <w:rFonts w:ascii="Times New Roman" w:hAnsi="Times New Roman"/>
                <w:sz w:val="28"/>
                <w:szCs w:val="28"/>
                <w:lang w:val="en-US"/>
              </w:rPr>
            </w:pPr>
          </w:p>
        </w:tc>
        <w:tc>
          <w:tcPr>
            <w:tcW w:w="2268" w:type="dxa"/>
            <w:tcBorders>
              <w:top w:val="single" w:sz="4" w:space="0" w:color="auto"/>
            </w:tcBorders>
          </w:tcPr>
          <w:p w14:paraId="69BCF114"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(подпись)</w:t>
            </w:r>
          </w:p>
        </w:tc>
        <w:tc>
          <w:tcPr>
            <w:tcW w:w="283" w:type="dxa"/>
          </w:tcPr>
          <w:p w14:paraId="10796D87" w14:textId="77777777" w:rsidR="00865EE9" w:rsidRPr="00865EE9" w:rsidRDefault="00865EE9" w:rsidP="00865EE9">
            <w:pPr>
              <w:spacing w:after="0" w:line="240" w:lineRule="auto"/>
              <w:jc w:val="center"/>
              <w:rPr>
                <w:rFonts w:ascii="Times New Roman" w:hAnsi="Times New Roman"/>
                <w:sz w:val="28"/>
                <w:szCs w:val="28"/>
                <w:lang w:val="en-US"/>
              </w:rPr>
            </w:pPr>
          </w:p>
        </w:tc>
        <w:tc>
          <w:tcPr>
            <w:tcW w:w="2835" w:type="dxa"/>
            <w:tcBorders>
              <w:top w:val="single" w:sz="4" w:space="0" w:color="auto"/>
            </w:tcBorders>
          </w:tcPr>
          <w:p w14:paraId="1D6B7EAE"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(фамилия, инициалы)</w:t>
            </w:r>
          </w:p>
        </w:tc>
      </w:tr>
      <w:tr w:rsidR="00865EE9" w:rsidRPr="00865EE9" w14:paraId="5498D145" w14:textId="77777777" w:rsidTr="00FB477A">
        <w:tc>
          <w:tcPr>
            <w:tcW w:w="7621" w:type="dxa"/>
            <w:gridSpan w:val="5"/>
          </w:tcPr>
          <w:p w14:paraId="33155634" w14:textId="77777777" w:rsidR="00865EE9" w:rsidRPr="00865EE9" w:rsidRDefault="00865EE9" w:rsidP="00865EE9">
            <w:pPr>
              <w:spacing w:after="0" w:line="240" w:lineRule="auto"/>
              <w:rPr>
                <w:rFonts w:ascii="Times New Roman" w:hAnsi="Times New Roman"/>
                <w:sz w:val="28"/>
                <w:szCs w:val="28"/>
              </w:rPr>
            </w:pPr>
            <w:r w:rsidRPr="00865EE9">
              <w:rPr>
                <w:rFonts w:ascii="Times New Roman" w:hAnsi="Times New Roman"/>
                <w:sz w:val="28"/>
                <w:szCs w:val="28"/>
              </w:rPr>
              <w:t>Представитель органа, осуществляющего функции и полномочия учредителя:</w:t>
            </w:r>
          </w:p>
        </w:tc>
      </w:tr>
      <w:tr w:rsidR="00865EE9" w:rsidRPr="00865EE9" w14:paraId="703D3884" w14:textId="77777777" w:rsidTr="00FB477A">
        <w:tc>
          <w:tcPr>
            <w:tcW w:w="1951" w:type="dxa"/>
            <w:tcBorders>
              <w:bottom w:val="single" w:sz="4" w:space="0" w:color="auto"/>
            </w:tcBorders>
          </w:tcPr>
          <w:p w14:paraId="05A12FBE" w14:textId="77777777" w:rsidR="00865EE9" w:rsidRPr="00865EE9" w:rsidRDefault="00865EE9" w:rsidP="00865EE9">
            <w:pPr>
              <w:spacing w:after="0" w:line="240" w:lineRule="auto"/>
              <w:rPr>
                <w:rFonts w:ascii="Times New Roman" w:hAnsi="Times New Roman"/>
                <w:sz w:val="28"/>
                <w:szCs w:val="28"/>
              </w:rPr>
            </w:pPr>
          </w:p>
        </w:tc>
        <w:tc>
          <w:tcPr>
            <w:tcW w:w="284" w:type="dxa"/>
          </w:tcPr>
          <w:p w14:paraId="13B1402D" w14:textId="77777777" w:rsidR="00865EE9" w:rsidRPr="00865EE9" w:rsidRDefault="00865EE9" w:rsidP="00865EE9">
            <w:pPr>
              <w:spacing w:after="0" w:line="240" w:lineRule="auto"/>
              <w:rPr>
                <w:rFonts w:ascii="Times New Roman" w:hAnsi="Times New Roman"/>
                <w:sz w:val="28"/>
                <w:szCs w:val="28"/>
              </w:rPr>
            </w:pPr>
          </w:p>
        </w:tc>
        <w:tc>
          <w:tcPr>
            <w:tcW w:w="2268" w:type="dxa"/>
            <w:tcBorders>
              <w:bottom w:val="single" w:sz="4" w:space="0" w:color="auto"/>
            </w:tcBorders>
          </w:tcPr>
          <w:p w14:paraId="11F7C203" w14:textId="77777777" w:rsidR="00865EE9" w:rsidRPr="00865EE9" w:rsidRDefault="00865EE9" w:rsidP="00865EE9">
            <w:pPr>
              <w:spacing w:after="0" w:line="240" w:lineRule="auto"/>
              <w:rPr>
                <w:rFonts w:ascii="Times New Roman" w:hAnsi="Times New Roman"/>
                <w:sz w:val="28"/>
                <w:szCs w:val="28"/>
              </w:rPr>
            </w:pPr>
          </w:p>
        </w:tc>
        <w:tc>
          <w:tcPr>
            <w:tcW w:w="283" w:type="dxa"/>
          </w:tcPr>
          <w:p w14:paraId="68DAA163" w14:textId="77777777" w:rsidR="00865EE9" w:rsidRPr="00865EE9" w:rsidRDefault="00865EE9" w:rsidP="00865EE9">
            <w:pPr>
              <w:spacing w:after="0" w:line="240" w:lineRule="auto"/>
              <w:rPr>
                <w:rFonts w:ascii="Times New Roman" w:hAnsi="Times New Roman"/>
                <w:sz w:val="28"/>
                <w:szCs w:val="28"/>
              </w:rPr>
            </w:pPr>
          </w:p>
        </w:tc>
        <w:tc>
          <w:tcPr>
            <w:tcW w:w="2835" w:type="dxa"/>
            <w:tcBorders>
              <w:bottom w:val="single" w:sz="4" w:space="0" w:color="auto"/>
            </w:tcBorders>
          </w:tcPr>
          <w:p w14:paraId="266E4AED" w14:textId="77777777" w:rsidR="00865EE9" w:rsidRPr="00865EE9" w:rsidRDefault="00865EE9" w:rsidP="00865EE9">
            <w:pPr>
              <w:spacing w:after="0" w:line="240" w:lineRule="auto"/>
              <w:rPr>
                <w:rFonts w:ascii="Times New Roman" w:hAnsi="Times New Roman"/>
                <w:sz w:val="28"/>
                <w:szCs w:val="28"/>
              </w:rPr>
            </w:pPr>
          </w:p>
        </w:tc>
      </w:tr>
      <w:tr w:rsidR="00865EE9" w:rsidRPr="00865EE9" w14:paraId="3C9E88DB" w14:textId="77777777" w:rsidTr="00FB477A">
        <w:tc>
          <w:tcPr>
            <w:tcW w:w="1951" w:type="dxa"/>
            <w:tcBorders>
              <w:top w:val="single" w:sz="4" w:space="0" w:color="auto"/>
            </w:tcBorders>
          </w:tcPr>
          <w:p w14:paraId="77AE18A9"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(должность)</w:t>
            </w:r>
          </w:p>
        </w:tc>
        <w:tc>
          <w:tcPr>
            <w:tcW w:w="284" w:type="dxa"/>
          </w:tcPr>
          <w:p w14:paraId="6CF4FD35" w14:textId="77777777" w:rsidR="00865EE9" w:rsidRPr="00865EE9" w:rsidRDefault="00865EE9" w:rsidP="00865EE9">
            <w:pPr>
              <w:spacing w:after="0" w:line="240" w:lineRule="auto"/>
              <w:jc w:val="center"/>
              <w:rPr>
                <w:rFonts w:ascii="Times New Roman" w:hAnsi="Times New Roman"/>
                <w:sz w:val="28"/>
                <w:szCs w:val="28"/>
                <w:lang w:val="en-US"/>
              </w:rPr>
            </w:pPr>
          </w:p>
        </w:tc>
        <w:tc>
          <w:tcPr>
            <w:tcW w:w="2268" w:type="dxa"/>
          </w:tcPr>
          <w:p w14:paraId="0DA2D72A"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(подпись)</w:t>
            </w:r>
          </w:p>
        </w:tc>
        <w:tc>
          <w:tcPr>
            <w:tcW w:w="283" w:type="dxa"/>
          </w:tcPr>
          <w:p w14:paraId="3B2511F1" w14:textId="77777777" w:rsidR="00865EE9" w:rsidRPr="00865EE9" w:rsidRDefault="00865EE9" w:rsidP="00865EE9">
            <w:pPr>
              <w:spacing w:after="0" w:line="240" w:lineRule="auto"/>
              <w:jc w:val="center"/>
              <w:rPr>
                <w:rFonts w:ascii="Times New Roman" w:hAnsi="Times New Roman"/>
                <w:sz w:val="28"/>
                <w:szCs w:val="28"/>
                <w:lang w:val="en-US"/>
              </w:rPr>
            </w:pPr>
          </w:p>
        </w:tc>
        <w:tc>
          <w:tcPr>
            <w:tcW w:w="2835" w:type="dxa"/>
          </w:tcPr>
          <w:p w14:paraId="182E206C" w14:textId="77777777" w:rsidR="00865EE9" w:rsidRPr="00865EE9" w:rsidRDefault="00865EE9" w:rsidP="00865EE9">
            <w:pPr>
              <w:spacing w:after="0" w:line="240" w:lineRule="auto"/>
              <w:jc w:val="center"/>
              <w:rPr>
                <w:rFonts w:ascii="Times New Roman" w:hAnsi="Times New Roman"/>
                <w:sz w:val="28"/>
                <w:szCs w:val="28"/>
                <w:lang w:val="en-US"/>
              </w:rPr>
            </w:pPr>
            <w:r w:rsidRPr="00865EE9">
              <w:rPr>
                <w:rFonts w:ascii="Times New Roman" w:hAnsi="Times New Roman"/>
                <w:sz w:val="28"/>
                <w:szCs w:val="28"/>
              </w:rPr>
              <w:t>(фамилия, инициалы)</w:t>
            </w:r>
          </w:p>
        </w:tc>
      </w:tr>
    </w:tbl>
    <w:p w14:paraId="28F50730" w14:textId="77777777" w:rsidR="00865EE9" w:rsidRPr="00865EE9" w:rsidRDefault="00865EE9" w:rsidP="00865EE9">
      <w:pPr>
        <w:autoSpaceDE w:val="0"/>
        <w:autoSpaceDN w:val="0"/>
        <w:adjustRightInd w:val="0"/>
        <w:spacing w:after="0" w:line="240" w:lineRule="auto"/>
        <w:jc w:val="both"/>
        <w:rPr>
          <w:rFonts w:ascii="Times New Roman" w:hAnsi="Times New Roman"/>
          <w:sz w:val="28"/>
          <w:szCs w:val="28"/>
          <w:lang w:eastAsia="ru-RU"/>
        </w:rPr>
      </w:pPr>
    </w:p>
    <w:p w14:paraId="5B2176CE" w14:textId="77777777" w:rsidR="00865EE9" w:rsidRPr="00865EE9" w:rsidRDefault="00865EE9" w:rsidP="00865EE9">
      <w:pPr>
        <w:spacing w:after="0" w:line="240" w:lineRule="auto"/>
        <w:jc w:val="center"/>
        <w:rPr>
          <w:rFonts w:ascii="Times New Roman" w:hAnsi="Times New Roman"/>
          <w:sz w:val="28"/>
          <w:szCs w:val="28"/>
        </w:rPr>
      </w:pPr>
      <w:r w:rsidRPr="00865EE9">
        <w:rPr>
          <w:rFonts w:ascii="Times New Roman" w:hAnsi="Times New Roman"/>
          <w:sz w:val="28"/>
          <w:szCs w:val="28"/>
        </w:rPr>
        <w:t>Оборот последнего листа</w:t>
      </w:r>
    </w:p>
    <w:p w14:paraId="2DD7A9C8" w14:textId="77777777" w:rsidR="00865EE9" w:rsidRPr="00865EE9" w:rsidRDefault="00865EE9" w:rsidP="00865EE9">
      <w:pPr>
        <w:spacing w:after="0" w:line="240" w:lineRule="auto"/>
        <w:rPr>
          <w:rFonts w:ascii="Times New Roman" w:hAnsi="Times New Roman"/>
          <w:sz w:val="28"/>
          <w:szCs w:val="28"/>
        </w:rPr>
      </w:pPr>
    </w:p>
    <w:p w14:paraId="45993B8B" w14:textId="77777777" w:rsidR="00865EE9" w:rsidRPr="00865EE9" w:rsidRDefault="00865EE9" w:rsidP="00865EE9">
      <w:pPr>
        <w:spacing w:after="0" w:line="240" w:lineRule="auto"/>
        <w:jc w:val="both"/>
        <w:rPr>
          <w:rFonts w:ascii="Times New Roman" w:hAnsi="Times New Roman"/>
          <w:sz w:val="28"/>
          <w:szCs w:val="28"/>
        </w:rPr>
      </w:pPr>
      <w:r w:rsidRPr="00865EE9">
        <w:rPr>
          <w:rFonts w:ascii="Times New Roman" w:hAnsi="Times New Roman"/>
          <w:sz w:val="28"/>
          <w:szCs w:val="28"/>
        </w:rPr>
        <w:t>В настоящем акте пронумеровано, прошнуровано и заверено печатью ___ листов.</w:t>
      </w:r>
    </w:p>
    <w:p w14:paraId="228E0DD4" w14:textId="77777777" w:rsidR="00865EE9" w:rsidRPr="00865EE9" w:rsidRDefault="00865EE9" w:rsidP="00865EE9">
      <w:pPr>
        <w:spacing w:after="0" w:line="240" w:lineRule="auto"/>
        <w:rPr>
          <w:rFonts w:ascii="Times New Roman" w:hAnsi="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17"/>
        <w:gridCol w:w="2198"/>
        <w:gridCol w:w="236"/>
        <w:gridCol w:w="2494"/>
      </w:tblGrid>
      <w:tr w:rsidR="00865EE9" w:rsidRPr="00865EE9" w14:paraId="437065AC" w14:textId="77777777" w:rsidTr="00FB477A">
        <w:tc>
          <w:tcPr>
            <w:tcW w:w="4077" w:type="dxa"/>
            <w:tcBorders>
              <w:bottom w:val="single" w:sz="4" w:space="0" w:color="auto"/>
            </w:tcBorders>
          </w:tcPr>
          <w:p w14:paraId="3EB538AF" w14:textId="77777777" w:rsidR="00865EE9" w:rsidRPr="00865EE9" w:rsidRDefault="00865EE9" w:rsidP="00865EE9">
            <w:pPr>
              <w:spacing w:after="0" w:line="240" w:lineRule="auto"/>
              <w:rPr>
                <w:rFonts w:ascii="Times New Roman" w:hAnsi="Times New Roman"/>
                <w:sz w:val="28"/>
                <w:szCs w:val="28"/>
                <w:lang w:val="en-US"/>
              </w:rPr>
            </w:pPr>
          </w:p>
        </w:tc>
        <w:tc>
          <w:tcPr>
            <w:tcW w:w="317" w:type="dxa"/>
          </w:tcPr>
          <w:p w14:paraId="494C7408" w14:textId="77777777" w:rsidR="00865EE9" w:rsidRPr="00865EE9" w:rsidRDefault="00865EE9" w:rsidP="00865EE9">
            <w:pPr>
              <w:spacing w:after="0" w:line="240" w:lineRule="auto"/>
              <w:rPr>
                <w:rFonts w:ascii="Times New Roman" w:hAnsi="Times New Roman"/>
                <w:sz w:val="28"/>
                <w:szCs w:val="28"/>
                <w:lang w:val="en-US"/>
              </w:rPr>
            </w:pPr>
          </w:p>
        </w:tc>
        <w:tc>
          <w:tcPr>
            <w:tcW w:w="2198" w:type="dxa"/>
            <w:tcBorders>
              <w:bottom w:val="single" w:sz="4" w:space="0" w:color="auto"/>
            </w:tcBorders>
          </w:tcPr>
          <w:p w14:paraId="150C244F" w14:textId="77777777" w:rsidR="00865EE9" w:rsidRPr="00865EE9" w:rsidRDefault="00865EE9" w:rsidP="00865EE9">
            <w:pPr>
              <w:spacing w:after="0" w:line="240" w:lineRule="auto"/>
              <w:rPr>
                <w:rFonts w:ascii="Times New Roman" w:hAnsi="Times New Roman"/>
                <w:sz w:val="28"/>
                <w:szCs w:val="28"/>
                <w:lang w:val="en-US"/>
              </w:rPr>
            </w:pPr>
          </w:p>
        </w:tc>
        <w:tc>
          <w:tcPr>
            <w:tcW w:w="236" w:type="dxa"/>
          </w:tcPr>
          <w:p w14:paraId="0DD9B688" w14:textId="77777777" w:rsidR="00865EE9" w:rsidRPr="00865EE9" w:rsidRDefault="00865EE9" w:rsidP="00865EE9">
            <w:pPr>
              <w:spacing w:after="0" w:line="240" w:lineRule="auto"/>
              <w:rPr>
                <w:rFonts w:ascii="Times New Roman" w:hAnsi="Times New Roman"/>
                <w:sz w:val="28"/>
                <w:szCs w:val="28"/>
                <w:lang w:val="en-US"/>
              </w:rPr>
            </w:pPr>
          </w:p>
        </w:tc>
        <w:tc>
          <w:tcPr>
            <w:tcW w:w="2494" w:type="dxa"/>
            <w:tcBorders>
              <w:bottom w:val="single" w:sz="4" w:space="0" w:color="auto"/>
            </w:tcBorders>
          </w:tcPr>
          <w:p w14:paraId="743C2BFC" w14:textId="77777777" w:rsidR="00865EE9" w:rsidRPr="00865EE9" w:rsidRDefault="00865EE9" w:rsidP="00865EE9">
            <w:pPr>
              <w:spacing w:after="0" w:line="240" w:lineRule="auto"/>
              <w:rPr>
                <w:rFonts w:ascii="Times New Roman" w:hAnsi="Times New Roman"/>
                <w:sz w:val="28"/>
                <w:szCs w:val="28"/>
                <w:lang w:val="en-US"/>
              </w:rPr>
            </w:pPr>
          </w:p>
        </w:tc>
      </w:tr>
    </w:tbl>
    <w:p w14:paraId="49F94C87" w14:textId="77777777" w:rsidR="00865EE9" w:rsidRPr="00865EE9" w:rsidRDefault="00865EE9" w:rsidP="00865EE9">
      <w:pPr>
        <w:rPr>
          <w:rFonts w:ascii="Times New Roman" w:hAnsi="Times New Roman"/>
          <w:sz w:val="28"/>
          <w:szCs w:val="28"/>
        </w:rPr>
      </w:pPr>
    </w:p>
    <w:p w14:paraId="3EDC07D8" w14:textId="0FBCD071" w:rsidR="00490E20" w:rsidRDefault="00490E20">
      <w:pPr>
        <w:rPr>
          <w:sz w:val="28"/>
          <w:szCs w:val="28"/>
        </w:rPr>
      </w:pPr>
    </w:p>
    <w:p w14:paraId="599539B8" w14:textId="4CD42A4D" w:rsidR="00BD712D" w:rsidRDefault="00BD712D">
      <w:pPr>
        <w:rPr>
          <w:sz w:val="28"/>
          <w:szCs w:val="28"/>
        </w:rPr>
      </w:pPr>
    </w:p>
    <w:p w14:paraId="02679961" w14:textId="5B73C3B3" w:rsidR="00BD712D" w:rsidRDefault="00BD712D">
      <w:pPr>
        <w:rPr>
          <w:sz w:val="28"/>
          <w:szCs w:val="28"/>
        </w:rPr>
      </w:pPr>
    </w:p>
    <w:p w14:paraId="0327A358" w14:textId="22B20E02" w:rsidR="00BD712D" w:rsidRDefault="00BD712D">
      <w:pPr>
        <w:rPr>
          <w:sz w:val="28"/>
          <w:szCs w:val="28"/>
        </w:rPr>
      </w:pPr>
    </w:p>
    <w:p w14:paraId="23D02E8F" w14:textId="0496E78A" w:rsidR="00BD712D" w:rsidRDefault="00BD712D">
      <w:pPr>
        <w:rPr>
          <w:sz w:val="28"/>
          <w:szCs w:val="28"/>
        </w:rPr>
      </w:pPr>
    </w:p>
    <w:p w14:paraId="2C3D4677" w14:textId="45C518F3" w:rsidR="00BD712D" w:rsidRDefault="00BD712D">
      <w:pPr>
        <w:rPr>
          <w:sz w:val="28"/>
          <w:szCs w:val="28"/>
        </w:rPr>
      </w:pPr>
    </w:p>
    <w:p w14:paraId="355AF453" w14:textId="7D5BEA04" w:rsidR="00BD712D" w:rsidRDefault="00BD712D">
      <w:pPr>
        <w:rPr>
          <w:sz w:val="28"/>
          <w:szCs w:val="28"/>
        </w:rPr>
      </w:pPr>
    </w:p>
    <w:p w14:paraId="4A2DA1CD" w14:textId="53A5032C" w:rsidR="00BD712D" w:rsidRDefault="00BD712D">
      <w:pPr>
        <w:rPr>
          <w:sz w:val="28"/>
          <w:szCs w:val="28"/>
        </w:rPr>
      </w:pPr>
    </w:p>
    <w:p w14:paraId="7C7796AF" w14:textId="12DCA067" w:rsidR="00BD712D" w:rsidRDefault="00BD712D">
      <w:pPr>
        <w:rPr>
          <w:sz w:val="28"/>
          <w:szCs w:val="28"/>
        </w:rPr>
      </w:pPr>
    </w:p>
    <w:p w14:paraId="35024764" w14:textId="3379951B" w:rsidR="00BD712D" w:rsidRDefault="00BD712D">
      <w:pPr>
        <w:rPr>
          <w:sz w:val="28"/>
          <w:szCs w:val="28"/>
        </w:rPr>
      </w:pPr>
    </w:p>
    <w:p w14:paraId="5A59F51D" w14:textId="481D3E3D" w:rsidR="00BD712D" w:rsidRDefault="00BD712D">
      <w:pPr>
        <w:rPr>
          <w:sz w:val="28"/>
          <w:szCs w:val="28"/>
        </w:rPr>
      </w:pPr>
    </w:p>
    <w:p w14:paraId="24E988CC" w14:textId="2E31BD65" w:rsidR="00BD712D" w:rsidRDefault="00BD712D">
      <w:pPr>
        <w:rPr>
          <w:sz w:val="28"/>
          <w:szCs w:val="28"/>
        </w:rPr>
      </w:pPr>
    </w:p>
    <w:p w14:paraId="453BA9E0" w14:textId="1CF0DC94" w:rsidR="00BD712D" w:rsidRDefault="00BD712D">
      <w:pPr>
        <w:rPr>
          <w:sz w:val="28"/>
          <w:szCs w:val="28"/>
        </w:rPr>
      </w:pPr>
    </w:p>
    <w:p w14:paraId="5F4AEA50" w14:textId="580BE304" w:rsidR="00BD712D" w:rsidRDefault="00BD712D">
      <w:pPr>
        <w:rPr>
          <w:sz w:val="28"/>
          <w:szCs w:val="28"/>
        </w:rPr>
      </w:pPr>
    </w:p>
    <w:p w14:paraId="5B10F621" w14:textId="34BF3C7C" w:rsidR="00BD712D" w:rsidRDefault="00BD712D">
      <w:pPr>
        <w:rPr>
          <w:sz w:val="28"/>
          <w:szCs w:val="28"/>
        </w:rPr>
      </w:pPr>
    </w:p>
    <w:p w14:paraId="27803B7D" w14:textId="7D76E719" w:rsidR="00BD712D" w:rsidRDefault="00BD712D">
      <w:pPr>
        <w:rPr>
          <w:sz w:val="28"/>
          <w:szCs w:val="28"/>
        </w:rPr>
      </w:pPr>
    </w:p>
    <w:p w14:paraId="558CAF3B" w14:textId="112B3BBC" w:rsidR="00BD712D" w:rsidRDefault="00BD712D">
      <w:pPr>
        <w:rPr>
          <w:sz w:val="28"/>
          <w:szCs w:val="28"/>
        </w:rPr>
      </w:pPr>
    </w:p>
    <w:p w14:paraId="429F51D8" w14:textId="7513AE4C" w:rsidR="00BD712D" w:rsidRDefault="00BD712D">
      <w:pPr>
        <w:rPr>
          <w:sz w:val="28"/>
          <w:szCs w:val="28"/>
        </w:rPr>
      </w:pPr>
    </w:p>
    <w:p w14:paraId="0F1289DB" w14:textId="553F4DEE" w:rsidR="00BD712D" w:rsidRDefault="00BD712D">
      <w:pPr>
        <w:rPr>
          <w:sz w:val="28"/>
          <w:szCs w:val="28"/>
        </w:rPr>
      </w:pPr>
    </w:p>
    <w:p w14:paraId="789D8637" w14:textId="4E32D541" w:rsidR="00BD712D" w:rsidRDefault="00BD712D">
      <w:pPr>
        <w:rPr>
          <w:sz w:val="28"/>
          <w:szCs w:val="28"/>
        </w:rPr>
      </w:pPr>
    </w:p>
    <w:p w14:paraId="0F2C0066" w14:textId="2617FE1B" w:rsidR="00BD712D" w:rsidRDefault="00BD712D">
      <w:pPr>
        <w:rPr>
          <w:sz w:val="28"/>
          <w:szCs w:val="28"/>
        </w:rPr>
      </w:pPr>
    </w:p>
    <w:p w14:paraId="017C1C5E" w14:textId="1158EB5D" w:rsidR="00BD712D" w:rsidRDefault="00BD712D">
      <w:pPr>
        <w:rPr>
          <w:sz w:val="28"/>
          <w:szCs w:val="28"/>
        </w:rPr>
      </w:pPr>
    </w:p>
    <w:p w14:paraId="3E818973" w14:textId="77777777" w:rsidR="00BD712D" w:rsidRPr="00BD712D" w:rsidRDefault="00BD712D" w:rsidP="00BD712D">
      <w:pPr>
        <w:autoSpaceDE w:val="0"/>
        <w:autoSpaceDN w:val="0"/>
        <w:adjustRightInd w:val="0"/>
        <w:spacing w:after="0" w:line="240" w:lineRule="auto"/>
        <w:jc w:val="right"/>
        <w:rPr>
          <w:rFonts w:ascii="Times New Roman" w:hAnsi="Times New Roman"/>
          <w:sz w:val="28"/>
          <w:szCs w:val="28"/>
          <w:lang w:eastAsia="ru-RU"/>
        </w:rPr>
      </w:pPr>
      <w:r w:rsidRPr="00BD712D">
        <w:rPr>
          <w:rFonts w:ascii="Times New Roman" w:hAnsi="Times New Roman"/>
          <w:sz w:val="28"/>
          <w:szCs w:val="28"/>
          <w:lang w:eastAsia="ru-RU"/>
        </w:rPr>
        <w:t>Приложение N 8</w:t>
      </w:r>
    </w:p>
    <w:p w14:paraId="0A82DA53" w14:textId="77777777" w:rsidR="00BD712D" w:rsidRPr="00BD712D" w:rsidRDefault="00BD712D" w:rsidP="00BD712D">
      <w:pPr>
        <w:autoSpaceDE w:val="0"/>
        <w:autoSpaceDN w:val="0"/>
        <w:adjustRightInd w:val="0"/>
        <w:spacing w:after="0" w:line="240" w:lineRule="auto"/>
        <w:jc w:val="right"/>
        <w:rPr>
          <w:rFonts w:ascii="Times New Roman" w:hAnsi="Times New Roman"/>
          <w:sz w:val="28"/>
          <w:szCs w:val="28"/>
          <w:lang w:eastAsia="ru-RU"/>
        </w:rPr>
      </w:pPr>
      <w:r w:rsidRPr="00BD712D">
        <w:rPr>
          <w:rFonts w:ascii="Times New Roman" w:hAnsi="Times New Roman"/>
          <w:sz w:val="28"/>
          <w:szCs w:val="28"/>
          <w:lang w:eastAsia="ru-RU"/>
        </w:rPr>
        <w:t>к Учетной политике</w:t>
      </w:r>
    </w:p>
    <w:p w14:paraId="58FE4897" w14:textId="77777777" w:rsidR="00BD712D" w:rsidRPr="00BD712D" w:rsidRDefault="00BD712D" w:rsidP="00BD712D">
      <w:pPr>
        <w:autoSpaceDE w:val="0"/>
        <w:autoSpaceDN w:val="0"/>
        <w:adjustRightInd w:val="0"/>
        <w:spacing w:after="0" w:line="240" w:lineRule="auto"/>
        <w:jc w:val="right"/>
        <w:rPr>
          <w:rFonts w:ascii="Times New Roman" w:hAnsi="Times New Roman"/>
          <w:sz w:val="28"/>
          <w:szCs w:val="28"/>
          <w:lang w:eastAsia="ru-RU"/>
        </w:rPr>
      </w:pPr>
      <w:r w:rsidRPr="00BD712D">
        <w:rPr>
          <w:rFonts w:ascii="Times New Roman" w:hAnsi="Times New Roman"/>
          <w:sz w:val="28"/>
          <w:szCs w:val="28"/>
          <w:lang w:eastAsia="ru-RU"/>
        </w:rPr>
        <w:t>для целей бухгалтерского учета</w:t>
      </w:r>
    </w:p>
    <w:p w14:paraId="2E33A9AA"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F00AC50"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Порядок выдачи под отчет денежных средств,</w:t>
      </w:r>
    </w:p>
    <w:p w14:paraId="27DF2C77"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составления и представления отчетов подотчетными лицами</w:t>
      </w:r>
    </w:p>
    <w:p w14:paraId="37B99BEF"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69FFD55"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1. Общие положения</w:t>
      </w:r>
    </w:p>
    <w:p w14:paraId="22C69A18"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81259FE"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1.1. Порядок устанавливает единые правила расчетов с подотчетными лицами.</w:t>
      </w:r>
    </w:p>
    <w:p w14:paraId="331345DB"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1.2. Основными нормативными правовыми актами, использованными при разработке настоящего Порядка, являются:</w:t>
      </w:r>
    </w:p>
    <w:p w14:paraId="056BC192"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 Указание N 3210-У;</w:t>
      </w:r>
    </w:p>
    <w:p w14:paraId="11EDBDCE"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 Инструкция N 157н;</w:t>
      </w:r>
    </w:p>
    <w:p w14:paraId="6897516A"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 Приказ Минфина России N 52н;</w:t>
      </w:r>
    </w:p>
    <w:p w14:paraId="101B3796"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 Положение об особенностях направления работников в служебные командировки, утвержденное Постановлением Правительства РФ от 13.10.2008 N 749.</w:t>
      </w:r>
    </w:p>
    <w:p w14:paraId="7F30346E"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7584FFA"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2. Порядок выдачи денежных средств под отчет</w:t>
      </w:r>
    </w:p>
    <w:p w14:paraId="120118F1"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F26976A"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2.1. Денежные средства выдаются (перечисляются) под отчет:</w:t>
      </w:r>
    </w:p>
    <w:p w14:paraId="168B8A63"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 на административно-хозяйственные нужды;</w:t>
      </w:r>
    </w:p>
    <w:p w14:paraId="0248B962"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 покрытие (возмещение) затрат, связанных со служебными командировками.</w:t>
      </w:r>
    </w:p>
    <w:p w14:paraId="3AFC87AB"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14:paraId="04ED8544"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14:paraId="271E3987"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2.4. Денежные средства под отчет на административно-хозяйственные нужды перечисляются на банковские дебетовые карты сотрудников.</w:t>
      </w:r>
    </w:p>
    <w:p w14:paraId="4D91AFE2"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2.5. Максимальный срок выдачи денежных средств под отчет на административно-хозяйственные нужды составляет 10 календарных дней.</w:t>
      </w:r>
    </w:p>
    <w:p w14:paraId="691541A6"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lastRenderedPageBreak/>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14:paraId="6F846142"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2.7. Авансы на расходы, связанные со служебными командировками, перечисляются на банковские дебетовые карты сотрудников.</w:t>
      </w:r>
    </w:p>
    <w:p w14:paraId="449406A8"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2.8. 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p>
    <w:p w14:paraId="7DD0213C"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2.9.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14:paraId="34980291"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14:paraId="46A7539C"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(ф. 0504505).</w:t>
      </w:r>
    </w:p>
    <w:p w14:paraId="1C3F66D5"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2.12. Передача выданных (перечисленных) под отчет денежных средств одним лицом другому запрещается.</w:t>
      </w:r>
    </w:p>
    <w:p w14:paraId="4758C714" w14:textId="503DF3A1" w:rsid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14:paraId="73B83D34" w14:textId="7E10EC4C" w:rsid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6A461BEA"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33DA31F8"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4BBB98E"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lastRenderedPageBreak/>
        <w:t>3. Порядок представления отчетности подотчетными лицами</w:t>
      </w:r>
    </w:p>
    <w:p w14:paraId="40CA5AD9"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E0BFDA4"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14:paraId="1D0E4902"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3.2. Авансовый отчет (ф. 0504505) по расходам на административно-хозяйственные нужды представляется подотчетным лицом не позднее окончания установленного руководителем</w:t>
      </w:r>
      <w:r w:rsidRPr="00BD712D">
        <w:rPr>
          <w:rFonts w:ascii="Times New Roman" w:hAnsi="Times New Roman"/>
          <w:color w:val="3366FF"/>
          <w:sz w:val="28"/>
          <w:szCs w:val="28"/>
        </w:rPr>
        <w:t xml:space="preserve"> </w:t>
      </w:r>
      <w:r w:rsidRPr="00BD712D">
        <w:rPr>
          <w:rFonts w:ascii="Times New Roman" w:hAnsi="Times New Roman"/>
          <w:sz w:val="28"/>
          <w:szCs w:val="28"/>
          <w:lang w:eastAsia="ru-RU"/>
        </w:rPr>
        <w:t>срока, на который были выданы денежные средства.</w:t>
      </w:r>
    </w:p>
    <w:p w14:paraId="48138FB1"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3.3. Авансовый отчет (ф. 0504505)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p>
    <w:p w14:paraId="317C5B75"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3.4.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произведенные расходы, обоснованность расходования средств.</w:t>
      </w:r>
    </w:p>
    <w:p w14:paraId="0ACD6F66"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14:paraId="06375202"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3.6. Проверенный авансовый отчет (ф. 0504505) утверждает руководитель. После этого отчет принимается к учету.</w:t>
      </w:r>
    </w:p>
    <w:p w14:paraId="1351C1D0"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3.7. Проверка и утверждение авансового отчета осуществляются в течение трех рабочих дней со дня его представления подотчетным лицом.</w:t>
      </w:r>
    </w:p>
    <w:p w14:paraId="42850D0C"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3.8. 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перечисляется на банковские дебетовые карты сотрудников.</w:t>
      </w:r>
    </w:p>
    <w:p w14:paraId="05525FF4"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3.9. Остаток неиспользованного аванса вносится подотчетным лицом не позднее дня, следующего за днем утверждения руководителем авансового отчета (ф. 0504505).</w:t>
      </w:r>
    </w:p>
    <w:p w14:paraId="4437B7E8"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3.10. Если работник в установленный срок не представил авансовый отчет (ф. 0504505)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14:paraId="289715D3"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lastRenderedPageBreak/>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14:paraId="472D11A0"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2709F607"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44302849" w14:textId="77777777" w:rsidR="00BD712D" w:rsidRP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068645C6" w14:textId="33837F45"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56B658ED" w14:textId="2C7E544A"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05746CB5" w14:textId="5E7B1CB7"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340984D4" w14:textId="6C398584"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75C4043F" w14:textId="7BE3E948"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71796DDB" w14:textId="5A7870C1"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598A823D" w14:textId="31B34E1B"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46C82385" w14:textId="07078AA0"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475DBF6B" w14:textId="7285348C"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7B3DE667" w14:textId="10BCEDE3"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3AFEE9AB" w14:textId="6057148B"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07BC0705" w14:textId="5365FB38"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0A637A39" w14:textId="25549F3F"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3A6DF2C1" w14:textId="270698CD"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4320BD46" w14:textId="5A0A073C"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4DC47CB6" w14:textId="05F12BE3"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102D47CF" w14:textId="34288759"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11DD2F30" w14:textId="6D67ED59"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47094FEA" w14:textId="4B4BA317"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2FBC9674" w14:textId="70E4A599"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0EB1C709" w14:textId="552D5FD6"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48C27E17" w14:textId="686C2107"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173C003B" w14:textId="73E1A67B"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32BCAEBA" w14:textId="0B87DABC"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75DF0482" w14:textId="07BCE17F"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742378C2" w14:textId="0FDCB074"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2069FCED" w14:textId="1D18DF13"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5E32A09C" w14:textId="5748702A" w:rsidR="00BD712D" w:rsidRDefault="00BD712D" w:rsidP="00BD712D">
      <w:pPr>
        <w:autoSpaceDE w:val="0"/>
        <w:autoSpaceDN w:val="0"/>
        <w:adjustRightInd w:val="0"/>
        <w:spacing w:after="0" w:line="360" w:lineRule="auto"/>
        <w:jc w:val="both"/>
        <w:rPr>
          <w:rFonts w:ascii="Times New Roman" w:hAnsi="Times New Roman"/>
          <w:sz w:val="24"/>
          <w:szCs w:val="24"/>
          <w:lang w:eastAsia="ru-RU"/>
        </w:rPr>
      </w:pPr>
    </w:p>
    <w:p w14:paraId="53BF63E6"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068555B"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5AEA2F4"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7AE5EDB"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779C6E9"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5D099D5" w14:textId="77777777" w:rsidR="00BD712D" w:rsidRPr="00BD712D" w:rsidRDefault="00BD712D" w:rsidP="00BD712D">
      <w:pPr>
        <w:autoSpaceDE w:val="0"/>
        <w:autoSpaceDN w:val="0"/>
        <w:adjustRightInd w:val="0"/>
        <w:spacing w:after="0" w:line="240" w:lineRule="auto"/>
        <w:jc w:val="right"/>
        <w:rPr>
          <w:rFonts w:ascii="Times New Roman" w:hAnsi="Times New Roman"/>
          <w:sz w:val="28"/>
          <w:szCs w:val="28"/>
          <w:lang w:eastAsia="ru-RU"/>
        </w:rPr>
      </w:pPr>
      <w:r w:rsidRPr="00BD712D">
        <w:rPr>
          <w:rFonts w:ascii="Times New Roman" w:hAnsi="Times New Roman"/>
          <w:sz w:val="28"/>
          <w:szCs w:val="28"/>
          <w:lang w:eastAsia="ru-RU"/>
        </w:rPr>
        <w:t>Приложение N 9</w:t>
      </w:r>
    </w:p>
    <w:p w14:paraId="0EAA5B45" w14:textId="77777777" w:rsidR="00BD712D" w:rsidRPr="00BD712D" w:rsidRDefault="00BD712D" w:rsidP="00BD712D">
      <w:pPr>
        <w:autoSpaceDE w:val="0"/>
        <w:autoSpaceDN w:val="0"/>
        <w:adjustRightInd w:val="0"/>
        <w:spacing w:after="0" w:line="240" w:lineRule="auto"/>
        <w:jc w:val="right"/>
        <w:rPr>
          <w:rFonts w:ascii="Times New Roman" w:hAnsi="Times New Roman"/>
          <w:sz w:val="28"/>
          <w:szCs w:val="28"/>
          <w:lang w:eastAsia="ru-RU"/>
        </w:rPr>
      </w:pPr>
      <w:r w:rsidRPr="00BD712D">
        <w:rPr>
          <w:rFonts w:ascii="Times New Roman" w:hAnsi="Times New Roman"/>
          <w:sz w:val="28"/>
          <w:szCs w:val="28"/>
          <w:lang w:eastAsia="ru-RU"/>
        </w:rPr>
        <w:t>к Учетной политике</w:t>
      </w:r>
    </w:p>
    <w:p w14:paraId="387C2635" w14:textId="77777777" w:rsidR="00BD712D" w:rsidRPr="00BD712D" w:rsidRDefault="00BD712D" w:rsidP="00BD712D">
      <w:pPr>
        <w:autoSpaceDE w:val="0"/>
        <w:autoSpaceDN w:val="0"/>
        <w:adjustRightInd w:val="0"/>
        <w:spacing w:after="0" w:line="240" w:lineRule="auto"/>
        <w:jc w:val="right"/>
        <w:rPr>
          <w:rFonts w:ascii="Times New Roman" w:hAnsi="Times New Roman"/>
          <w:sz w:val="28"/>
          <w:szCs w:val="28"/>
          <w:lang w:eastAsia="ru-RU"/>
        </w:rPr>
      </w:pPr>
      <w:r w:rsidRPr="00BD712D">
        <w:rPr>
          <w:rFonts w:ascii="Times New Roman" w:hAnsi="Times New Roman"/>
          <w:sz w:val="28"/>
          <w:szCs w:val="28"/>
          <w:lang w:eastAsia="ru-RU"/>
        </w:rPr>
        <w:t>для целей бухгалтерского учета</w:t>
      </w:r>
    </w:p>
    <w:p w14:paraId="0DD28551"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0512188"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Порядок выдачи под отчет денежных документов,</w:t>
      </w:r>
    </w:p>
    <w:p w14:paraId="23804596"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составления и представления отчетов подотчетными лицами</w:t>
      </w:r>
    </w:p>
    <w:p w14:paraId="0AFA438B"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DFDD9E1"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1. Общие положения</w:t>
      </w:r>
    </w:p>
    <w:p w14:paraId="4E9C50EC"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DD952D0"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1.1. Порядок устанавливает правила выдачи под отчет денежных документов (на бумажном носителе), составления, представления, проверки и утверждения отчетов об их использовании.</w:t>
      </w:r>
    </w:p>
    <w:p w14:paraId="754AD0AC"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523451E4"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2. Порядок выдачи денежных документов под отчет</w:t>
      </w:r>
    </w:p>
    <w:p w14:paraId="3C3677F6"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0A4F3EF"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14:paraId="232EC9F4"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14:paraId="55065CF9"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p>
    <w:p w14:paraId="7029934C"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14:paraId="0604B875"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14:paraId="7E251F11"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lastRenderedPageBreak/>
        <w:t>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(ф. 0504505).</w:t>
      </w:r>
    </w:p>
    <w:p w14:paraId="7125C2B6"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2.7.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14:paraId="50ABC3EA"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887D553" w14:textId="77777777" w:rsidR="00BD712D" w:rsidRPr="00BD712D" w:rsidRDefault="00BD712D" w:rsidP="00BD712D">
      <w:pPr>
        <w:autoSpaceDE w:val="0"/>
        <w:autoSpaceDN w:val="0"/>
        <w:adjustRightInd w:val="0"/>
        <w:spacing w:after="0" w:line="240" w:lineRule="auto"/>
        <w:jc w:val="center"/>
        <w:rPr>
          <w:rFonts w:ascii="Times New Roman" w:hAnsi="Times New Roman"/>
          <w:sz w:val="28"/>
          <w:szCs w:val="28"/>
          <w:lang w:eastAsia="ru-RU"/>
        </w:rPr>
      </w:pPr>
      <w:r w:rsidRPr="00BD712D">
        <w:rPr>
          <w:rFonts w:ascii="Times New Roman" w:hAnsi="Times New Roman"/>
          <w:b/>
          <w:bCs/>
          <w:sz w:val="28"/>
          <w:szCs w:val="28"/>
          <w:lang w:eastAsia="ru-RU"/>
        </w:rPr>
        <w:t>3. Составление, представление отчетности подотчетными лицами</w:t>
      </w:r>
    </w:p>
    <w:p w14:paraId="3E0FD1E1"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FF380D2"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14:paraId="3BA2018F"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14:paraId="51229BCC"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3.3. Авансовый отчет (ф. 0504505)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14:paraId="37BFBA93"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3.4.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использование денежных документов.</w:t>
      </w:r>
    </w:p>
    <w:p w14:paraId="51656E98"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3.5. Проверенный авансовый отчет (ф. 0504505) утверждается руководителем, после чего принимается к учету.</w:t>
      </w:r>
    </w:p>
    <w:p w14:paraId="3B50AB37"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3.6. Проверка и утверждение отчета осуществляются в течение трех рабочих дней со дня представления его подотчетным лицом.</w:t>
      </w:r>
    </w:p>
    <w:p w14:paraId="20C52956"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3.7.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(ф. 0504505).</w:t>
      </w:r>
    </w:p>
    <w:p w14:paraId="46CF7F3D"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 xml:space="preserve">3.8. Если подотчетным лицом не представлен в установленный срок авансовый отчет (ф. 0504505) или не внесен в кассу остаток неиспользованных денежных документов, работодатель имеет право удержать сумму задолженности по выданным денежным </w:t>
      </w:r>
      <w:r w:rsidRPr="00BD712D">
        <w:rPr>
          <w:rFonts w:ascii="Times New Roman" w:hAnsi="Times New Roman"/>
          <w:sz w:val="28"/>
          <w:szCs w:val="28"/>
          <w:lang w:eastAsia="ru-RU"/>
        </w:rPr>
        <w:lastRenderedPageBreak/>
        <w:t>документам из заработной платы работника с соблюдением требований ст. ст. 137 и 138 ТК РФ.</w:t>
      </w:r>
    </w:p>
    <w:p w14:paraId="21512D71"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r w:rsidRPr="00BD712D">
        <w:rPr>
          <w:rFonts w:ascii="Times New Roman" w:hAnsi="Times New Roman"/>
          <w:sz w:val="28"/>
          <w:szCs w:val="28"/>
          <w:lang w:eastAsia="ru-RU"/>
        </w:rPr>
        <w:t>3.9.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14:paraId="4248F934"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048D1FBA"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3506E243"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422E6F3" w14:textId="5CB0DF21"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86CE2C3" w14:textId="54440A49"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14B7C3E" w14:textId="57EA3BAD"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0003DEE" w14:textId="3454A462"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E332409" w14:textId="7AFA3E57"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D367DF9" w14:textId="5E8BA8B9"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ED4B75F" w14:textId="318B7C26"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F267FF7" w14:textId="13080F7C"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746B8FA" w14:textId="2F3319C0"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66FA6CD" w14:textId="145EEE54"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8E9B68E" w14:textId="590D153D"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5F4B314" w14:textId="7786F202"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EFF3E93" w14:textId="71104D04"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9677476" w14:textId="30EB9CD3"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9EC08D7" w14:textId="4F1C172A"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3B19827" w14:textId="4F26C73D"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DB65C68" w14:textId="7803D52C"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615FF8E" w14:textId="54F9CD1E"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E3ECC45" w14:textId="1A2F3AC7"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0EE9141" w14:textId="7B471D7C"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2432B0F" w14:textId="15D7D8F6"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4AB083F" w14:textId="0068192E"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49AA758" w14:textId="2C12A633"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27EC279" w14:textId="33F794E4"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C17CF1D" w14:textId="78714EAB"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DE3ECBC" w14:textId="1BFDB075"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E6728E8" w14:textId="06993329"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E4C6E82" w14:textId="15383710"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8A51F61" w14:textId="61B1996A"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55754CA" w14:textId="325CCF0E"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D8027BA" w14:textId="2880C3AB"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EDF3A54" w14:textId="04CDA619"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069D10A" w14:textId="5685632B"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7D37FFE"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A1BB095" w14:textId="535212F4" w:rsidR="00611109" w:rsidRDefault="00611109" w:rsidP="00BD712D">
      <w:pPr>
        <w:autoSpaceDE w:val="0"/>
        <w:autoSpaceDN w:val="0"/>
        <w:adjustRightInd w:val="0"/>
        <w:spacing w:after="0" w:line="240" w:lineRule="auto"/>
        <w:jc w:val="both"/>
        <w:rPr>
          <w:rFonts w:ascii="Times New Roman" w:hAnsi="Times New Roman"/>
          <w:sz w:val="28"/>
          <w:szCs w:val="28"/>
          <w:lang w:eastAsia="ru-RU"/>
        </w:rPr>
      </w:pPr>
    </w:p>
    <w:p w14:paraId="2267BBE3" w14:textId="77777777" w:rsidR="009C3654" w:rsidRDefault="009C3654" w:rsidP="00611109">
      <w:pPr>
        <w:autoSpaceDE w:val="0"/>
        <w:autoSpaceDN w:val="0"/>
        <w:adjustRightInd w:val="0"/>
        <w:spacing w:after="0" w:line="240" w:lineRule="auto"/>
        <w:jc w:val="right"/>
        <w:rPr>
          <w:rFonts w:ascii="Times New Roman" w:hAnsi="Times New Roman"/>
          <w:sz w:val="28"/>
          <w:szCs w:val="28"/>
          <w:lang w:eastAsia="ru-RU"/>
        </w:rPr>
      </w:pPr>
    </w:p>
    <w:p w14:paraId="0D3DBEE4" w14:textId="77777777" w:rsidR="009C3654" w:rsidRDefault="009C3654" w:rsidP="00611109">
      <w:pPr>
        <w:autoSpaceDE w:val="0"/>
        <w:autoSpaceDN w:val="0"/>
        <w:adjustRightInd w:val="0"/>
        <w:spacing w:after="0" w:line="240" w:lineRule="auto"/>
        <w:jc w:val="right"/>
        <w:rPr>
          <w:rFonts w:ascii="Times New Roman" w:hAnsi="Times New Roman"/>
          <w:sz w:val="28"/>
          <w:szCs w:val="28"/>
          <w:lang w:eastAsia="ru-RU"/>
        </w:rPr>
      </w:pPr>
    </w:p>
    <w:p w14:paraId="31970751" w14:textId="77777777" w:rsidR="009C3654" w:rsidRPr="009C3654" w:rsidRDefault="009C3654" w:rsidP="009C3654">
      <w:pPr>
        <w:autoSpaceDE w:val="0"/>
        <w:autoSpaceDN w:val="0"/>
        <w:adjustRightInd w:val="0"/>
        <w:spacing w:after="0" w:line="240" w:lineRule="auto"/>
        <w:jc w:val="right"/>
        <w:rPr>
          <w:rFonts w:ascii="Times New Roman" w:hAnsi="Times New Roman"/>
          <w:sz w:val="28"/>
          <w:szCs w:val="28"/>
          <w:lang w:eastAsia="ru-RU"/>
        </w:rPr>
      </w:pPr>
      <w:r w:rsidRPr="009C3654">
        <w:rPr>
          <w:rFonts w:ascii="Times New Roman" w:hAnsi="Times New Roman"/>
          <w:sz w:val="28"/>
          <w:szCs w:val="28"/>
          <w:lang w:eastAsia="ru-RU"/>
        </w:rPr>
        <w:t>Приложение N 10</w:t>
      </w:r>
    </w:p>
    <w:p w14:paraId="0A008652" w14:textId="77777777" w:rsidR="009C3654" w:rsidRPr="009C3654" w:rsidRDefault="009C3654" w:rsidP="009C3654">
      <w:pPr>
        <w:autoSpaceDE w:val="0"/>
        <w:autoSpaceDN w:val="0"/>
        <w:adjustRightInd w:val="0"/>
        <w:spacing w:after="0" w:line="240" w:lineRule="auto"/>
        <w:jc w:val="right"/>
        <w:rPr>
          <w:rFonts w:ascii="Times New Roman" w:hAnsi="Times New Roman"/>
          <w:sz w:val="28"/>
          <w:szCs w:val="28"/>
          <w:lang w:eastAsia="ru-RU"/>
        </w:rPr>
      </w:pPr>
      <w:r w:rsidRPr="009C3654">
        <w:rPr>
          <w:rFonts w:ascii="Times New Roman" w:hAnsi="Times New Roman"/>
          <w:sz w:val="28"/>
          <w:szCs w:val="28"/>
          <w:lang w:eastAsia="ru-RU"/>
        </w:rPr>
        <w:t>к Учетной политике</w:t>
      </w:r>
    </w:p>
    <w:p w14:paraId="512DADBD" w14:textId="77777777" w:rsidR="009C3654" w:rsidRPr="009C3654" w:rsidRDefault="009C3654" w:rsidP="009C3654">
      <w:pPr>
        <w:autoSpaceDE w:val="0"/>
        <w:autoSpaceDN w:val="0"/>
        <w:adjustRightInd w:val="0"/>
        <w:spacing w:after="0" w:line="240" w:lineRule="auto"/>
        <w:jc w:val="right"/>
        <w:rPr>
          <w:rFonts w:ascii="Times New Roman" w:hAnsi="Times New Roman"/>
          <w:sz w:val="28"/>
          <w:szCs w:val="28"/>
          <w:lang w:eastAsia="ru-RU"/>
        </w:rPr>
      </w:pPr>
      <w:r w:rsidRPr="009C3654">
        <w:rPr>
          <w:rFonts w:ascii="Times New Roman" w:hAnsi="Times New Roman"/>
          <w:sz w:val="28"/>
          <w:szCs w:val="28"/>
          <w:lang w:eastAsia="ru-RU"/>
        </w:rPr>
        <w:t>для целей бухгалтерского учета</w:t>
      </w:r>
    </w:p>
    <w:p w14:paraId="606EFD1B"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p w14:paraId="1CF0DFA9" w14:textId="77777777" w:rsidR="009C3654" w:rsidRPr="009C3654" w:rsidRDefault="009C3654" w:rsidP="009C3654">
      <w:pPr>
        <w:autoSpaceDE w:val="0"/>
        <w:autoSpaceDN w:val="0"/>
        <w:adjustRightInd w:val="0"/>
        <w:spacing w:after="0" w:line="240" w:lineRule="auto"/>
        <w:jc w:val="center"/>
        <w:rPr>
          <w:rFonts w:ascii="Times New Roman" w:hAnsi="Times New Roman"/>
          <w:sz w:val="28"/>
          <w:szCs w:val="28"/>
          <w:lang w:eastAsia="ru-RU"/>
        </w:rPr>
      </w:pPr>
      <w:r w:rsidRPr="009C3654">
        <w:rPr>
          <w:rFonts w:ascii="Times New Roman" w:hAnsi="Times New Roman"/>
          <w:b/>
          <w:bCs/>
          <w:sz w:val="28"/>
          <w:szCs w:val="28"/>
          <w:lang w:eastAsia="ru-RU"/>
        </w:rPr>
        <w:t>Порядок формирования и использования</w:t>
      </w:r>
    </w:p>
    <w:p w14:paraId="5FC10A9E" w14:textId="77777777" w:rsidR="009C3654" w:rsidRPr="009C3654" w:rsidRDefault="009C3654" w:rsidP="009C3654">
      <w:pPr>
        <w:autoSpaceDE w:val="0"/>
        <w:autoSpaceDN w:val="0"/>
        <w:adjustRightInd w:val="0"/>
        <w:spacing w:after="0" w:line="240" w:lineRule="auto"/>
        <w:jc w:val="center"/>
        <w:rPr>
          <w:rFonts w:ascii="Times New Roman" w:hAnsi="Times New Roman"/>
          <w:sz w:val="28"/>
          <w:szCs w:val="28"/>
          <w:lang w:eastAsia="ru-RU"/>
        </w:rPr>
      </w:pPr>
      <w:r w:rsidRPr="009C3654">
        <w:rPr>
          <w:rFonts w:ascii="Times New Roman" w:hAnsi="Times New Roman"/>
          <w:b/>
          <w:bCs/>
          <w:sz w:val="28"/>
          <w:szCs w:val="28"/>
          <w:lang w:eastAsia="ru-RU"/>
        </w:rPr>
        <w:t>резервов предстоящих расходов</w:t>
      </w:r>
    </w:p>
    <w:p w14:paraId="0BC14065"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0FD012E0" w14:textId="77777777" w:rsidR="009C3654" w:rsidRPr="009C3654" w:rsidRDefault="009C3654" w:rsidP="009C3654">
      <w:pPr>
        <w:autoSpaceDE w:val="0"/>
        <w:autoSpaceDN w:val="0"/>
        <w:adjustRightInd w:val="0"/>
        <w:spacing w:after="0" w:line="240" w:lineRule="auto"/>
        <w:jc w:val="center"/>
        <w:rPr>
          <w:rFonts w:ascii="Times New Roman" w:hAnsi="Times New Roman"/>
          <w:sz w:val="28"/>
          <w:szCs w:val="28"/>
          <w:lang w:eastAsia="ru-RU"/>
        </w:rPr>
      </w:pPr>
      <w:r w:rsidRPr="009C3654">
        <w:rPr>
          <w:rFonts w:ascii="Times New Roman" w:hAnsi="Times New Roman"/>
          <w:b/>
          <w:bCs/>
          <w:sz w:val="28"/>
          <w:szCs w:val="28"/>
          <w:lang w:eastAsia="ru-RU"/>
        </w:rPr>
        <w:t>1. Общие положения</w:t>
      </w:r>
    </w:p>
    <w:p w14:paraId="3C70C6FC"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p w14:paraId="4D8E8072"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1.1. В учете формируются следующие резервы:</w:t>
      </w:r>
    </w:p>
    <w:p w14:paraId="6EE27984"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015CB092"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 резерв для оплаты предстоящих расходов по арендной плате;</w:t>
      </w:r>
    </w:p>
    <w:p w14:paraId="5BEE8F01"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1.2. Каждый резерв используется только на покрытие тех расходов, в отношении которых он был создан.</w:t>
      </w:r>
    </w:p>
    <w:p w14:paraId="69F0FB85"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14:paraId="5CEE00AB"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1.4. Для отражения конкретных резервов на счете 0 401 60 000 вводятся аналитические коды в порядке, определенном Рабочим планом счетов.</w:t>
      </w:r>
    </w:p>
    <w:p w14:paraId="319C9AC8"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p w14:paraId="5FEAAB65" w14:textId="77777777" w:rsidR="009C3654" w:rsidRPr="009C3654" w:rsidRDefault="009C3654" w:rsidP="009C3654">
      <w:pPr>
        <w:autoSpaceDE w:val="0"/>
        <w:autoSpaceDN w:val="0"/>
        <w:adjustRightInd w:val="0"/>
        <w:spacing w:after="0" w:line="240" w:lineRule="auto"/>
        <w:jc w:val="center"/>
        <w:rPr>
          <w:rFonts w:ascii="Times New Roman" w:hAnsi="Times New Roman"/>
          <w:sz w:val="28"/>
          <w:szCs w:val="28"/>
          <w:lang w:eastAsia="ru-RU"/>
        </w:rPr>
      </w:pPr>
      <w:r w:rsidRPr="009C3654">
        <w:rPr>
          <w:rFonts w:ascii="Times New Roman" w:hAnsi="Times New Roman"/>
          <w:b/>
          <w:bCs/>
          <w:sz w:val="28"/>
          <w:szCs w:val="28"/>
          <w:lang w:eastAsia="ru-RU"/>
        </w:rPr>
        <w:t>2. Резерв для оплаты отпусков</w:t>
      </w:r>
    </w:p>
    <w:p w14:paraId="48BE1922"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p w14:paraId="3FD70638"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 xml:space="preserve">2.1. В целях расчета резерва для оплаты отпусков осуществляется оценка обязательств по состоянию на </w:t>
      </w:r>
      <w:proofErr w:type="gramStart"/>
      <w:r w:rsidRPr="009C3654">
        <w:rPr>
          <w:rFonts w:ascii="Times New Roman" w:hAnsi="Times New Roman"/>
          <w:sz w:val="28"/>
          <w:szCs w:val="28"/>
          <w:lang w:eastAsia="ru-RU"/>
        </w:rPr>
        <w:t>начало  каждого</w:t>
      </w:r>
      <w:proofErr w:type="gramEnd"/>
      <w:r w:rsidRPr="009C3654">
        <w:rPr>
          <w:rFonts w:ascii="Times New Roman" w:hAnsi="Times New Roman"/>
          <w:sz w:val="28"/>
          <w:szCs w:val="28"/>
          <w:lang w:eastAsia="ru-RU"/>
        </w:rPr>
        <w:t xml:space="preserve"> года.</w:t>
      </w:r>
    </w:p>
    <w:p w14:paraId="37165628"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2.4. Резерв для оплаты отпусков состоит из определяемых отдельно обязательств:</w:t>
      </w:r>
    </w:p>
    <w:p w14:paraId="6EF3FEC4"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 на оплату отпусков работникам;</w:t>
      </w:r>
    </w:p>
    <w:p w14:paraId="218194EC"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 на уплату страховых взносов.</w:t>
      </w:r>
    </w:p>
    <w:p w14:paraId="033AF4FC" w14:textId="77777777" w:rsidR="009C3654" w:rsidRPr="009C3654" w:rsidRDefault="009C3654" w:rsidP="009C3654">
      <w:pPr>
        <w:autoSpaceDE w:val="0"/>
        <w:autoSpaceDN w:val="0"/>
        <w:adjustRightInd w:val="0"/>
        <w:spacing w:after="0" w:line="360" w:lineRule="auto"/>
        <w:jc w:val="both"/>
        <w:rPr>
          <w:rFonts w:ascii="Times New Roman" w:hAnsi="Times New Roman"/>
          <w:strike/>
          <w:sz w:val="28"/>
          <w:szCs w:val="28"/>
          <w:lang w:eastAsia="ru-RU"/>
        </w:rPr>
      </w:pPr>
    </w:p>
    <w:p w14:paraId="07D51375"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2.5. В целях равномерного учета предстоящих расходов для целей налогообложения формируется резерв на оплату предстоящих отпусков сотрудников. Резерв на предстоящие отпуска создается в целом по организации.</w:t>
      </w:r>
    </w:p>
    <w:p w14:paraId="145833EB"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 xml:space="preserve">Отчисления в резерв производятся на последнее число каждого месяца в сумме, равной фактическим расходам на оплату труда за соответствующий месяц, умноженным на </w:t>
      </w:r>
      <w:r w:rsidRPr="009C3654">
        <w:rPr>
          <w:rFonts w:ascii="Times New Roman" w:hAnsi="Times New Roman"/>
          <w:sz w:val="28"/>
          <w:szCs w:val="28"/>
          <w:lang w:eastAsia="ru-RU"/>
        </w:rPr>
        <w:lastRenderedPageBreak/>
        <w:t xml:space="preserve">7,96 %. Предельная сумма отчислений в резерв соответствует сумме отпускных с учетом страховых взносов, которую предполагается выплатить в течение 2024 года, и составляет </w:t>
      </w:r>
      <w:r w:rsidRPr="009C3654">
        <w:rPr>
          <w:rFonts w:ascii="Times New Roman" w:hAnsi="Times New Roman"/>
          <w:sz w:val="28"/>
          <w:szCs w:val="28"/>
          <w:u w:val="single"/>
          <w:lang w:eastAsia="ru-RU"/>
        </w:rPr>
        <w:t>104102061</w:t>
      </w:r>
      <w:r w:rsidRPr="009C3654">
        <w:rPr>
          <w:rFonts w:ascii="Times New Roman" w:hAnsi="Times New Roman"/>
          <w:sz w:val="28"/>
          <w:szCs w:val="28"/>
          <w:lang w:eastAsia="ru-RU"/>
        </w:rPr>
        <w:t xml:space="preserve"> руб. Расчет указанных показателей отражен в специальной смете, приведенной в Приложении № 1 к Учетной политике.</w:t>
      </w:r>
    </w:p>
    <w:p w14:paraId="16CC82A0"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2.6. Оценка обязательств по сумме страховых взносов рассчитывается по формуле:</w:t>
      </w:r>
    </w:p>
    <w:p w14:paraId="3EBBEA90"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p>
    <w:p w14:paraId="4A225B82"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noProof/>
          <w:sz w:val="28"/>
          <w:szCs w:val="28"/>
          <w:lang w:eastAsia="ru-RU"/>
        </w:rPr>
        <w:drawing>
          <wp:inline distT="0" distB="0" distL="0" distR="0" wp14:anchorId="6E4A2836" wp14:editId="2DF594E2">
            <wp:extent cx="5521325" cy="19939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21325" cy="199390"/>
                    </a:xfrm>
                    <a:prstGeom prst="rect">
                      <a:avLst/>
                    </a:prstGeom>
                    <a:noFill/>
                    <a:ln>
                      <a:noFill/>
                    </a:ln>
                  </pic:spPr>
                </pic:pic>
              </a:graphicData>
            </a:graphic>
          </wp:inline>
        </w:drawing>
      </w:r>
      <w:r w:rsidRPr="009C3654">
        <w:rPr>
          <w:rFonts w:ascii="Times New Roman" w:hAnsi="Times New Roman"/>
          <w:sz w:val="28"/>
          <w:szCs w:val="28"/>
          <w:lang w:eastAsia="ru-RU"/>
        </w:rPr>
        <w:t>,</w:t>
      </w:r>
    </w:p>
    <w:p w14:paraId="231D6D6F"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p>
    <w:p w14:paraId="3AFC01AF"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где С - средневзвешенная ставка страховых взносов за последний месяц соответствующего периода.</w:t>
      </w:r>
    </w:p>
    <w:p w14:paraId="70D95F8D"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14:paraId="5E33A147"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2.8.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14:paraId="7DBF00C6"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14:paraId="238D9FEC" w14:textId="77777777" w:rsidR="009C3654" w:rsidRPr="009C3654" w:rsidRDefault="009C3654" w:rsidP="009C3654">
      <w:pPr>
        <w:autoSpaceDE w:val="0"/>
        <w:autoSpaceDN w:val="0"/>
        <w:adjustRightInd w:val="0"/>
        <w:spacing w:after="0" w:line="360" w:lineRule="auto"/>
        <w:jc w:val="both"/>
        <w:rPr>
          <w:rFonts w:ascii="Times New Roman" w:hAnsi="Times New Roman"/>
          <w:sz w:val="28"/>
          <w:szCs w:val="28"/>
          <w:lang w:eastAsia="ru-RU"/>
        </w:rPr>
      </w:pPr>
      <w:r w:rsidRPr="009C3654">
        <w:rPr>
          <w:rFonts w:ascii="Times New Roman" w:hAnsi="Times New Roman"/>
          <w:sz w:val="28"/>
          <w:szCs w:val="28"/>
          <w:lang w:eastAsia="ru-RU"/>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14:paraId="0B3CDB1B" w14:textId="77777777" w:rsidR="009C3654" w:rsidRPr="009C3654" w:rsidRDefault="009C3654" w:rsidP="009C3654">
      <w:pPr>
        <w:autoSpaceDE w:val="0"/>
        <w:autoSpaceDN w:val="0"/>
        <w:adjustRightInd w:val="0"/>
        <w:spacing w:after="0" w:line="360" w:lineRule="auto"/>
        <w:jc w:val="both"/>
        <w:rPr>
          <w:rFonts w:ascii="Times New Roman" w:hAnsi="Times New Roman"/>
          <w:strike/>
          <w:sz w:val="24"/>
          <w:szCs w:val="24"/>
          <w:lang w:eastAsia="ru-RU"/>
        </w:rPr>
      </w:pPr>
    </w:p>
    <w:p w14:paraId="38AE6164" w14:textId="77777777" w:rsidR="009C3654" w:rsidRPr="009C3654" w:rsidRDefault="009C3654" w:rsidP="009C3654">
      <w:pPr>
        <w:autoSpaceDE w:val="0"/>
        <w:autoSpaceDN w:val="0"/>
        <w:adjustRightInd w:val="0"/>
        <w:spacing w:after="0" w:line="240" w:lineRule="auto"/>
        <w:jc w:val="center"/>
        <w:rPr>
          <w:rFonts w:ascii="Times New Roman" w:hAnsi="Times New Roman"/>
          <w:b/>
          <w:bCs/>
          <w:sz w:val="28"/>
          <w:szCs w:val="28"/>
          <w:lang w:eastAsia="ru-RU"/>
        </w:rPr>
      </w:pPr>
      <w:r w:rsidRPr="009C3654">
        <w:rPr>
          <w:rFonts w:ascii="Times New Roman" w:hAnsi="Times New Roman"/>
          <w:b/>
          <w:bCs/>
          <w:sz w:val="28"/>
          <w:szCs w:val="28"/>
          <w:lang w:eastAsia="ru-RU"/>
        </w:rPr>
        <w:t>3. Резерв для оплаты предстоящих расходов по арендной плате</w:t>
      </w:r>
    </w:p>
    <w:p w14:paraId="14DB1737" w14:textId="77777777" w:rsidR="009C3654" w:rsidRPr="009C3654" w:rsidRDefault="009C3654" w:rsidP="009C3654">
      <w:pPr>
        <w:autoSpaceDE w:val="0"/>
        <w:autoSpaceDN w:val="0"/>
        <w:adjustRightInd w:val="0"/>
        <w:spacing w:after="0" w:line="240" w:lineRule="auto"/>
        <w:jc w:val="center"/>
        <w:rPr>
          <w:rFonts w:ascii="Times New Roman" w:hAnsi="Times New Roman"/>
          <w:b/>
          <w:bCs/>
          <w:sz w:val="28"/>
          <w:szCs w:val="28"/>
          <w:lang w:eastAsia="ru-RU"/>
        </w:rPr>
      </w:pPr>
    </w:p>
    <w:p w14:paraId="3416634F"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 xml:space="preserve">учета операционной аренды – право пользования активом учитывается пользователем (арендатором) в составе нефинансовых активов как самостоятельный объект бухгалтерского учета на счете 111 40 (п. 151.1 Инструкции № 157н). </w:t>
      </w:r>
      <w:proofErr w:type="spellStart"/>
      <w:r w:rsidRPr="009C3654">
        <w:rPr>
          <w:rFonts w:ascii="Times New Roman" w:hAnsi="Times New Roman"/>
          <w:sz w:val="28"/>
          <w:szCs w:val="28"/>
          <w:lang w:eastAsia="ru-RU"/>
        </w:rPr>
        <w:t>пп</w:t>
      </w:r>
      <w:proofErr w:type="spellEnd"/>
      <w:r w:rsidRPr="009C3654">
        <w:rPr>
          <w:rFonts w:ascii="Times New Roman" w:hAnsi="Times New Roman"/>
          <w:sz w:val="28"/>
          <w:szCs w:val="28"/>
          <w:lang w:eastAsia="ru-RU"/>
        </w:rPr>
        <w:t>. 20, 21 СГС "Аренда";</w:t>
      </w:r>
    </w:p>
    <w:p w14:paraId="59ECAEBB"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lastRenderedPageBreak/>
        <w:t>Увеличение стоимости права пользования активом при признании объекта учета операционной аренды в составе нефинансовых активов отражается по подстатье 351 КОСГУ (п. 11.5.1 порядка, утв. приказом Минфина России от 29.11.2017 № 209н);</w:t>
      </w:r>
    </w:p>
    <w:p w14:paraId="67F81E63"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Арендатор (пользователь имущества) признает объект учета операционной аренды на дату классификации в сумме арендных платежей за весь срок пользования имуществом, предусмотренный договором, согласно п. 67.3 Инструкции № 174н,</w:t>
      </w:r>
    </w:p>
    <w:p w14:paraId="34B2AFBB"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 xml:space="preserve"> Одновременно признается резерв предстоящих расходов по кредиту счетов 0 401 60 224 "Резерв предстоящих расходов по арендной плате за пользование имуществом", 0 401 60 229 "Резерв предстоящих расходов по арендной плате за пользование земельными участками и другими обособленными природными объектами";</w:t>
      </w:r>
    </w:p>
    <w:p w14:paraId="460C64C3"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По факту подписания договора аренды (пользования) имущества учреждение принимает обязательства соответствующего финансового года на общую сумму арендных платежей. Одновременно с признанием резерва предстоящих расходов по арендной плате в учете дополнительно отражаются отложенные обязательства. Проводки предусмотрены п. 167 Инструкции № 174н.;</w:t>
      </w:r>
    </w:p>
    <w:p w14:paraId="64825FC9"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Задолженность по ежемесячной уплате арендных платежей начисляется в соответствии с графиком. Проводки формируются согласно п. 128 Инструкции № 174</w:t>
      </w:r>
      <w:proofErr w:type="gramStart"/>
      <w:r w:rsidRPr="009C3654">
        <w:rPr>
          <w:rFonts w:ascii="Times New Roman" w:hAnsi="Times New Roman"/>
          <w:sz w:val="28"/>
          <w:szCs w:val="28"/>
          <w:lang w:eastAsia="ru-RU"/>
        </w:rPr>
        <w:t>н,  по</w:t>
      </w:r>
      <w:proofErr w:type="gramEnd"/>
      <w:r w:rsidRPr="009C3654">
        <w:rPr>
          <w:rFonts w:ascii="Times New Roman" w:hAnsi="Times New Roman"/>
          <w:sz w:val="28"/>
          <w:szCs w:val="28"/>
          <w:lang w:eastAsia="ru-RU"/>
        </w:rPr>
        <w:t xml:space="preserve"> дебету счетов 0 401 60 224, 0 401 60 229 и кредиту счетов 0 302 24 000 "Увеличение кредиторской задолженности по расчетам по арендной плате за пользование имуществом";</w:t>
      </w:r>
    </w:p>
    <w:p w14:paraId="78A17EC7"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 xml:space="preserve">Суммы обязательств, принимаемых учреждением в сумме сформированных резервов предстоящих расходов, отражаются по дебету соответствующих счетов аналитического учета счета 0 506 90 000 "Право на принятие обязательств на иные очередные годы (за пределами планового периода)" и кредиту соответствующих счетов аналитического учета счета 0 502 99 000 "Отложенные обязательства на иные очередные годы (за пределами планового периода)". Сумма уменьшения обязательств по сформированному резерву предстоящих расходов, а также </w:t>
      </w:r>
      <w:r w:rsidRPr="009C3654">
        <w:rPr>
          <w:rFonts w:ascii="Times New Roman" w:hAnsi="Times New Roman"/>
          <w:sz w:val="28"/>
          <w:szCs w:val="28"/>
          <w:lang w:eastAsia="ru-RU"/>
        </w:rPr>
        <w:lastRenderedPageBreak/>
        <w:t xml:space="preserve">принятие обязательства за счет резерва отражается способом "красное </w:t>
      </w:r>
      <w:proofErr w:type="spellStart"/>
      <w:r w:rsidRPr="009C3654">
        <w:rPr>
          <w:rFonts w:ascii="Times New Roman" w:hAnsi="Times New Roman"/>
          <w:sz w:val="28"/>
          <w:szCs w:val="28"/>
          <w:lang w:eastAsia="ru-RU"/>
        </w:rPr>
        <w:t>сторно</w:t>
      </w:r>
      <w:proofErr w:type="spellEnd"/>
      <w:r w:rsidRPr="009C3654">
        <w:rPr>
          <w:rFonts w:ascii="Times New Roman" w:hAnsi="Times New Roman"/>
          <w:sz w:val="28"/>
          <w:szCs w:val="28"/>
          <w:lang w:eastAsia="ru-RU"/>
        </w:rPr>
        <w:t>" (п. 174 Инструкции № 174н,).</w:t>
      </w:r>
    </w:p>
    <w:p w14:paraId="6689938C"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Показатели (кредитовые остатки) на конец отчетного финансового года по соответствующим счетам аналитического учета счета 0 502 99 000 формируют показатели по соответствующим счетам аналитического учета счета 0 502 99 000 на начало года, следующего за отчетным;</w:t>
      </w:r>
    </w:p>
    <w:p w14:paraId="46EE5A6B" w14:textId="77777777" w:rsidR="009C3654" w:rsidRPr="009C3654" w:rsidRDefault="009C3654" w:rsidP="009C3654">
      <w:pPr>
        <w:numPr>
          <w:ilvl w:val="0"/>
          <w:numId w:val="10"/>
        </w:numPr>
        <w:autoSpaceDE w:val="0"/>
        <w:autoSpaceDN w:val="0"/>
        <w:adjustRightInd w:val="0"/>
        <w:spacing w:after="0" w:line="360" w:lineRule="auto"/>
        <w:contextualSpacing/>
        <w:jc w:val="both"/>
        <w:rPr>
          <w:rFonts w:ascii="Times New Roman" w:hAnsi="Times New Roman"/>
          <w:sz w:val="28"/>
          <w:szCs w:val="28"/>
          <w:lang w:eastAsia="ru-RU"/>
        </w:rPr>
      </w:pPr>
      <w:r w:rsidRPr="009C3654">
        <w:rPr>
          <w:rFonts w:ascii="Times New Roman" w:hAnsi="Times New Roman"/>
          <w:sz w:val="28"/>
          <w:szCs w:val="28"/>
          <w:lang w:eastAsia="ru-RU"/>
        </w:rPr>
        <w:t>Под денежными обязательствами понимается обязанность учреждения уплатить определенные денежные средства в соответствии с выполненными условиями гражданско-правовой сделки, иного правового акта, условиями договора или соглашения (п. 308 Инструкции № 157н). Следовательно, денежные обязательства принимаются периодически - в момент возникновения требований об уплате, которые возникают по факту оказания услуги. Принятие обязательств отражается в соответствии с п. 167 Инструкции 174н.</w:t>
      </w:r>
    </w:p>
    <w:p w14:paraId="410F9EAD" w14:textId="77777777" w:rsidR="009C3654" w:rsidRPr="009C3654" w:rsidRDefault="009C3654" w:rsidP="009C3654">
      <w:pPr>
        <w:autoSpaceDE w:val="0"/>
        <w:autoSpaceDN w:val="0"/>
        <w:adjustRightInd w:val="0"/>
        <w:spacing w:after="0" w:line="240" w:lineRule="auto"/>
        <w:jc w:val="center"/>
        <w:rPr>
          <w:rFonts w:ascii="Times New Roman" w:hAnsi="Times New Roman"/>
          <w:sz w:val="24"/>
          <w:szCs w:val="24"/>
          <w:lang w:eastAsia="ru-RU"/>
        </w:rPr>
      </w:pPr>
    </w:p>
    <w:p w14:paraId="0F472A98" w14:textId="77777777" w:rsidR="009C3654" w:rsidRPr="009C3654" w:rsidRDefault="009C3654" w:rsidP="009C3654">
      <w:pPr>
        <w:autoSpaceDE w:val="0"/>
        <w:autoSpaceDN w:val="0"/>
        <w:adjustRightInd w:val="0"/>
        <w:spacing w:after="0" w:line="240" w:lineRule="auto"/>
        <w:jc w:val="both"/>
        <w:rPr>
          <w:rFonts w:ascii="Times New Roman" w:hAnsi="Times New Roman"/>
          <w:strike/>
          <w:sz w:val="24"/>
          <w:szCs w:val="24"/>
          <w:lang w:eastAsia="ru-RU"/>
        </w:rPr>
      </w:pPr>
    </w:p>
    <w:p w14:paraId="3839B13B"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1850FE20"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7631D55B"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70D30C0D"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6B8242A2"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7F43410D"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522387D5"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381ED6D0"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1223BAA3"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7FBBC738" w14:textId="77777777" w:rsidR="009C3654" w:rsidRPr="009C3654" w:rsidRDefault="009C3654" w:rsidP="009C3654">
      <w:pPr>
        <w:spacing w:after="160" w:line="259" w:lineRule="auto"/>
        <w:rPr>
          <w:rFonts w:ascii="Times New Roman" w:hAnsi="Times New Roman"/>
          <w:sz w:val="24"/>
          <w:szCs w:val="24"/>
          <w:lang w:eastAsia="ru-RU"/>
        </w:rPr>
      </w:pPr>
      <w:r w:rsidRPr="009C3654">
        <w:rPr>
          <w:rFonts w:ascii="Times New Roman" w:hAnsi="Times New Roman"/>
          <w:sz w:val="24"/>
          <w:szCs w:val="24"/>
          <w:lang w:eastAsia="ru-RU"/>
        </w:rPr>
        <w:br w:type="page"/>
      </w:r>
    </w:p>
    <w:p w14:paraId="61D69E89"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018CDCE4"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1402D89E" w14:textId="77777777" w:rsidR="009C3654" w:rsidRPr="009C3654" w:rsidRDefault="009C3654" w:rsidP="009C3654">
      <w:pPr>
        <w:autoSpaceDE w:val="0"/>
        <w:autoSpaceDN w:val="0"/>
        <w:adjustRightInd w:val="0"/>
        <w:spacing w:after="0" w:line="240" w:lineRule="auto"/>
        <w:jc w:val="right"/>
        <w:rPr>
          <w:rFonts w:ascii="Times New Roman" w:hAnsi="Times New Roman"/>
          <w:sz w:val="28"/>
          <w:szCs w:val="28"/>
          <w:lang w:eastAsia="ru-RU"/>
        </w:rPr>
      </w:pPr>
      <w:r w:rsidRPr="009C3654">
        <w:rPr>
          <w:rFonts w:ascii="Times New Roman" w:hAnsi="Times New Roman"/>
          <w:sz w:val="28"/>
          <w:szCs w:val="28"/>
          <w:lang w:eastAsia="ru-RU"/>
        </w:rPr>
        <w:t>Приложение N 1</w:t>
      </w:r>
    </w:p>
    <w:p w14:paraId="4C3CEB4F" w14:textId="77777777" w:rsidR="009C3654" w:rsidRPr="009C3654" w:rsidRDefault="009C3654" w:rsidP="009C3654">
      <w:pPr>
        <w:autoSpaceDE w:val="0"/>
        <w:autoSpaceDN w:val="0"/>
        <w:adjustRightInd w:val="0"/>
        <w:spacing w:after="0" w:line="240" w:lineRule="auto"/>
        <w:jc w:val="right"/>
        <w:rPr>
          <w:rFonts w:ascii="Times New Roman" w:hAnsi="Times New Roman"/>
          <w:sz w:val="28"/>
          <w:szCs w:val="28"/>
          <w:lang w:eastAsia="ru-RU"/>
        </w:rPr>
      </w:pPr>
      <w:r w:rsidRPr="009C3654">
        <w:rPr>
          <w:rFonts w:ascii="Times New Roman" w:hAnsi="Times New Roman"/>
          <w:sz w:val="28"/>
          <w:szCs w:val="28"/>
          <w:lang w:eastAsia="ru-RU"/>
        </w:rPr>
        <w:t xml:space="preserve">к Порядку </w:t>
      </w:r>
      <w:r w:rsidRPr="009C3654">
        <w:rPr>
          <w:rFonts w:ascii="Times New Roman" w:hAnsi="Times New Roman"/>
          <w:bCs/>
          <w:sz w:val="28"/>
          <w:szCs w:val="28"/>
          <w:lang w:eastAsia="ru-RU"/>
        </w:rPr>
        <w:t>формирования и использования</w:t>
      </w:r>
    </w:p>
    <w:p w14:paraId="581C06BC" w14:textId="77777777" w:rsidR="009C3654" w:rsidRPr="009C3654" w:rsidRDefault="009C3654" w:rsidP="009C3654">
      <w:pPr>
        <w:autoSpaceDE w:val="0"/>
        <w:autoSpaceDN w:val="0"/>
        <w:adjustRightInd w:val="0"/>
        <w:spacing w:after="0" w:line="240" w:lineRule="auto"/>
        <w:jc w:val="right"/>
        <w:rPr>
          <w:rFonts w:ascii="Times New Roman" w:hAnsi="Times New Roman"/>
          <w:sz w:val="28"/>
          <w:szCs w:val="28"/>
          <w:lang w:eastAsia="ru-RU"/>
        </w:rPr>
      </w:pPr>
      <w:r w:rsidRPr="009C3654">
        <w:rPr>
          <w:rFonts w:ascii="Times New Roman" w:hAnsi="Times New Roman"/>
          <w:bCs/>
          <w:sz w:val="28"/>
          <w:szCs w:val="28"/>
          <w:lang w:eastAsia="ru-RU"/>
        </w:rPr>
        <w:t>резервов предстоящих расходов</w:t>
      </w:r>
    </w:p>
    <w:p w14:paraId="463B31F7"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p w14:paraId="67F89823" w14:textId="77777777" w:rsidR="009C3654" w:rsidRPr="009C3654" w:rsidRDefault="009C3654" w:rsidP="009C3654">
      <w:pPr>
        <w:keepNext/>
        <w:keepLines/>
        <w:spacing w:before="120" w:after="300" w:line="240" w:lineRule="auto"/>
        <w:contextualSpacing/>
        <w:jc w:val="center"/>
        <w:outlineLvl w:val="0"/>
        <w:rPr>
          <w:rFonts w:ascii="Times New Roman" w:hAnsi="Times New Roman"/>
          <w:b/>
          <w:spacing w:val="5"/>
          <w:kern w:val="28"/>
          <w:sz w:val="28"/>
          <w:szCs w:val="28"/>
          <w:lang w:eastAsia="ru-RU"/>
        </w:rPr>
      </w:pPr>
      <w:bookmarkStart w:id="5" w:name="_title_5"/>
      <w:bookmarkStart w:id="6" w:name="_ref_157221"/>
      <w:r w:rsidRPr="009C3654">
        <w:rPr>
          <w:rFonts w:ascii="Times New Roman" w:hAnsi="Times New Roman"/>
          <w:b/>
          <w:spacing w:val="5"/>
          <w:kern w:val="28"/>
          <w:sz w:val="28"/>
          <w:szCs w:val="28"/>
          <w:lang w:eastAsia="ru-RU"/>
        </w:rPr>
        <w:t>Расчет (смета) предельной суммы и ежемесячного процента отчислений в резерв на оплату отпусков на 2024 г.</w:t>
      </w:r>
      <w:bookmarkEnd w:id="5"/>
      <w:bookmarkEnd w:id="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7369"/>
        <w:gridCol w:w="2028"/>
      </w:tblGrid>
      <w:tr w:rsidR="009C3654" w:rsidRPr="009C3654" w14:paraId="7BA9591E" w14:textId="77777777" w:rsidTr="00AF33B2">
        <w:tc>
          <w:tcPr>
            <w:tcW w:w="500" w:type="pct"/>
            <w:tcBorders>
              <w:top w:val="single" w:sz="0" w:space="0" w:color="auto"/>
              <w:left w:val="single" w:sz="0" w:space="0" w:color="auto"/>
              <w:bottom w:val="single" w:sz="0" w:space="0" w:color="auto"/>
              <w:right w:val="single" w:sz="0" w:space="0" w:color="auto"/>
            </w:tcBorders>
          </w:tcPr>
          <w:p w14:paraId="46F15486"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 строки</w:t>
            </w:r>
          </w:p>
        </w:tc>
        <w:tc>
          <w:tcPr>
            <w:tcW w:w="3450" w:type="pct"/>
            <w:tcBorders>
              <w:top w:val="single" w:sz="0" w:space="0" w:color="auto"/>
              <w:left w:val="single" w:sz="0" w:space="0" w:color="auto"/>
              <w:bottom w:val="single" w:sz="0" w:space="0" w:color="auto"/>
              <w:right w:val="single" w:sz="0" w:space="0" w:color="auto"/>
            </w:tcBorders>
          </w:tcPr>
          <w:p w14:paraId="33448268"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Показатель</w:t>
            </w:r>
          </w:p>
        </w:tc>
        <w:tc>
          <w:tcPr>
            <w:tcW w:w="950" w:type="pct"/>
            <w:tcBorders>
              <w:top w:val="single" w:sz="0" w:space="0" w:color="auto"/>
              <w:left w:val="single" w:sz="0" w:space="0" w:color="auto"/>
              <w:bottom w:val="single" w:sz="0" w:space="0" w:color="auto"/>
              <w:right w:val="single" w:sz="0" w:space="0" w:color="auto"/>
            </w:tcBorders>
          </w:tcPr>
          <w:p w14:paraId="664B8E92"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Значение</w:t>
            </w:r>
          </w:p>
        </w:tc>
      </w:tr>
      <w:tr w:rsidR="009C3654" w:rsidRPr="009C3654" w14:paraId="32D667FB" w14:textId="77777777" w:rsidTr="00AF33B2">
        <w:tc>
          <w:tcPr>
            <w:tcW w:w="500" w:type="pct"/>
            <w:tcBorders>
              <w:top w:val="single" w:sz="0" w:space="0" w:color="auto"/>
              <w:left w:val="single" w:sz="0" w:space="0" w:color="auto"/>
              <w:bottom w:val="single" w:sz="0" w:space="0" w:color="auto"/>
              <w:right w:val="single" w:sz="0" w:space="0" w:color="auto"/>
            </w:tcBorders>
          </w:tcPr>
          <w:p w14:paraId="2ACCCB30"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1</w:t>
            </w:r>
          </w:p>
        </w:tc>
        <w:tc>
          <w:tcPr>
            <w:tcW w:w="3450" w:type="pct"/>
            <w:tcBorders>
              <w:top w:val="single" w:sz="0" w:space="0" w:color="auto"/>
              <w:left w:val="single" w:sz="0" w:space="0" w:color="auto"/>
              <w:bottom w:val="single" w:sz="0" w:space="0" w:color="auto"/>
              <w:right w:val="single" w:sz="0" w:space="0" w:color="auto"/>
            </w:tcBorders>
          </w:tcPr>
          <w:p w14:paraId="0D9BAA83"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sz w:val="28"/>
                <w:szCs w:val="28"/>
                <w:lang w:eastAsia="ru-RU"/>
              </w:rPr>
              <w:t>Предполагаемая сумма отпускных за год</w:t>
            </w:r>
          </w:p>
        </w:tc>
        <w:tc>
          <w:tcPr>
            <w:tcW w:w="950" w:type="pct"/>
            <w:tcBorders>
              <w:top w:val="single" w:sz="0" w:space="0" w:color="auto"/>
              <w:left w:val="single" w:sz="0" w:space="0" w:color="auto"/>
              <w:bottom w:val="single" w:sz="0" w:space="0" w:color="auto"/>
              <w:right w:val="single" w:sz="0" w:space="0" w:color="auto"/>
            </w:tcBorders>
          </w:tcPr>
          <w:p w14:paraId="27E90E4D"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79 955 550</w:t>
            </w:r>
          </w:p>
        </w:tc>
      </w:tr>
      <w:tr w:rsidR="009C3654" w:rsidRPr="009C3654" w14:paraId="64E837B0" w14:textId="77777777" w:rsidTr="00AF33B2">
        <w:tc>
          <w:tcPr>
            <w:tcW w:w="500" w:type="pct"/>
            <w:tcBorders>
              <w:top w:val="single" w:sz="0" w:space="0" w:color="auto"/>
              <w:left w:val="single" w:sz="0" w:space="0" w:color="auto"/>
              <w:bottom w:val="single" w:sz="0" w:space="0" w:color="auto"/>
              <w:right w:val="single" w:sz="0" w:space="0" w:color="auto"/>
            </w:tcBorders>
          </w:tcPr>
          <w:p w14:paraId="665FD103"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2</w:t>
            </w:r>
          </w:p>
        </w:tc>
        <w:tc>
          <w:tcPr>
            <w:tcW w:w="3450" w:type="pct"/>
            <w:tcBorders>
              <w:top w:val="single" w:sz="0" w:space="0" w:color="auto"/>
              <w:left w:val="single" w:sz="0" w:space="0" w:color="auto"/>
              <w:bottom w:val="single" w:sz="0" w:space="0" w:color="auto"/>
              <w:right w:val="single" w:sz="0" w:space="0" w:color="auto"/>
            </w:tcBorders>
          </w:tcPr>
          <w:p w14:paraId="04E24F36"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sz w:val="28"/>
                <w:szCs w:val="28"/>
                <w:lang w:eastAsia="ru-RU"/>
              </w:rPr>
              <w:t xml:space="preserve">Взносы на обязательное социальное страхование (ОПС, ОМС, страхование на случай </w:t>
            </w:r>
            <w:proofErr w:type="spellStart"/>
            <w:r w:rsidRPr="009C3654">
              <w:rPr>
                <w:rFonts w:ascii="Times New Roman" w:hAnsi="Times New Roman"/>
                <w:sz w:val="28"/>
                <w:szCs w:val="28"/>
                <w:lang w:eastAsia="ru-RU"/>
              </w:rPr>
              <w:t>ВНиМ</w:t>
            </w:r>
            <w:proofErr w:type="spellEnd"/>
            <w:r w:rsidRPr="009C3654">
              <w:rPr>
                <w:rFonts w:ascii="Times New Roman" w:hAnsi="Times New Roman"/>
                <w:sz w:val="28"/>
                <w:szCs w:val="28"/>
                <w:lang w:eastAsia="ru-RU"/>
              </w:rPr>
              <w:t>) с предполагаемой суммы отпускных за год</w:t>
            </w:r>
          </w:p>
        </w:tc>
        <w:tc>
          <w:tcPr>
            <w:tcW w:w="950" w:type="pct"/>
            <w:tcBorders>
              <w:top w:val="single" w:sz="0" w:space="0" w:color="auto"/>
              <w:left w:val="single" w:sz="0" w:space="0" w:color="auto"/>
              <w:bottom w:val="single" w:sz="0" w:space="0" w:color="auto"/>
              <w:right w:val="single" w:sz="0" w:space="0" w:color="auto"/>
            </w:tcBorders>
          </w:tcPr>
          <w:p w14:paraId="79058C67"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23 986 600</w:t>
            </w:r>
          </w:p>
        </w:tc>
      </w:tr>
      <w:tr w:rsidR="009C3654" w:rsidRPr="009C3654" w14:paraId="43F38C8F" w14:textId="77777777" w:rsidTr="00AF33B2">
        <w:tc>
          <w:tcPr>
            <w:tcW w:w="500" w:type="pct"/>
            <w:tcBorders>
              <w:top w:val="single" w:sz="0" w:space="0" w:color="auto"/>
              <w:left w:val="single" w:sz="0" w:space="0" w:color="auto"/>
              <w:bottom w:val="single" w:sz="0" w:space="0" w:color="auto"/>
              <w:right w:val="single" w:sz="0" w:space="0" w:color="auto"/>
            </w:tcBorders>
          </w:tcPr>
          <w:p w14:paraId="3BAD46E9"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3</w:t>
            </w:r>
          </w:p>
        </w:tc>
        <w:tc>
          <w:tcPr>
            <w:tcW w:w="3450" w:type="pct"/>
            <w:tcBorders>
              <w:top w:val="single" w:sz="0" w:space="0" w:color="auto"/>
              <w:left w:val="single" w:sz="0" w:space="0" w:color="auto"/>
              <w:bottom w:val="single" w:sz="0" w:space="0" w:color="auto"/>
              <w:right w:val="single" w:sz="0" w:space="0" w:color="auto"/>
            </w:tcBorders>
          </w:tcPr>
          <w:p w14:paraId="018628AC"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sz w:val="28"/>
                <w:szCs w:val="28"/>
                <w:lang w:eastAsia="ru-RU"/>
              </w:rPr>
              <w:t>Взносы на обязательное страхование от несчастных случаев на производстве и профессиональных заболеваний с предполагаемой суммы отпускных за год</w:t>
            </w:r>
          </w:p>
        </w:tc>
        <w:tc>
          <w:tcPr>
            <w:tcW w:w="950" w:type="pct"/>
            <w:tcBorders>
              <w:top w:val="single" w:sz="0" w:space="0" w:color="auto"/>
              <w:left w:val="single" w:sz="0" w:space="0" w:color="auto"/>
              <w:bottom w:val="single" w:sz="0" w:space="0" w:color="auto"/>
              <w:right w:val="single" w:sz="0" w:space="0" w:color="auto"/>
            </w:tcBorders>
          </w:tcPr>
          <w:p w14:paraId="12D301AA"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159 911</w:t>
            </w:r>
          </w:p>
        </w:tc>
      </w:tr>
      <w:tr w:rsidR="009C3654" w:rsidRPr="009C3654" w14:paraId="5B25AE31" w14:textId="77777777" w:rsidTr="00AF33B2">
        <w:tc>
          <w:tcPr>
            <w:tcW w:w="500" w:type="pct"/>
            <w:tcBorders>
              <w:top w:val="single" w:sz="0" w:space="0" w:color="auto"/>
              <w:left w:val="single" w:sz="0" w:space="0" w:color="auto"/>
              <w:bottom w:val="single" w:sz="0" w:space="0" w:color="auto"/>
              <w:right w:val="single" w:sz="0" w:space="0" w:color="auto"/>
            </w:tcBorders>
          </w:tcPr>
          <w:p w14:paraId="716418F5"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4</w:t>
            </w:r>
          </w:p>
        </w:tc>
        <w:tc>
          <w:tcPr>
            <w:tcW w:w="3450" w:type="pct"/>
            <w:tcBorders>
              <w:top w:val="single" w:sz="0" w:space="0" w:color="auto"/>
              <w:left w:val="single" w:sz="0" w:space="0" w:color="auto"/>
              <w:bottom w:val="single" w:sz="0" w:space="0" w:color="auto"/>
              <w:right w:val="single" w:sz="0" w:space="0" w:color="auto"/>
            </w:tcBorders>
          </w:tcPr>
          <w:p w14:paraId="281E70C8"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b/>
                <w:sz w:val="28"/>
                <w:szCs w:val="28"/>
                <w:lang w:eastAsia="ru-RU"/>
              </w:rPr>
              <w:t>Предельная сумма отчислений в резерв (предполагаемая сумма отпускных за год с учетом страховых взносов) (стр. 1 + стр. 2 + стр. 3)</w:t>
            </w:r>
          </w:p>
        </w:tc>
        <w:tc>
          <w:tcPr>
            <w:tcW w:w="950" w:type="pct"/>
            <w:tcBorders>
              <w:top w:val="single" w:sz="0" w:space="0" w:color="auto"/>
              <w:left w:val="single" w:sz="0" w:space="0" w:color="auto"/>
              <w:bottom w:val="single" w:sz="0" w:space="0" w:color="auto"/>
              <w:right w:val="single" w:sz="0" w:space="0" w:color="auto"/>
            </w:tcBorders>
          </w:tcPr>
          <w:p w14:paraId="32D97336"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104 102 061</w:t>
            </w:r>
          </w:p>
        </w:tc>
      </w:tr>
      <w:tr w:rsidR="009C3654" w:rsidRPr="009C3654" w14:paraId="6C63B7AA" w14:textId="77777777" w:rsidTr="00AF33B2">
        <w:tc>
          <w:tcPr>
            <w:tcW w:w="500" w:type="pct"/>
            <w:tcBorders>
              <w:top w:val="single" w:sz="0" w:space="0" w:color="auto"/>
              <w:left w:val="single" w:sz="0" w:space="0" w:color="auto"/>
              <w:bottom w:val="single" w:sz="0" w:space="0" w:color="auto"/>
              <w:right w:val="single" w:sz="0" w:space="0" w:color="auto"/>
            </w:tcBorders>
          </w:tcPr>
          <w:p w14:paraId="4F9863E5"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5</w:t>
            </w:r>
          </w:p>
        </w:tc>
        <w:tc>
          <w:tcPr>
            <w:tcW w:w="3450" w:type="pct"/>
            <w:tcBorders>
              <w:top w:val="single" w:sz="0" w:space="0" w:color="auto"/>
              <w:left w:val="single" w:sz="0" w:space="0" w:color="auto"/>
              <w:bottom w:val="single" w:sz="0" w:space="0" w:color="auto"/>
              <w:right w:val="single" w:sz="0" w:space="0" w:color="auto"/>
            </w:tcBorders>
          </w:tcPr>
          <w:p w14:paraId="243D16B8"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sz w:val="28"/>
                <w:szCs w:val="28"/>
                <w:lang w:eastAsia="ru-RU"/>
              </w:rPr>
              <w:t>Предполагаемая сумма расходов на оплату труда за год (без учета отпускных)</w:t>
            </w:r>
          </w:p>
        </w:tc>
        <w:tc>
          <w:tcPr>
            <w:tcW w:w="950" w:type="pct"/>
            <w:tcBorders>
              <w:top w:val="single" w:sz="0" w:space="0" w:color="auto"/>
              <w:left w:val="single" w:sz="0" w:space="0" w:color="auto"/>
              <w:bottom w:val="single" w:sz="0" w:space="0" w:color="auto"/>
              <w:right w:val="single" w:sz="0" w:space="0" w:color="auto"/>
            </w:tcBorders>
          </w:tcPr>
          <w:p w14:paraId="569D521B"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771 479 806</w:t>
            </w:r>
          </w:p>
        </w:tc>
      </w:tr>
      <w:tr w:rsidR="009C3654" w:rsidRPr="009C3654" w14:paraId="44A2ED98" w14:textId="77777777" w:rsidTr="00AF33B2">
        <w:tc>
          <w:tcPr>
            <w:tcW w:w="500" w:type="pct"/>
            <w:tcBorders>
              <w:top w:val="single" w:sz="0" w:space="0" w:color="auto"/>
              <w:left w:val="single" w:sz="0" w:space="0" w:color="auto"/>
              <w:bottom w:val="single" w:sz="0" w:space="0" w:color="auto"/>
              <w:right w:val="single" w:sz="0" w:space="0" w:color="auto"/>
            </w:tcBorders>
          </w:tcPr>
          <w:p w14:paraId="4889D723"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6</w:t>
            </w:r>
          </w:p>
        </w:tc>
        <w:tc>
          <w:tcPr>
            <w:tcW w:w="3450" w:type="pct"/>
            <w:tcBorders>
              <w:top w:val="single" w:sz="0" w:space="0" w:color="auto"/>
              <w:left w:val="single" w:sz="0" w:space="0" w:color="auto"/>
              <w:bottom w:val="single" w:sz="0" w:space="0" w:color="auto"/>
              <w:right w:val="single" w:sz="0" w:space="0" w:color="auto"/>
            </w:tcBorders>
          </w:tcPr>
          <w:p w14:paraId="6B0F4695"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sz w:val="28"/>
                <w:szCs w:val="28"/>
                <w:lang w:eastAsia="ru-RU"/>
              </w:rPr>
              <w:t xml:space="preserve">Взносы на обязательное социальное страхование (ОПС, ОМС, страхование на случай </w:t>
            </w:r>
            <w:proofErr w:type="spellStart"/>
            <w:r w:rsidRPr="009C3654">
              <w:rPr>
                <w:rFonts w:ascii="Times New Roman" w:hAnsi="Times New Roman"/>
                <w:sz w:val="28"/>
                <w:szCs w:val="28"/>
                <w:lang w:eastAsia="ru-RU"/>
              </w:rPr>
              <w:t>ВНиМ</w:t>
            </w:r>
            <w:proofErr w:type="spellEnd"/>
            <w:r w:rsidRPr="009C3654">
              <w:rPr>
                <w:rFonts w:ascii="Times New Roman" w:hAnsi="Times New Roman"/>
                <w:sz w:val="28"/>
                <w:szCs w:val="28"/>
                <w:lang w:eastAsia="ru-RU"/>
              </w:rPr>
              <w:t>) с предполагаемой суммы расходов на оплату труда за год</w:t>
            </w:r>
          </w:p>
        </w:tc>
        <w:tc>
          <w:tcPr>
            <w:tcW w:w="950" w:type="pct"/>
            <w:tcBorders>
              <w:top w:val="single" w:sz="0" w:space="0" w:color="auto"/>
              <w:left w:val="single" w:sz="0" w:space="0" w:color="auto"/>
              <w:bottom w:val="single" w:sz="0" w:space="0" w:color="auto"/>
              <w:right w:val="single" w:sz="0" w:space="0" w:color="auto"/>
            </w:tcBorders>
          </w:tcPr>
          <w:p w14:paraId="4413BF69"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231 443 942</w:t>
            </w:r>
          </w:p>
        </w:tc>
      </w:tr>
      <w:tr w:rsidR="009C3654" w:rsidRPr="009C3654" w14:paraId="098F1859" w14:textId="77777777" w:rsidTr="00AF33B2">
        <w:tc>
          <w:tcPr>
            <w:tcW w:w="500" w:type="pct"/>
            <w:tcBorders>
              <w:top w:val="single" w:sz="0" w:space="0" w:color="auto"/>
              <w:left w:val="single" w:sz="0" w:space="0" w:color="auto"/>
              <w:bottom w:val="single" w:sz="0" w:space="0" w:color="auto"/>
              <w:right w:val="single" w:sz="0" w:space="0" w:color="auto"/>
            </w:tcBorders>
          </w:tcPr>
          <w:p w14:paraId="3981C0E1"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7</w:t>
            </w:r>
          </w:p>
        </w:tc>
        <w:tc>
          <w:tcPr>
            <w:tcW w:w="3450" w:type="pct"/>
            <w:tcBorders>
              <w:top w:val="single" w:sz="0" w:space="0" w:color="auto"/>
              <w:left w:val="single" w:sz="0" w:space="0" w:color="auto"/>
              <w:bottom w:val="single" w:sz="0" w:space="0" w:color="auto"/>
              <w:right w:val="single" w:sz="0" w:space="0" w:color="auto"/>
            </w:tcBorders>
          </w:tcPr>
          <w:p w14:paraId="41D1375A"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sz w:val="28"/>
                <w:szCs w:val="28"/>
                <w:lang w:eastAsia="ru-RU"/>
              </w:rPr>
              <w:t>Взносы на обязательное страхование от несчастных случаев на производстве и профессиональных заболеваний с предполагаемой суммы расходов на оплату труда за год</w:t>
            </w:r>
          </w:p>
        </w:tc>
        <w:tc>
          <w:tcPr>
            <w:tcW w:w="950" w:type="pct"/>
            <w:tcBorders>
              <w:top w:val="single" w:sz="0" w:space="0" w:color="auto"/>
              <w:left w:val="single" w:sz="0" w:space="0" w:color="auto"/>
              <w:bottom w:val="single" w:sz="0" w:space="0" w:color="auto"/>
              <w:right w:val="single" w:sz="0" w:space="0" w:color="auto"/>
            </w:tcBorders>
          </w:tcPr>
          <w:p w14:paraId="124559B4"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1 542960</w:t>
            </w:r>
          </w:p>
        </w:tc>
      </w:tr>
      <w:tr w:rsidR="009C3654" w:rsidRPr="009C3654" w14:paraId="371189A4" w14:textId="77777777" w:rsidTr="00AF33B2">
        <w:tc>
          <w:tcPr>
            <w:tcW w:w="500" w:type="pct"/>
            <w:tcBorders>
              <w:top w:val="single" w:sz="0" w:space="0" w:color="auto"/>
              <w:left w:val="single" w:sz="0" w:space="0" w:color="auto"/>
              <w:bottom w:val="single" w:sz="0" w:space="0" w:color="auto"/>
              <w:right w:val="single" w:sz="0" w:space="0" w:color="auto"/>
            </w:tcBorders>
          </w:tcPr>
          <w:p w14:paraId="51A5CC86"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8</w:t>
            </w:r>
          </w:p>
        </w:tc>
        <w:tc>
          <w:tcPr>
            <w:tcW w:w="3450" w:type="pct"/>
            <w:tcBorders>
              <w:top w:val="single" w:sz="0" w:space="0" w:color="auto"/>
              <w:left w:val="single" w:sz="0" w:space="0" w:color="auto"/>
              <w:bottom w:val="single" w:sz="0" w:space="0" w:color="auto"/>
              <w:right w:val="single" w:sz="0" w:space="0" w:color="auto"/>
            </w:tcBorders>
          </w:tcPr>
          <w:p w14:paraId="60A40160"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sz w:val="28"/>
                <w:szCs w:val="28"/>
                <w:lang w:eastAsia="ru-RU"/>
              </w:rPr>
              <w:t>Предполагаемая сумма расходов на оплату труда за год с учетом страховых взносов (стр. 5 + стр. 6 + стр. 7)</w:t>
            </w:r>
          </w:p>
        </w:tc>
        <w:tc>
          <w:tcPr>
            <w:tcW w:w="950" w:type="pct"/>
            <w:tcBorders>
              <w:top w:val="single" w:sz="0" w:space="0" w:color="auto"/>
              <w:left w:val="single" w:sz="0" w:space="0" w:color="auto"/>
              <w:bottom w:val="single" w:sz="0" w:space="0" w:color="auto"/>
              <w:right w:val="single" w:sz="0" w:space="0" w:color="auto"/>
            </w:tcBorders>
          </w:tcPr>
          <w:p w14:paraId="0ED5B1C5"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1 004 466 708</w:t>
            </w:r>
          </w:p>
        </w:tc>
      </w:tr>
      <w:tr w:rsidR="009C3654" w:rsidRPr="009C3654" w14:paraId="2F998C64" w14:textId="77777777" w:rsidTr="00AF33B2">
        <w:tc>
          <w:tcPr>
            <w:tcW w:w="500" w:type="pct"/>
            <w:tcBorders>
              <w:top w:val="single" w:sz="0" w:space="0" w:color="auto"/>
              <w:left w:val="single" w:sz="0" w:space="0" w:color="auto"/>
              <w:bottom w:val="single" w:sz="0" w:space="0" w:color="auto"/>
              <w:right w:val="single" w:sz="0" w:space="0" w:color="auto"/>
            </w:tcBorders>
          </w:tcPr>
          <w:p w14:paraId="36DA1F76"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lang w:eastAsia="ru-RU"/>
              </w:rPr>
              <w:t>9</w:t>
            </w:r>
          </w:p>
        </w:tc>
        <w:tc>
          <w:tcPr>
            <w:tcW w:w="3450" w:type="pct"/>
            <w:tcBorders>
              <w:top w:val="single" w:sz="0" w:space="0" w:color="auto"/>
              <w:left w:val="single" w:sz="0" w:space="0" w:color="auto"/>
              <w:bottom w:val="single" w:sz="0" w:space="0" w:color="auto"/>
              <w:right w:val="single" w:sz="0" w:space="0" w:color="auto"/>
            </w:tcBorders>
          </w:tcPr>
          <w:p w14:paraId="68F5C543" w14:textId="77777777" w:rsidR="009C3654" w:rsidRPr="009C3654" w:rsidRDefault="009C3654" w:rsidP="009C3654">
            <w:pPr>
              <w:keepNext/>
              <w:spacing w:before="120" w:after="120"/>
              <w:rPr>
                <w:rFonts w:ascii="Times New Roman" w:hAnsi="Times New Roman"/>
                <w:sz w:val="28"/>
                <w:szCs w:val="28"/>
                <w:lang w:eastAsia="ru-RU"/>
              </w:rPr>
            </w:pPr>
            <w:r w:rsidRPr="009C3654">
              <w:rPr>
                <w:rFonts w:ascii="Times New Roman" w:hAnsi="Times New Roman"/>
                <w:b/>
                <w:sz w:val="28"/>
                <w:szCs w:val="28"/>
                <w:lang w:eastAsia="ru-RU"/>
              </w:rPr>
              <w:t>Ежемесячный процент отчислений в резерв ((стр. 4 / стр. 8) x 100)</w:t>
            </w:r>
          </w:p>
        </w:tc>
        <w:tc>
          <w:tcPr>
            <w:tcW w:w="950" w:type="pct"/>
            <w:tcBorders>
              <w:top w:val="single" w:sz="0" w:space="0" w:color="auto"/>
              <w:left w:val="single" w:sz="0" w:space="0" w:color="auto"/>
              <w:bottom w:val="single" w:sz="0" w:space="0" w:color="auto"/>
              <w:right w:val="single" w:sz="0" w:space="0" w:color="auto"/>
            </w:tcBorders>
          </w:tcPr>
          <w:p w14:paraId="379D7B8C" w14:textId="77777777" w:rsidR="009C3654" w:rsidRPr="009C3654" w:rsidRDefault="009C3654" w:rsidP="009C3654">
            <w:pPr>
              <w:keepNext/>
              <w:spacing w:before="120" w:after="120"/>
              <w:jc w:val="center"/>
              <w:rPr>
                <w:rFonts w:ascii="Times New Roman" w:hAnsi="Times New Roman"/>
                <w:sz w:val="28"/>
                <w:szCs w:val="28"/>
                <w:lang w:eastAsia="ru-RU"/>
              </w:rPr>
            </w:pPr>
            <w:r w:rsidRPr="009C3654">
              <w:rPr>
                <w:rFonts w:ascii="Times New Roman" w:hAnsi="Times New Roman"/>
                <w:sz w:val="28"/>
                <w:szCs w:val="28"/>
                <w:u w:val="single"/>
                <w:lang w:eastAsia="ru-RU"/>
              </w:rPr>
              <w:t> 7,96 </w:t>
            </w:r>
            <w:r w:rsidRPr="009C3654">
              <w:rPr>
                <w:rFonts w:ascii="Times New Roman" w:hAnsi="Times New Roman"/>
                <w:sz w:val="28"/>
                <w:szCs w:val="28"/>
                <w:lang w:eastAsia="ru-RU"/>
              </w:rPr>
              <w:t>%</w:t>
            </w:r>
          </w:p>
        </w:tc>
      </w:tr>
    </w:tbl>
    <w:p w14:paraId="30ABACB3"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1701"/>
        <w:gridCol w:w="284"/>
        <w:gridCol w:w="1843"/>
        <w:gridCol w:w="283"/>
        <w:gridCol w:w="2011"/>
      </w:tblGrid>
      <w:tr w:rsidR="009C3654" w:rsidRPr="009C3654" w14:paraId="0A15FC1F" w14:textId="77777777" w:rsidTr="00AF33B2">
        <w:tc>
          <w:tcPr>
            <w:tcW w:w="2093" w:type="dxa"/>
          </w:tcPr>
          <w:p w14:paraId="450D16BC" w14:textId="77777777" w:rsidR="009C3654" w:rsidRPr="009C3654" w:rsidRDefault="009C3654" w:rsidP="009C3654">
            <w:pPr>
              <w:spacing w:after="0" w:line="240" w:lineRule="auto"/>
              <w:rPr>
                <w:rFonts w:ascii="Times New Roman" w:hAnsi="Times New Roman"/>
                <w:sz w:val="28"/>
                <w:szCs w:val="28"/>
                <w:lang w:val="en-US"/>
              </w:rPr>
            </w:pPr>
            <w:r w:rsidRPr="009C3654">
              <w:rPr>
                <w:rFonts w:ascii="Times New Roman" w:hAnsi="Times New Roman"/>
                <w:sz w:val="28"/>
                <w:szCs w:val="28"/>
              </w:rPr>
              <w:t>Исполнитель</w:t>
            </w:r>
          </w:p>
        </w:tc>
        <w:tc>
          <w:tcPr>
            <w:tcW w:w="283" w:type="dxa"/>
          </w:tcPr>
          <w:p w14:paraId="222DFD9F" w14:textId="77777777" w:rsidR="009C3654" w:rsidRPr="009C3654" w:rsidRDefault="009C3654" w:rsidP="009C3654">
            <w:pPr>
              <w:spacing w:after="0" w:line="240" w:lineRule="auto"/>
              <w:rPr>
                <w:rFonts w:ascii="Times New Roman" w:hAnsi="Times New Roman"/>
                <w:sz w:val="28"/>
                <w:szCs w:val="28"/>
                <w:lang w:val="en-US"/>
              </w:rPr>
            </w:pPr>
          </w:p>
        </w:tc>
        <w:tc>
          <w:tcPr>
            <w:tcW w:w="1701" w:type="dxa"/>
            <w:tcBorders>
              <w:bottom w:val="single" w:sz="4" w:space="0" w:color="auto"/>
            </w:tcBorders>
          </w:tcPr>
          <w:p w14:paraId="59676FA3" w14:textId="77777777" w:rsidR="009C3654" w:rsidRPr="009C3654" w:rsidRDefault="009C3654" w:rsidP="009C3654">
            <w:pPr>
              <w:spacing w:after="0" w:line="240" w:lineRule="auto"/>
              <w:rPr>
                <w:rFonts w:ascii="Times New Roman" w:hAnsi="Times New Roman"/>
                <w:sz w:val="28"/>
                <w:szCs w:val="28"/>
                <w:lang w:val="en-US"/>
              </w:rPr>
            </w:pPr>
          </w:p>
        </w:tc>
        <w:tc>
          <w:tcPr>
            <w:tcW w:w="284" w:type="dxa"/>
          </w:tcPr>
          <w:p w14:paraId="7032A6DD" w14:textId="77777777" w:rsidR="009C3654" w:rsidRPr="009C3654" w:rsidRDefault="009C3654" w:rsidP="009C3654">
            <w:pPr>
              <w:spacing w:after="0" w:line="240" w:lineRule="auto"/>
              <w:rPr>
                <w:rFonts w:ascii="Times New Roman" w:hAnsi="Times New Roman"/>
                <w:sz w:val="28"/>
                <w:szCs w:val="28"/>
                <w:lang w:val="en-US"/>
              </w:rPr>
            </w:pPr>
          </w:p>
        </w:tc>
        <w:tc>
          <w:tcPr>
            <w:tcW w:w="1843" w:type="dxa"/>
            <w:tcBorders>
              <w:bottom w:val="single" w:sz="4" w:space="0" w:color="auto"/>
            </w:tcBorders>
          </w:tcPr>
          <w:p w14:paraId="623866A4" w14:textId="77777777" w:rsidR="009C3654" w:rsidRPr="009C3654" w:rsidRDefault="009C3654" w:rsidP="009C3654">
            <w:pPr>
              <w:spacing w:after="0" w:line="240" w:lineRule="auto"/>
              <w:rPr>
                <w:rFonts w:ascii="Times New Roman" w:hAnsi="Times New Roman"/>
                <w:sz w:val="28"/>
                <w:szCs w:val="28"/>
                <w:lang w:val="en-US"/>
              </w:rPr>
            </w:pPr>
          </w:p>
        </w:tc>
        <w:tc>
          <w:tcPr>
            <w:tcW w:w="283" w:type="dxa"/>
          </w:tcPr>
          <w:p w14:paraId="28C6933F" w14:textId="77777777" w:rsidR="009C3654" w:rsidRPr="009C3654" w:rsidRDefault="009C3654" w:rsidP="009C3654">
            <w:pPr>
              <w:spacing w:after="0" w:line="240" w:lineRule="auto"/>
              <w:rPr>
                <w:rFonts w:ascii="Times New Roman" w:hAnsi="Times New Roman"/>
                <w:sz w:val="28"/>
                <w:szCs w:val="28"/>
                <w:lang w:val="en-US"/>
              </w:rPr>
            </w:pPr>
          </w:p>
        </w:tc>
        <w:tc>
          <w:tcPr>
            <w:tcW w:w="1875" w:type="dxa"/>
            <w:tcBorders>
              <w:bottom w:val="single" w:sz="4" w:space="0" w:color="auto"/>
            </w:tcBorders>
          </w:tcPr>
          <w:p w14:paraId="650BA06A" w14:textId="77777777" w:rsidR="009C3654" w:rsidRPr="009C3654" w:rsidRDefault="009C3654" w:rsidP="009C3654">
            <w:pPr>
              <w:spacing w:after="0" w:line="240" w:lineRule="auto"/>
              <w:rPr>
                <w:rFonts w:ascii="Times New Roman" w:hAnsi="Times New Roman"/>
                <w:sz w:val="28"/>
                <w:szCs w:val="28"/>
                <w:lang w:val="en-US"/>
              </w:rPr>
            </w:pPr>
          </w:p>
        </w:tc>
      </w:tr>
      <w:tr w:rsidR="009C3654" w:rsidRPr="009C3654" w14:paraId="73830AAC" w14:textId="77777777" w:rsidTr="00AF33B2">
        <w:tc>
          <w:tcPr>
            <w:tcW w:w="2093" w:type="dxa"/>
          </w:tcPr>
          <w:p w14:paraId="0875DD2C" w14:textId="77777777" w:rsidR="009C3654" w:rsidRPr="009C3654" w:rsidRDefault="009C3654" w:rsidP="009C3654">
            <w:pPr>
              <w:spacing w:after="0" w:line="240" w:lineRule="auto"/>
              <w:rPr>
                <w:rFonts w:ascii="Times New Roman" w:hAnsi="Times New Roman"/>
                <w:sz w:val="28"/>
                <w:szCs w:val="28"/>
                <w:lang w:val="en-US"/>
              </w:rPr>
            </w:pPr>
          </w:p>
        </w:tc>
        <w:tc>
          <w:tcPr>
            <w:tcW w:w="283" w:type="dxa"/>
          </w:tcPr>
          <w:p w14:paraId="2CB2A565" w14:textId="77777777" w:rsidR="009C3654" w:rsidRPr="009C3654" w:rsidRDefault="009C3654" w:rsidP="009C3654">
            <w:pPr>
              <w:spacing w:after="0" w:line="240" w:lineRule="auto"/>
              <w:rPr>
                <w:rFonts w:ascii="Times New Roman" w:hAnsi="Times New Roman"/>
                <w:sz w:val="28"/>
                <w:szCs w:val="28"/>
                <w:lang w:val="en-US"/>
              </w:rPr>
            </w:pPr>
          </w:p>
        </w:tc>
        <w:tc>
          <w:tcPr>
            <w:tcW w:w="1701" w:type="dxa"/>
            <w:tcBorders>
              <w:top w:val="single" w:sz="4" w:space="0" w:color="auto"/>
            </w:tcBorders>
          </w:tcPr>
          <w:p w14:paraId="5C7FE74F" w14:textId="77777777" w:rsidR="009C3654" w:rsidRPr="009C3654" w:rsidRDefault="009C3654" w:rsidP="009C3654">
            <w:pPr>
              <w:spacing w:after="0" w:line="240" w:lineRule="auto"/>
              <w:jc w:val="center"/>
              <w:rPr>
                <w:rFonts w:ascii="Times New Roman" w:hAnsi="Times New Roman"/>
                <w:sz w:val="28"/>
                <w:szCs w:val="28"/>
                <w:lang w:val="en-US"/>
              </w:rPr>
            </w:pPr>
            <w:r w:rsidRPr="009C3654">
              <w:rPr>
                <w:rFonts w:ascii="Times New Roman" w:hAnsi="Times New Roman"/>
                <w:sz w:val="28"/>
                <w:szCs w:val="28"/>
              </w:rPr>
              <w:t>(должность)</w:t>
            </w:r>
          </w:p>
        </w:tc>
        <w:tc>
          <w:tcPr>
            <w:tcW w:w="284" w:type="dxa"/>
          </w:tcPr>
          <w:p w14:paraId="31D9B6D0" w14:textId="77777777" w:rsidR="009C3654" w:rsidRPr="009C3654" w:rsidRDefault="009C3654" w:rsidP="009C3654">
            <w:pPr>
              <w:spacing w:after="0" w:line="240" w:lineRule="auto"/>
              <w:rPr>
                <w:rFonts w:ascii="Times New Roman" w:hAnsi="Times New Roman"/>
                <w:sz w:val="28"/>
                <w:szCs w:val="28"/>
                <w:lang w:val="en-US"/>
              </w:rPr>
            </w:pPr>
          </w:p>
        </w:tc>
        <w:tc>
          <w:tcPr>
            <w:tcW w:w="1843" w:type="dxa"/>
            <w:tcBorders>
              <w:top w:val="single" w:sz="4" w:space="0" w:color="auto"/>
            </w:tcBorders>
          </w:tcPr>
          <w:p w14:paraId="08471FBC" w14:textId="77777777" w:rsidR="009C3654" w:rsidRPr="009C3654" w:rsidRDefault="009C3654" w:rsidP="009C3654">
            <w:pPr>
              <w:spacing w:after="0" w:line="240" w:lineRule="auto"/>
              <w:jc w:val="center"/>
              <w:rPr>
                <w:rFonts w:ascii="Times New Roman" w:hAnsi="Times New Roman"/>
                <w:sz w:val="28"/>
                <w:szCs w:val="28"/>
                <w:lang w:val="en-US"/>
              </w:rPr>
            </w:pPr>
            <w:r w:rsidRPr="009C3654">
              <w:rPr>
                <w:rFonts w:ascii="Times New Roman" w:hAnsi="Times New Roman"/>
                <w:sz w:val="28"/>
                <w:szCs w:val="28"/>
              </w:rPr>
              <w:t>(подпись)</w:t>
            </w:r>
          </w:p>
        </w:tc>
        <w:tc>
          <w:tcPr>
            <w:tcW w:w="283" w:type="dxa"/>
          </w:tcPr>
          <w:p w14:paraId="2B991E6E" w14:textId="77777777" w:rsidR="009C3654" w:rsidRPr="009C3654" w:rsidRDefault="009C3654" w:rsidP="009C3654">
            <w:pPr>
              <w:spacing w:after="0" w:line="240" w:lineRule="auto"/>
              <w:rPr>
                <w:rFonts w:ascii="Times New Roman" w:hAnsi="Times New Roman"/>
                <w:sz w:val="28"/>
                <w:szCs w:val="28"/>
                <w:lang w:val="en-US"/>
              </w:rPr>
            </w:pPr>
          </w:p>
        </w:tc>
        <w:tc>
          <w:tcPr>
            <w:tcW w:w="1875" w:type="dxa"/>
            <w:tcBorders>
              <w:top w:val="single" w:sz="4" w:space="0" w:color="auto"/>
            </w:tcBorders>
          </w:tcPr>
          <w:p w14:paraId="2C311F1B" w14:textId="77777777" w:rsidR="009C3654" w:rsidRPr="009C3654" w:rsidRDefault="009C3654" w:rsidP="009C3654">
            <w:pPr>
              <w:spacing w:after="0" w:line="240" w:lineRule="auto"/>
              <w:jc w:val="center"/>
              <w:rPr>
                <w:rFonts w:ascii="Times New Roman" w:hAnsi="Times New Roman"/>
                <w:sz w:val="28"/>
                <w:szCs w:val="28"/>
                <w:lang w:val="en-US"/>
              </w:rPr>
            </w:pPr>
            <w:r w:rsidRPr="009C3654">
              <w:rPr>
                <w:rFonts w:ascii="Times New Roman" w:hAnsi="Times New Roman"/>
                <w:sz w:val="28"/>
                <w:szCs w:val="28"/>
              </w:rPr>
              <w:t>(расшифровка)</w:t>
            </w:r>
          </w:p>
        </w:tc>
      </w:tr>
    </w:tbl>
    <w:p w14:paraId="053D6DB6"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p w14:paraId="20A69119"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r w:rsidRPr="009C3654">
        <w:rPr>
          <w:rFonts w:ascii="Times New Roman" w:hAnsi="Times New Roman"/>
          <w:sz w:val="28"/>
          <w:szCs w:val="28"/>
          <w:lang w:eastAsia="ru-RU"/>
        </w:rPr>
        <w:lastRenderedPageBreak/>
        <w:t>"__" ________ 20__ г.</w:t>
      </w:r>
    </w:p>
    <w:p w14:paraId="3119257A" w14:textId="77777777" w:rsidR="009C3654" w:rsidRPr="009C3654" w:rsidRDefault="009C3654" w:rsidP="009C3654">
      <w:pPr>
        <w:autoSpaceDE w:val="0"/>
        <w:autoSpaceDN w:val="0"/>
        <w:adjustRightInd w:val="0"/>
        <w:spacing w:after="0" w:line="240" w:lineRule="auto"/>
        <w:jc w:val="both"/>
        <w:rPr>
          <w:rFonts w:ascii="Times New Roman" w:hAnsi="Times New Roman"/>
          <w:sz w:val="28"/>
          <w:szCs w:val="28"/>
          <w:lang w:eastAsia="ru-RU"/>
        </w:rPr>
      </w:pPr>
    </w:p>
    <w:p w14:paraId="2CBF9868"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4D469483"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27BC516A"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7E8C1197"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5E8BD600"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359D997D"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7A1621EE"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3E209947" w14:textId="77777777" w:rsidR="009C3654" w:rsidRPr="009C3654" w:rsidRDefault="009C3654" w:rsidP="009C3654">
      <w:pPr>
        <w:autoSpaceDE w:val="0"/>
        <w:autoSpaceDN w:val="0"/>
        <w:adjustRightInd w:val="0"/>
        <w:spacing w:after="0" w:line="240" w:lineRule="auto"/>
        <w:jc w:val="both"/>
        <w:rPr>
          <w:rFonts w:ascii="Times New Roman" w:hAnsi="Times New Roman"/>
          <w:sz w:val="24"/>
          <w:szCs w:val="24"/>
          <w:lang w:eastAsia="ru-RU"/>
        </w:rPr>
      </w:pPr>
    </w:p>
    <w:p w14:paraId="03A50F57" w14:textId="77777777" w:rsidR="009C3654" w:rsidRPr="009C3654" w:rsidRDefault="009C3654" w:rsidP="009C3654">
      <w:pPr>
        <w:rPr>
          <w:rFonts w:ascii="Times New Roman" w:hAnsi="Times New Roman"/>
          <w:sz w:val="24"/>
          <w:szCs w:val="24"/>
        </w:rPr>
      </w:pPr>
    </w:p>
    <w:p w14:paraId="2E09D38B" w14:textId="77777777" w:rsidR="009C3654" w:rsidRDefault="009C3654" w:rsidP="00611109">
      <w:pPr>
        <w:autoSpaceDE w:val="0"/>
        <w:autoSpaceDN w:val="0"/>
        <w:adjustRightInd w:val="0"/>
        <w:spacing w:after="0" w:line="240" w:lineRule="auto"/>
        <w:jc w:val="right"/>
        <w:rPr>
          <w:rFonts w:ascii="Times New Roman" w:hAnsi="Times New Roman"/>
          <w:sz w:val="28"/>
          <w:szCs w:val="28"/>
          <w:lang w:eastAsia="ru-RU"/>
        </w:rPr>
      </w:pPr>
    </w:p>
    <w:p w14:paraId="1F93EB0A"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08ACAF8F"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3D7BB04"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62E7FE3"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20ED15D6"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426B7B93"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30707F29"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6CB09AE"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163F447C"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14330E95"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05C33330"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2C8F6FBC"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15BE5B16"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42B92206"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535B2183"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A21768E"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20CE08DE"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1B36F9FA"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2720B0AE"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2C26DA47"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990B22D"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F106720"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3511D5A"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39DFE0BC"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5CBD5A5F" w14:textId="77777777" w:rsidR="00611109" w:rsidRPr="00611109" w:rsidRDefault="00611109" w:rsidP="00611109">
      <w:pPr>
        <w:autoSpaceDE w:val="0"/>
        <w:autoSpaceDN w:val="0"/>
        <w:adjustRightInd w:val="0"/>
        <w:spacing w:after="0" w:line="240" w:lineRule="auto"/>
        <w:jc w:val="both"/>
        <w:rPr>
          <w:rFonts w:ascii="Times New Roman" w:hAnsi="Times New Roman"/>
          <w:sz w:val="28"/>
          <w:szCs w:val="28"/>
          <w:lang w:eastAsia="ru-RU"/>
        </w:rPr>
      </w:pPr>
    </w:p>
    <w:p w14:paraId="6740D2B0" w14:textId="6DFDB700" w:rsidR="00611109" w:rsidRDefault="00611109" w:rsidP="00611109">
      <w:pPr>
        <w:rPr>
          <w:rFonts w:ascii="Times New Roman" w:hAnsi="Times New Roman"/>
          <w:sz w:val="28"/>
          <w:szCs w:val="28"/>
        </w:rPr>
      </w:pPr>
    </w:p>
    <w:p w14:paraId="39627F2D" w14:textId="12B5A4B6" w:rsidR="004F5E01" w:rsidRDefault="004F5E01" w:rsidP="00611109">
      <w:pPr>
        <w:rPr>
          <w:rFonts w:ascii="Times New Roman" w:hAnsi="Times New Roman"/>
          <w:sz w:val="28"/>
          <w:szCs w:val="28"/>
        </w:rPr>
      </w:pPr>
    </w:p>
    <w:p w14:paraId="5D7C98E8" w14:textId="1002DE5E" w:rsidR="004F5E01" w:rsidRDefault="004F5E01" w:rsidP="00611109">
      <w:pPr>
        <w:rPr>
          <w:rFonts w:ascii="Times New Roman" w:hAnsi="Times New Roman"/>
          <w:sz w:val="28"/>
          <w:szCs w:val="28"/>
        </w:rPr>
      </w:pPr>
    </w:p>
    <w:p w14:paraId="591966B5" w14:textId="3E860E30" w:rsidR="004F5E01" w:rsidRDefault="004F5E01" w:rsidP="00611109">
      <w:pPr>
        <w:rPr>
          <w:rFonts w:ascii="Times New Roman" w:hAnsi="Times New Roman"/>
          <w:sz w:val="28"/>
          <w:szCs w:val="28"/>
        </w:rPr>
      </w:pPr>
    </w:p>
    <w:p w14:paraId="37DB1883" w14:textId="77777777" w:rsidR="004F5E01" w:rsidRPr="00611109" w:rsidRDefault="004F5E01" w:rsidP="00611109">
      <w:pPr>
        <w:rPr>
          <w:rFonts w:ascii="Times New Roman" w:hAnsi="Times New Roman"/>
          <w:sz w:val="28"/>
          <w:szCs w:val="28"/>
        </w:rPr>
      </w:pPr>
    </w:p>
    <w:p w14:paraId="123B685B" w14:textId="0C1F1EC3" w:rsidR="00611109" w:rsidRDefault="00611109" w:rsidP="00BD712D">
      <w:pPr>
        <w:autoSpaceDE w:val="0"/>
        <w:autoSpaceDN w:val="0"/>
        <w:adjustRightInd w:val="0"/>
        <w:spacing w:after="0" w:line="240" w:lineRule="auto"/>
        <w:jc w:val="both"/>
        <w:rPr>
          <w:rFonts w:ascii="Times New Roman" w:hAnsi="Times New Roman"/>
          <w:sz w:val="28"/>
          <w:szCs w:val="28"/>
          <w:lang w:eastAsia="ru-RU"/>
        </w:rPr>
      </w:pPr>
    </w:p>
    <w:p w14:paraId="20EBDF0E" w14:textId="646ED95B" w:rsidR="00611109" w:rsidRDefault="00611109" w:rsidP="00BD712D">
      <w:pPr>
        <w:autoSpaceDE w:val="0"/>
        <w:autoSpaceDN w:val="0"/>
        <w:adjustRightInd w:val="0"/>
        <w:spacing w:after="0" w:line="240" w:lineRule="auto"/>
        <w:jc w:val="both"/>
        <w:rPr>
          <w:rFonts w:ascii="Times New Roman" w:hAnsi="Times New Roman"/>
          <w:sz w:val="28"/>
          <w:szCs w:val="28"/>
          <w:lang w:eastAsia="ru-RU"/>
        </w:rPr>
      </w:pPr>
    </w:p>
    <w:p w14:paraId="4278EBA5"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Приложение N 11</w:t>
      </w:r>
    </w:p>
    <w:p w14:paraId="33F4FFBE"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к Учетной политике</w:t>
      </w:r>
    </w:p>
    <w:p w14:paraId="5903FDF4"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для целей бухгалтерского учета</w:t>
      </w:r>
    </w:p>
    <w:p w14:paraId="093262FE"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6D0C6C95" w14:textId="77777777" w:rsidR="00176FAC" w:rsidRPr="00176FAC" w:rsidRDefault="00176FAC" w:rsidP="00176FAC">
      <w:pPr>
        <w:autoSpaceDE w:val="0"/>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b/>
          <w:bCs/>
          <w:sz w:val="28"/>
          <w:szCs w:val="28"/>
          <w:lang w:eastAsia="ru-RU"/>
        </w:rPr>
        <w:t>Порядок оформления документов о вручении ценных подарков</w:t>
      </w:r>
    </w:p>
    <w:p w14:paraId="10AE86D2" w14:textId="77777777" w:rsidR="00176FAC" w:rsidRPr="00176FAC" w:rsidRDefault="00176FAC" w:rsidP="00176FAC">
      <w:pPr>
        <w:autoSpaceDE w:val="0"/>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b/>
          <w:bCs/>
          <w:sz w:val="28"/>
          <w:szCs w:val="28"/>
          <w:lang w:eastAsia="ru-RU"/>
        </w:rPr>
        <w:t>(сувенирной продукции) и их учета</w:t>
      </w:r>
    </w:p>
    <w:p w14:paraId="1276CEFA"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72EF187F"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598BAB82"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14:paraId="5E3F7F4E"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4503AE73"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14:paraId="394846D2"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14:paraId="24D1C659"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6. Акт о вручении подписывают члены постоянно действующей комиссии по поступлению и выбытию активов.</w:t>
      </w:r>
    </w:p>
    <w:p w14:paraId="1EB318EE"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14:paraId="57D018B5"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6550C513"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14:paraId="66A54444"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lastRenderedPageBreak/>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14:paraId="6D38C0CA"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 на забалансовом счете 07 "Награды, призы, кубки и ценные подарки" информация не отражается.</w:t>
      </w:r>
    </w:p>
    <w:p w14:paraId="3548E84A"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14:paraId="49042FBB"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 поступление материальных ценностей в места хранения отражается в учете на балансовых счетах в общем порядке;</w:t>
      </w:r>
    </w:p>
    <w:p w14:paraId="40A7F266"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 при выдаче материальных ценностей ответственному лицу для вручения информация об их выдаче ответственному лицу отражается на забалансовом счете 07 "Награды, призы, кубки и ценные подарки";</w:t>
      </w:r>
    </w:p>
    <w:p w14:paraId="060B0841"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r w:rsidRPr="00176FAC">
        <w:rPr>
          <w:rFonts w:ascii="Times New Roman" w:hAnsi="Times New Roman"/>
          <w:sz w:val="28"/>
          <w:szCs w:val="28"/>
          <w:lang w:eastAsia="ru-RU"/>
        </w:rPr>
        <w:t>-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счета 07 "Награды, призы, кубки и ценные подарки".</w:t>
      </w:r>
    </w:p>
    <w:p w14:paraId="704846E1"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p>
    <w:p w14:paraId="1FD41875"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p>
    <w:p w14:paraId="26BAF794"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p>
    <w:p w14:paraId="6DB8AFA5"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p>
    <w:p w14:paraId="613746B3"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p>
    <w:p w14:paraId="20A02150"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p>
    <w:p w14:paraId="3A2ABD33" w14:textId="77777777" w:rsidR="00176FAC" w:rsidRPr="00176FAC" w:rsidRDefault="00176FAC" w:rsidP="00176FAC">
      <w:pPr>
        <w:autoSpaceDE w:val="0"/>
        <w:autoSpaceDN w:val="0"/>
        <w:adjustRightInd w:val="0"/>
        <w:spacing w:after="0" w:line="360" w:lineRule="auto"/>
        <w:jc w:val="both"/>
        <w:rPr>
          <w:rFonts w:ascii="Times New Roman" w:hAnsi="Times New Roman"/>
          <w:sz w:val="28"/>
          <w:szCs w:val="28"/>
          <w:lang w:eastAsia="ru-RU"/>
        </w:rPr>
      </w:pPr>
    </w:p>
    <w:p w14:paraId="14A91DC7" w14:textId="21350F1D"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0B918FCC" w14:textId="6A464ACA"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25B024BD" w14:textId="717E3C13"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12D3A7CE" w14:textId="5CD949E6"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16F4E203" w14:textId="4B8F3E51"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5156903A" w14:textId="00E7E301"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5AFC6059" w14:textId="1F091F03"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3BF76B84" w14:textId="1DE46DFD"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5F5C3DE1" w14:textId="70BEB8B4" w:rsid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5FC0B4AB"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36E82360"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lastRenderedPageBreak/>
        <w:t>Приложение</w:t>
      </w:r>
    </w:p>
    <w:p w14:paraId="02A1E9AD"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к Порядку оформления документов</w:t>
      </w:r>
    </w:p>
    <w:p w14:paraId="188E567C"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о вручении ценных подарков</w:t>
      </w:r>
    </w:p>
    <w:p w14:paraId="27989536"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(сувенирной продукции) и их учета</w:t>
      </w:r>
    </w:p>
    <w:p w14:paraId="23A11202"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753CA4F3"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УТВЕРЖДАЮ</w:t>
      </w:r>
    </w:p>
    <w:p w14:paraId="3290F065"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7D631EBD"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___________________________________________</w:t>
      </w:r>
    </w:p>
    <w:p w14:paraId="5E9F46DF" w14:textId="77777777" w:rsidR="00176FAC" w:rsidRPr="00176FAC" w:rsidRDefault="00176FAC" w:rsidP="00176FAC">
      <w:pPr>
        <w:autoSpaceDE w:val="0"/>
        <w:autoSpaceDN w:val="0"/>
        <w:adjustRightInd w:val="0"/>
        <w:spacing w:after="0" w:line="240" w:lineRule="auto"/>
        <w:jc w:val="right"/>
        <w:rPr>
          <w:rFonts w:ascii="Times New Roman" w:hAnsi="Times New Roman"/>
          <w:sz w:val="28"/>
          <w:szCs w:val="28"/>
          <w:lang w:eastAsia="ru-RU"/>
        </w:rPr>
      </w:pPr>
      <w:r w:rsidRPr="00176FAC">
        <w:rPr>
          <w:rFonts w:ascii="Times New Roman" w:hAnsi="Times New Roman"/>
          <w:sz w:val="28"/>
          <w:szCs w:val="28"/>
          <w:lang w:eastAsia="ru-RU"/>
        </w:rPr>
        <w:t>(должность, фамилия, инициалы руководителя)</w:t>
      </w:r>
    </w:p>
    <w:p w14:paraId="1F6ECFED"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792B74B0" w14:textId="77777777" w:rsidR="00176FAC" w:rsidRPr="00176FAC" w:rsidRDefault="00176FAC" w:rsidP="00176FAC">
      <w:pPr>
        <w:autoSpaceDE w:val="0"/>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b/>
          <w:bCs/>
          <w:sz w:val="28"/>
          <w:szCs w:val="28"/>
          <w:lang w:eastAsia="ru-RU"/>
        </w:rPr>
        <w:t>АКТ</w:t>
      </w:r>
    </w:p>
    <w:p w14:paraId="1328699E" w14:textId="77777777" w:rsidR="00176FAC" w:rsidRPr="00176FAC" w:rsidRDefault="00176FAC" w:rsidP="00176FAC">
      <w:pPr>
        <w:autoSpaceDE w:val="0"/>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b/>
          <w:bCs/>
          <w:sz w:val="28"/>
          <w:szCs w:val="28"/>
          <w:lang w:eastAsia="ru-RU"/>
        </w:rPr>
        <w:t>о вручении ценных подарков, сувениров, призов</w:t>
      </w:r>
    </w:p>
    <w:p w14:paraId="1068989C"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17B353B8"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"___" ___________ 20__ г. N _____</w:t>
      </w:r>
      <w:r w:rsidRPr="00176FAC">
        <w:rPr>
          <w:rFonts w:ascii="Times New Roman" w:hAnsi="Times New Roman"/>
          <w:sz w:val="28"/>
          <w:szCs w:val="28"/>
          <w:lang w:eastAsia="ru-RU"/>
        </w:rPr>
        <w:br/>
      </w:r>
    </w:p>
    <w:p w14:paraId="559F726A" w14:textId="77777777" w:rsidR="00176FAC" w:rsidRPr="00176FAC" w:rsidRDefault="00176FAC" w:rsidP="00176FAC">
      <w:pPr>
        <w:spacing w:after="0" w:line="240" w:lineRule="auto"/>
        <w:jc w:val="both"/>
        <w:rPr>
          <w:rFonts w:ascii="Times New Roman" w:hAnsi="Times New Roman"/>
          <w:sz w:val="28"/>
          <w:szCs w:val="28"/>
        </w:rPr>
      </w:pPr>
      <w:r w:rsidRPr="00176FAC">
        <w:rPr>
          <w:rFonts w:ascii="Times New Roman" w:hAnsi="Times New Roman"/>
          <w:sz w:val="28"/>
          <w:szCs w:val="28"/>
        </w:rPr>
        <w:t>Комиссия в составе:</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70"/>
        <w:gridCol w:w="4215"/>
        <w:gridCol w:w="286"/>
      </w:tblGrid>
      <w:tr w:rsidR="00176FAC" w:rsidRPr="00176FAC" w14:paraId="1122278F" w14:textId="77777777" w:rsidTr="00FB477A">
        <w:tc>
          <w:tcPr>
            <w:tcW w:w="2550" w:type="dxa"/>
          </w:tcPr>
          <w:p w14:paraId="60F52BAA" w14:textId="77777777" w:rsidR="00176FAC" w:rsidRPr="00176FAC" w:rsidRDefault="00176FAC" w:rsidP="00176FAC">
            <w:pPr>
              <w:spacing w:after="0" w:line="240" w:lineRule="auto"/>
              <w:rPr>
                <w:rFonts w:ascii="Times New Roman" w:hAnsi="Times New Roman"/>
                <w:sz w:val="28"/>
                <w:szCs w:val="28"/>
              </w:rPr>
            </w:pPr>
            <w:r w:rsidRPr="00176FAC">
              <w:rPr>
                <w:rFonts w:ascii="Times New Roman" w:hAnsi="Times New Roman"/>
                <w:sz w:val="28"/>
                <w:szCs w:val="28"/>
              </w:rPr>
              <w:t>Председатель:</w:t>
            </w:r>
          </w:p>
        </w:tc>
        <w:tc>
          <w:tcPr>
            <w:tcW w:w="270" w:type="dxa"/>
          </w:tcPr>
          <w:p w14:paraId="38990CD3" w14:textId="77777777" w:rsidR="00176FAC" w:rsidRPr="00176FAC" w:rsidRDefault="00176FAC" w:rsidP="00176FAC">
            <w:pPr>
              <w:spacing w:after="0" w:line="240" w:lineRule="auto"/>
              <w:rPr>
                <w:rFonts w:ascii="Times New Roman" w:hAnsi="Times New Roman"/>
                <w:sz w:val="28"/>
                <w:szCs w:val="28"/>
              </w:rPr>
            </w:pPr>
          </w:p>
        </w:tc>
        <w:tc>
          <w:tcPr>
            <w:tcW w:w="4215" w:type="dxa"/>
            <w:tcBorders>
              <w:bottom w:val="single" w:sz="4" w:space="0" w:color="auto"/>
            </w:tcBorders>
          </w:tcPr>
          <w:p w14:paraId="628DBBFD" w14:textId="77777777" w:rsidR="00176FAC" w:rsidRPr="00176FAC" w:rsidRDefault="00176FAC" w:rsidP="00176FAC">
            <w:pPr>
              <w:spacing w:after="0" w:line="240" w:lineRule="auto"/>
              <w:rPr>
                <w:rFonts w:ascii="Times New Roman" w:hAnsi="Times New Roman"/>
                <w:sz w:val="28"/>
                <w:szCs w:val="28"/>
              </w:rPr>
            </w:pPr>
          </w:p>
        </w:tc>
        <w:tc>
          <w:tcPr>
            <w:tcW w:w="236" w:type="dxa"/>
          </w:tcPr>
          <w:p w14:paraId="7271C1BB" w14:textId="77777777" w:rsidR="00176FAC" w:rsidRPr="00176FAC" w:rsidRDefault="00176FAC" w:rsidP="00176FAC">
            <w:pPr>
              <w:spacing w:after="0" w:line="240" w:lineRule="auto"/>
              <w:rPr>
                <w:rFonts w:ascii="Times New Roman" w:hAnsi="Times New Roman"/>
                <w:sz w:val="28"/>
                <w:szCs w:val="28"/>
              </w:rPr>
            </w:pPr>
          </w:p>
        </w:tc>
      </w:tr>
      <w:tr w:rsidR="00176FAC" w:rsidRPr="00176FAC" w14:paraId="4D614AA0" w14:textId="77777777" w:rsidTr="00FB477A">
        <w:tc>
          <w:tcPr>
            <w:tcW w:w="2550" w:type="dxa"/>
          </w:tcPr>
          <w:p w14:paraId="66545FE8" w14:textId="77777777" w:rsidR="00176FAC" w:rsidRPr="00176FAC" w:rsidRDefault="00176FAC" w:rsidP="00176FAC">
            <w:pPr>
              <w:spacing w:after="0" w:line="240" w:lineRule="auto"/>
              <w:rPr>
                <w:rFonts w:ascii="Times New Roman" w:hAnsi="Times New Roman"/>
                <w:sz w:val="28"/>
                <w:szCs w:val="28"/>
              </w:rPr>
            </w:pPr>
          </w:p>
        </w:tc>
        <w:tc>
          <w:tcPr>
            <w:tcW w:w="270" w:type="dxa"/>
          </w:tcPr>
          <w:p w14:paraId="4DF021A5" w14:textId="77777777" w:rsidR="00176FAC" w:rsidRPr="00176FAC" w:rsidRDefault="00176FAC" w:rsidP="00176FAC">
            <w:pPr>
              <w:spacing w:after="0" w:line="240" w:lineRule="auto"/>
              <w:rPr>
                <w:rFonts w:ascii="Times New Roman" w:hAnsi="Times New Roman"/>
                <w:sz w:val="28"/>
                <w:szCs w:val="28"/>
              </w:rPr>
            </w:pPr>
          </w:p>
        </w:tc>
        <w:tc>
          <w:tcPr>
            <w:tcW w:w="4215" w:type="dxa"/>
            <w:tcBorders>
              <w:top w:val="single" w:sz="4" w:space="0" w:color="auto"/>
            </w:tcBorders>
          </w:tcPr>
          <w:p w14:paraId="10479308"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 фамилия, инициалы)</w:t>
            </w:r>
          </w:p>
        </w:tc>
        <w:tc>
          <w:tcPr>
            <w:tcW w:w="236" w:type="dxa"/>
          </w:tcPr>
          <w:p w14:paraId="24E05673" w14:textId="77777777" w:rsidR="00176FAC" w:rsidRPr="00176FAC" w:rsidRDefault="00176FAC" w:rsidP="00176FAC">
            <w:pPr>
              <w:spacing w:after="0" w:line="240" w:lineRule="auto"/>
              <w:jc w:val="center"/>
              <w:rPr>
                <w:rFonts w:ascii="Times New Roman" w:hAnsi="Times New Roman"/>
                <w:sz w:val="28"/>
                <w:szCs w:val="28"/>
              </w:rPr>
            </w:pPr>
          </w:p>
        </w:tc>
      </w:tr>
      <w:tr w:rsidR="00176FAC" w:rsidRPr="00176FAC" w14:paraId="7D530980" w14:textId="77777777" w:rsidTr="00FB477A">
        <w:tc>
          <w:tcPr>
            <w:tcW w:w="2550" w:type="dxa"/>
          </w:tcPr>
          <w:p w14:paraId="2878B597" w14:textId="77777777" w:rsidR="00176FAC" w:rsidRPr="00176FAC" w:rsidRDefault="00176FAC" w:rsidP="00176FAC">
            <w:pPr>
              <w:spacing w:after="0" w:line="240" w:lineRule="auto"/>
              <w:rPr>
                <w:rFonts w:ascii="Times New Roman" w:hAnsi="Times New Roman"/>
                <w:sz w:val="28"/>
                <w:szCs w:val="28"/>
              </w:rPr>
            </w:pPr>
            <w:r w:rsidRPr="00176FAC">
              <w:rPr>
                <w:rFonts w:ascii="Times New Roman" w:hAnsi="Times New Roman"/>
                <w:sz w:val="28"/>
                <w:szCs w:val="28"/>
              </w:rPr>
              <w:t>Члены комиссии:</w:t>
            </w:r>
          </w:p>
        </w:tc>
        <w:tc>
          <w:tcPr>
            <w:tcW w:w="270" w:type="dxa"/>
          </w:tcPr>
          <w:p w14:paraId="39DB370D" w14:textId="77777777" w:rsidR="00176FAC" w:rsidRPr="00176FAC" w:rsidRDefault="00176FAC" w:rsidP="00176FAC">
            <w:pPr>
              <w:spacing w:after="0" w:line="240" w:lineRule="auto"/>
              <w:rPr>
                <w:rFonts w:ascii="Times New Roman" w:hAnsi="Times New Roman"/>
                <w:sz w:val="28"/>
                <w:szCs w:val="28"/>
              </w:rPr>
            </w:pPr>
          </w:p>
        </w:tc>
        <w:tc>
          <w:tcPr>
            <w:tcW w:w="4215" w:type="dxa"/>
            <w:tcBorders>
              <w:bottom w:val="single" w:sz="4" w:space="0" w:color="auto"/>
            </w:tcBorders>
          </w:tcPr>
          <w:p w14:paraId="29DBB55B" w14:textId="77777777" w:rsidR="00176FAC" w:rsidRPr="00176FAC" w:rsidRDefault="00176FAC" w:rsidP="00176FAC">
            <w:pPr>
              <w:spacing w:after="0" w:line="240" w:lineRule="auto"/>
              <w:rPr>
                <w:rFonts w:ascii="Times New Roman" w:hAnsi="Times New Roman"/>
                <w:sz w:val="28"/>
                <w:szCs w:val="28"/>
              </w:rPr>
            </w:pPr>
          </w:p>
        </w:tc>
        <w:tc>
          <w:tcPr>
            <w:tcW w:w="236" w:type="dxa"/>
          </w:tcPr>
          <w:p w14:paraId="6CC93068" w14:textId="77777777" w:rsidR="00176FAC" w:rsidRPr="00176FAC" w:rsidRDefault="00176FAC" w:rsidP="00176FAC">
            <w:pPr>
              <w:spacing w:after="0" w:line="240" w:lineRule="auto"/>
              <w:rPr>
                <w:rFonts w:ascii="Times New Roman" w:hAnsi="Times New Roman"/>
                <w:sz w:val="28"/>
                <w:szCs w:val="28"/>
              </w:rPr>
            </w:pPr>
          </w:p>
        </w:tc>
      </w:tr>
      <w:tr w:rsidR="00176FAC" w:rsidRPr="00176FAC" w14:paraId="328040BD" w14:textId="77777777" w:rsidTr="00FB477A">
        <w:tc>
          <w:tcPr>
            <w:tcW w:w="2550" w:type="dxa"/>
          </w:tcPr>
          <w:p w14:paraId="75A0804A" w14:textId="77777777" w:rsidR="00176FAC" w:rsidRPr="00176FAC" w:rsidRDefault="00176FAC" w:rsidP="00176FAC">
            <w:pPr>
              <w:spacing w:after="0" w:line="240" w:lineRule="auto"/>
              <w:rPr>
                <w:rFonts w:ascii="Times New Roman" w:hAnsi="Times New Roman"/>
                <w:sz w:val="28"/>
                <w:szCs w:val="28"/>
              </w:rPr>
            </w:pPr>
          </w:p>
        </w:tc>
        <w:tc>
          <w:tcPr>
            <w:tcW w:w="270" w:type="dxa"/>
          </w:tcPr>
          <w:p w14:paraId="29667C6A" w14:textId="77777777" w:rsidR="00176FAC" w:rsidRPr="00176FAC" w:rsidRDefault="00176FAC" w:rsidP="00176FAC">
            <w:pPr>
              <w:spacing w:after="0" w:line="240" w:lineRule="auto"/>
              <w:rPr>
                <w:rFonts w:ascii="Times New Roman" w:hAnsi="Times New Roman"/>
                <w:sz w:val="28"/>
                <w:szCs w:val="28"/>
              </w:rPr>
            </w:pPr>
          </w:p>
        </w:tc>
        <w:tc>
          <w:tcPr>
            <w:tcW w:w="4215" w:type="dxa"/>
            <w:tcBorders>
              <w:top w:val="single" w:sz="4" w:space="0" w:color="auto"/>
            </w:tcBorders>
          </w:tcPr>
          <w:p w14:paraId="5BBFA6C7"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 фамилия, инициалы)</w:t>
            </w:r>
          </w:p>
        </w:tc>
        <w:tc>
          <w:tcPr>
            <w:tcW w:w="236" w:type="dxa"/>
          </w:tcPr>
          <w:p w14:paraId="626E09F1" w14:textId="77777777" w:rsidR="00176FAC" w:rsidRPr="00176FAC" w:rsidRDefault="00176FAC" w:rsidP="00176FAC">
            <w:pPr>
              <w:spacing w:after="0" w:line="240" w:lineRule="auto"/>
              <w:jc w:val="center"/>
              <w:rPr>
                <w:rFonts w:ascii="Times New Roman" w:hAnsi="Times New Roman"/>
                <w:sz w:val="28"/>
                <w:szCs w:val="28"/>
              </w:rPr>
            </w:pPr>
          </w:p>
        </w:tc>
      </w:tr>
      <w:tr w:rsidR="00176FAC" w:rsidRPr="00176FAC" w14:paraId="0FD6E00D" w14:textId="77777777" w:rsidTr="00FB477A">
        <w:tc>
          <w:tcPr>
            <w:tcW w:w="2550" w:type="dxa"/>
          </w:tcPr>
          <w:p w14:paraId="7D40527F" w14:textId="77777777" w:rsidR="00176FAC" w:rsidRPr="00176FAC" w:rsidRDefault="00176FAC" w:rsidP="00176FAC">
            <w:pPr>
              <w:spacing w:after="0" w:line="240" w:lineRule="auto"/>
              <w:rPr>
                <w:rFonts w:ascii="Times New Roman" w:hAnsi="Times New Roman"/>
                <w:sz w:val="28"/>
                <w:szCs w:val="28"/>
              </w:rPr>
            </w:pPr>
          </w:p>
        </w:tc>
        <w:tc>
          <w:tcPr>
            <w:tcW w:w="270" w:type="dxa"/>
          </w:tcPr>
          <w:p w14:paraId="27A9C90D" w14:textId="77777777" w:rsidR="00176FAC" w:rsidRPr="00176FAC" w:rsidRDefault="00176FAC" w:rsidP="00176FAC">
            <w:pPr>
              <w:spacing w:after="0" w:line="240" w:lineRule="auto"/>
              <w:rPr>
                <w:rFonts w:ascii="Times New Roman" w:hAnsi="Times New Roman"/>
                <w:sz w:val="28"/>
                <w:szCs w:val="28"/>
              </w:rPr>
            </w:pPr>
          </w:p>
        </w:tc>
        <w:tc>
          <w:tcPr>
            <w:tcW w:w="4215" w:type="dxa"/>
            <w:tcBorders>
              <w:bottom w:val="single" w:sz="4" w:space="0" w:color="auto"/>
            </w:tcBorders>
          </w:tcPr>
          <w:p w14:paraId="3792B564" w14:textId="77777777" w:rsidR="00176FAC" w:rsidRPr="00176FAC" w:rsidRDefault="00176FAC" w:rsidP="00176FAC">
            <w:pPr>
              <w:spacing w:after="0" w:line="240" w:lineRule="auto"/>
              <w:rPr>
                <w:rFonts w:ascii="Times New Roman" w:hAnsi="Times New Roman"/>
                <w:sz w:val="28"/>
                <w:szCs w:val="28"/>
              </w:rPr>
            </w:pPr>
          </w:p>
        </w:tc>
        <w:tc>
          <w:tcPr>
            <w:tcW w:w="236" w:type="dxa"/>
          </w:tcPr>
          <w:p w14:paraId="1245839D" w14:textId="77777777" w:rsidR="00176FAC" w:rsidRPr="00176FAC" w:rsidRDefault="00176FAC" w:rsidP="00176FAC">
            <w:pPr>
              <w:spacing w:after="0" w:line="240" w:lineRule="auto"/>
              <w:rPr>
                <w:rFonts w:ascii="Times New Roman" w:hAnsi="Times New Roman"/>
                <w:sz w:val="28"/>
                <w:szCs w:val="28"/>
              </w:rPr>
            </w:pPr>
          </w:p>
        </w:tc>
      </w:tr>
      <w:tr w:rsidR="00176FAC" w:rsidRPr="00176FAC" w14:paraId="50A0D321" w14:textId="77777777" w:rsidTr="00FB477A">
        <w:tc>
          <w:tcPr>
            <w:tcW w:w="2550" w:type="dxa"/>
          </w:tcPr>
          <w:p w14:paraId="415E072C" w14:textId="77777777" w:rsidR="00176FAC" w:rsidRPr="00176FAC" w:rsidRDefault="00176FAC" w:rsidP="00176FAC">
            <w:pPr>
              <w:spacing w:after="0" w:line="240" w:lineRule="auto"/>
              <w:rPr>
                <w:rFonts w:ascii="Times New Roman" w:hAnsi="Times New Roman"/>
                <w:sz w:val="28"/>
                <w:szCs w:val="28"/>
              </w:rPr>
            </w:pPr>
          </w:p>
        </w:tc>
        <w:tc>
          <w:tcPr>
            <w:tcW w:w="270" w:type="dxa"/>
          </w:tcPr>
          <w:p w14:paraId="4F460284" w14:textId="77777777" w:rsidR="00176FAC" w:rsidRPr="00176FAC" w:rsidRDefault="00176FAC" w:rsidP="00176FAC">
            <w:pPr>
              <w:spacing w:after="0" w:line="240" w:lineRule="auto"/>
              <w:rPr>
                <w:rFonts w:ascii="Times New Roman" w:hAnsi="Times New Roman"/>
                <w:sz w:val="28"/>
                <w:szCs w:val="28"/>
              </w:rPr>
            </w:pPr>
          </w:p>
        </w:tc>
        <w:tc>
          <w:tcPr>
            <w:tcW w:w="4215" w:type="dxa"/>
            <w:tcBorders>
              <w:top w:val="single" w:sz="4" w:space="0" w:color="auto"/>
            </w:tcBorders>
          </w:tcPr>
          <w:p w14:paraId="4BDB727F"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 фамилия, инициалы)</w:t>
            </w:r>
          </w:p>
        </w:tc>
        <w:tc>
          <w:tcPr>
            <w:tcW w:w="236" w:type="dxa"/>
          </w:tcPr>
          <w:p w14:paraId="3CC4453C" w14:textId="77777777" w:rsidR="00176FAC" w:rsidRPr="00176FAC" w:rsidRDefault="00176FAC" w:rsidP="00176FAC">
            <w:pPr>
              <w:spacing w:after="0" w:line="240" w:lineRule="auto"/>
              <w:jc w:val="center"/>
              <w:rPr>
                <w:rFonts w:ascii="Times New Roman" w:hAnsi="Times New Roman"/>
                <w:sz w:val="28"/>
                <w:szCs w:val="28"/>
              </w:rPr>
            </w:pPr>
          </w:p>
        </w:tc>
      </w:tr>
      <w:tr w:rsidR="00176FAC" w:rsidRPr="00176FAC" w14:paraId="045005C3" w14:textId="77777777" w:rsidTr="00FB477A">
        <w:tc>
          <w:tcPr>
            <w:tcW w:w="2550" w:type="dxa"/>
          </w:tcPr>
          <w:p w14:paraId="44D08C01" w14:textId="77777777" w:rsidR="00176FAC" w:rsidRPr="00176FAC" w:rsidRDefault="00176FAC" w:rsidP="00176FAC">
            <w:pPr>
              <w:spacing w:after="0" w:line="240" w:lineRule="auto"/>
              <w:rPr>
                <w:rFonts w:ascii="Times New Roman" w:hAnsi="Times New Roman"/>
                <w:sz w:val="28"/>
                <w:szCs w:val="28"/>
              </w:rPr>
            </w:pPr>
          </w:p>
        </w:tc>
        <w:tc>
          <w:tcPr>
            <w:tcW w:w="270" w:type="dxa"/>
          </w:tcPr>
          <w:p w14:paraId="0F97D53D" w14:textId="77777777" w:rsidR="00176FAC" w:rsidRPr="00176FAC" w:rsidRDefault="00176FAC" w:rsidP="00176FAC">
            <w:pPr>
              <w:spacing w:after="0" w:line="240" w:lineRule="auto"/>
              <w:rPr>
                <w:rFonts w:ascii="Times New Roman" w:hAnsi="Times New Roman"/>
                <w:sz w:val="28"/>
                <w:szCs w:val="28"/>
              </w:rPr>
            </w:pPr>
          </w:p>
        </w:tc>
        <w:tc>
          <w:tcPr>
            <w:tcW w:w="4215" w:type="dxa"/>
            <w:tcBorders>
              <w:bottom w:val="single" w:sz="4" w:space="0" w:color="auto"/>
            </w:tcBorders>
          </w:tcPr>
          <w:p w14:paraId="4EDC3497" w14:textId="77777777" w:rsidR="00176FAC" w:rsidRPr="00176FAC" w:rsidRDefault="00176FAC" w:rsidP="00176FAC">
            <w:pPr>
              <w:spacing w:after="0" w:line="240" w:lineRule="auto"/>
              <w:rPr>
                <w:rFonts w:ascii="Times New Roman" w:hAnsi="Times New Roman"/>
                <w:sz w:val="28"/>
                <w:szCs w:val="28"/>
              </w:rPr>
            </w:pPr>
          </w:p>
        </w:tc>
        <w:tc>
          <w:tcPr>
            <w:tcW w:w="236" w:type="dxa"/>
          </w:tcPr>
          <w:p w14:paraId="70DA5DDE" w14:textId="77777777" w:rsidR="00176FAC" w:rsidRPr="00176FAC" w:rsidRDefault="00176FAC" w:rsidP="00176FAC">
            <w:pPr>
              <w:spacing w:after="0" w:line="240" w:lineRule="auto"/>
              <w:rPr>
                <w:rFonts w:ascii="Times New Roman" w:hAnsi="Times New Roman"/>
                <w:sz w:val="28"/>
                <w:szCs w:val="28"/>
              </w:rPr>
            </w:pPr>
            <w:r w:rsidRPr="00176FAC">
              <w:rPr>
                <w:rFonts w:ascii="Times New Roman" w:hAnsi="Times New Roman"/>
                <w:sz w:val="28"/>
                <w:szCs w:val="28"/>
              </w:rPr>
              <w:t>,</w:t>
            </w:r>
          </w:p>
        </w:tc>
      </w:tr>
      <w:tr w:rsidR="00176FAC" w:rsidRPr="00176FAC" w14:paraId="654D7D4C" w14:textId="77777777" w:rsidTr="00FB477A">
        <w:tc>
          <w:tcPr>
            <w:tcW w:w="2550" w:type="dxa"/>
          </w:tcPr>
          <w:p w14:paraId="0CF9C3EA" w14:textId="77777777" w:rsidR="00176FAC" w:rsidRPr="00176FAC" w:rsidRDefault="00176FAC" w:rsidP="00176FAC">
            <w:pPr>
              <w:spacing w:after="0" w:line="240" w:lineRule="auto"/>
              <w:rPr>
                <w:rFonts w:ascii="Times New Roman" w:hAnsi="Times New Roman"/>
                <w:sz w:val="28"/>
                <w:szCs w:val="28"/>
              </w:rPr>
            </w:pPr>
          </w:p>
        </w:tc>
        <w:tc>
          <w:tcPr>
            <w:tcW w:w="270" w:type="dxa"/>
          </w:tcPr>
          <w:p w14:paraId="64DD92B7" w14:textId="77777777" w:rsidR="00176FAC" w:rsidRPr="00176FAC" w:rsidRDefault="00176FAC" w:rsidP="00176FAC">
            <w:pPr>
              <w:spacing w:after="0" w:line="240" w:lineRule="auto"/>
              <w:rPr>
                <w:rFonts w:ascii="Times New Roman" w:hAnsi="Times New Roman"/>
                <w:sz w:val="28"/>
                <w:szCs w:val="28"/>
              </w:rPr>
            </w:pPr>
          </w:p>
        </w:tc>
        <w:tc>
          <w:tcPr>
            <w:tcW w:w="4215" w:type="dxa"/>
            <w:tcBorders>
              <w:top w:val="single" w:sz="4" w:space="0" w:color="auto"/>
            </w:tcBorders>
          </w:tcPr>
          <w:p w14:paraId="235264DA"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 фамилия, инициалы)</w:t>
            </w:r>
          </w:p>
        </w:tc>
        <w:tc>
          <w:tcPr>
            <w:tcW w:w="236" w:type="dxa"/>
          </w:tcPr>
          <w:p w14:paraId="2AF3C807" w14:textId="77777777" w:rsidR="00176FAC" w:rsidRPr="00176FAC" w:rsidRDefault="00176FAC" w:rsidP="00176FAC">
            <w:pPr>
              <w:spacing w:after="0" w:line="240" w:lineRule="auto"/>
              <w:jc w:val="center"/>
              <w:rPr>
                <w:rFonts w:ascii="Times New Roman" w:hAnsi="Times New Roman"/>
                <w:sz w:val="28"/>
                <w:szCs w:val="28"/>
              </w:rPr>
            </w:pPr>
          </w:p>
        </w:tc>
      </w:tr>
    </w:tbl>
    <w:p w14:paraId="68CCB4C2" w14:textId="77777777" w:rsidR="00176FAC" w:rsidRPr="00176FAC" w:rsidRDefault="00176FAC" w:rsidP="00176FAC">
      <w:pPr>
        <w:spacing w:after="0" w:line="240" w:lineRule="auto"/>
        <w:jc w:val="both"/>
        <w:rPr>
          <w:rFonts w:ascii="Times New Roman" w:hAnsi="Times New Roman"/>
          <w:sz w:val="28"/>
          <w:szCs w:val="28"/>
        </w:rPr>
      </w:pPr>
    </w:p>
    <w:p w14:paraId="103F62C0" w14:textId="77777777" w:rsidR="00176FAC" w:rsidRPr="00176FAC" w:rsidRDefault="00176FAC" w:rsidP="00176FAC">
      <w:pPr>
        <w:spacing w:after="0" w:line="240" w:lineRule="auto"/>
        <w:jc w:val="both"/>
        <w:rPr>
          <w:rFonts w:ascii="Times New Roman" w:hAnsi="Times New Roman"/>
          <w:sz w:val="28"/>
          <w:szCs w:val="28"/>
        </w:rPr>
      </w:pPr>
      <w:r w:rsidRPr="00176FAC">
        <w:rPr>
          <w:rFonts w:ascii="Times New Roman" w:hAnsi="Times New Roman"/>
          <w:sz w:val="28"/>
          <w:szCs w:val="28"/>
        </w:rPr>
        <w:t>назначенная ________________________________________________________</w:t>
      </w:r>
    </w:p>
    <w:p w14:paraId="6ABC2548" w14:textId="77777777" w:rsidR="00176FAC" w:rsidRPr="00176FAC" w:rsidRDefault="00176FAC" w:rsidP="00176FAC">
      <w:pPr>
        <w:spacing w:after="0" w:line="240" w:lineRule="auto"/>
        <w:ind w:left="2494"/>
        <w:rPr>
          <w:rFonts w:ascii="Times New Roman" w:hAnsi="Times New Roman"/>
          <w:sz w:val="28"/>
          <w:szCs w:val="28"/>
        </w:rPr>
      </w:pPr>
      <w:r w:rsidRPr="00176FAC">
        <w:rPr>
          <w:rFonts w:ascii="Times New Roman" w:hAnsi="Times New Roman"/>
          <w:sz w:val="28"/>
          <w:szCs w:val="28"/>
        </w:rPr>
        <w:t>(наименование распорядительного акта руководителя)</w:t>
      </w:r>
    </w:p>
    <w:p w14:paraId="4EEF2A93"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 xml:space="preserve">от "___" _____________ 20__ г. </w:t>
      </w:r>
      <w:r w:rsidRPr="00176FAC">
        <w:rPr>
          <w:rFonts w:ascii="Times New Roman" w:hAnsi="Times New Roman"/>
          <w:sz w:val="28"/>
          <w:szCs w:val="28"/>
          <w:lang w:val="en-US" w:eastAsia="ru-RU"/>
        </w:rPr>
        <w:t>N</w:t>
      </w:r>
      <w:r w:rsidRPr="00176FAC">
        <w:rPr>
          <w:rFonts w:ascii="Times New Roman" w:hAnsi="Times New Roman"/>
          <w:sz w:val="28"/>
          <w:szCs w:val="28"/>
          <w:lang w:eastAsia="ru-RU"/>
        </w:rPr>
        <w:t xml:space="preserve"> _____________________________________,</w:t>
      </w:r>
    </w:p>
    <w:p w14:paraId="48412710"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составила настоящий акт о том, что на основании __________________________</w:t>
      </w:r>
    </w:p>
    <w:p w14:paraId="06846C9A"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___________________________________________________________________</w:t>
      </w:r>
    </w:p>
    <w:p w14:paraId="214716FB" w14:textId="77777777" w:rsidR="00176FAC" w:rsidRPr="00176FAC" w:rsidRDefault="00176FAC" w:rsidP="00176FAC">
      <w:pPr>
        <w:spacing w:after="0" w:line="240" w:lineRule="auto"/>
        <w:jc w:val="both"/>
        <w:rPr>
          <w:rFonts w:ascii="Times New Roman" w:hAnsi="Times New Roman"/>
          <w:sz w:val="28"/>
          <w:szCs w:val="28"/>
          <w:lang w:eastAsia="ru-RU"/>
        </w:rPr>
      </w:pPr>
      <w:r w:rsidRPr="00176FAC">
        <w:rPr>
          <w:rFonts w:ascii="Times New Roman" w:hAnsi="Times New Roman"/>
          <w:sz w:val="28"/>
          <w:szCs w:val="28"/>
        </w:rPr>
        <w:t xml:space="preserve">(наименование, номер и дата распорядительного акта </w:t>
      </w:r>
      <w:r w:rsidRPr="00176FAC">
        <w:rPr>
          <w:rFonts w:ascii="Times New Roman" w:hAnsi="Times New Roman"/>
          <w:sz w:val="28"/>
          <w:szCs w:val="28"/>
          <w:lang w:eastAsia="ru-RU"/>
        </w:rPr>
        <w:t>о вручении</w:t>
      </w:r>
    </w:p>
    <w:p w14:paraId="3F495627" w14:textId="77777777" w:rsidR="00176FAC" w:rsidRPr="00176FAC" w:rsidRDefault="00176FAC" w:rsidP="00176FAC">
      <w:pPr>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ценного подарка (сувенирной продукции))</w:t>
      </w:r>
    </w:p>
    <w:p w14:paraId="7B7AEE21"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вручен(ы) ценный(е) подарок(и) (сувенирная продукция):</w:t>
      </w:r>
    </w:p>
    <w:p w14:paraId="360E71A2"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584"/>
        <w:gridCol w:w="2106"/>
        <w:gridCol w:w="1324"/>
        <w:gridCol w:w="1062"/>
        <w:gridCol w:w="1062"/>
        <w:gridCol w:w="1846"/>
      </w:tblGrid>
      <w:tr w:rsidR="00176FAC" w:rsidRPr="00176FAC" w14:paraId="05D56AB2"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632A2140"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Ф.И.О. награждаемого</w:t>
            </w:r>
          </w:p>
        </w:tc>
        <w:tc>
          <w:tcPr>
            <w:tcW w:w="1700" w:type="dxa"/>
            <w:tcBorders>
              <w:top w:val="single" w:sz="6" w:space="0" w:color="auto"/>
              <w:left w:val="single" w:sz="6" w:space="0" w:color="auto"/>
              <w:bottom w:val="single" w:sz="6" w:space="0" w:color="auto"/>
              <w:right w:val="single" w:sz="6" w:space="0" w:color="auto"/>
            </w:tcBorders>
          </w:tcPr>
          <w:p w14:paraId="624A8670"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 xml:space="preserve">Должность </w:t>
            </w:r>
            <w:r w:rsidRPr="00176FAC">
              <w:rPr>
                <w:rFonts w:ascii="Times New Roman" w:hAnsi="Times New Roman"/>
                <w:b/>
                <w:bCs/>
                <w:sz w:val="28"/>
                <w:szCs w:val="28"/>
                <w:vertAlign w:val="superscript"/>
                <w:lang w:eastAsia="ru-RU"/>
              </w:rPr>
              <w:t>1</w:t>
            </w:r>
          </w:p>
        </w:tc>
        <w:tc>
          <w:tcPr>
            <w:tcW w:w="2267" w:type="dxa"/>
            <w:tcBorders>
              <w:top w:val="single" w:sz="6" w:space="0" w:color="auto"/>
              <w:left w:val="single" w:sz="6" w:space="0" w:color="auto"/>
              <w:bottom w:val="single" w:sz="6" w:space="0" w:color="auto"/>
              <w:right w:val="single" w:sz="6" w:space="0" w:color="auto"/>
            </w:tcBorders>
          </w:tcPr>
          <w:p w14:paraId="60146FFF"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Наименование ценного подарка</w:t>
            </w:r>
          </w:p>
        </w:tc>
        <w:tc>
          <w:tcPr>
            <w:tcW w:w="1417" w:type="dxa"/>
            <w:tcBorders>
              <w:top w:val="single" w:sz="6" w:space="0" w:color="auto"/>
              <w:left w:val="single" w:sz="6" w:space="0" w:color="auto"/>
              <w:bottom w:val="single" w:sz="6" w:space="0" w:color="auto"/>
              <w:right w:val="single" w:sz="6" w:space="0" w:color="auto"/>
            </w:tcBorders>
          </w:tcPr>
          <w:p w14:paraId="0B196667"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Количество</w:t>
            </w:r>
          </w:p>
        </w:tc>
        <w:tc>
          <w:tcPr>
            <w:tcW w:w="1133" w:type="dxa"/>
            <w:tcBorders>
              <w:top w:val="single" w:sz="6" w:space="0" w:color="auto"/>
              <w:left w:val="single" w:sz="6" w:space="0" w:color="auto"/>
              <w:bottom w:val="single" w:sz="6" w:space="0" w:color="auto"/>
              <w:right w:val="single" w:sz="6" w:space="0" w:color="auto"/>
            </w:tcBorders>
          </w:tcPr>
          <w:p w14:paraId="687A2BF2"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Цена, руб.</w:t>
            </w:r>
          </w:p>
        </w:tc>
        <w:tc>
          <w:tcPr>
            <w:tcW w:w="1133" w:type="dxa"/>
            <w:tcBorders>
              <w:top w:val="single" w:sz="6" w:space="0" w:color="auto"/>
              <w:left w:val="single" w:sz="6" w:space="0" w:color="auto"/>
              <w:bottom w:val="single" w:sz="6" w:space="0" w:color="auto"/>
              <w:right w:val="single" w:sz="6" w:space="0" w:color="auto"/>
            </w:tcBorders>
          </w:tcPr>
          <w:p w14:paraId="31F4DB66"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Сумма, руб.</w:t>
            </w:r>
          </w:p>
        </w:tc>
        <w:tc>
          <w:tcPr>
            <w:tcW w:w="1984" w:type="dxa"/>
            <w:tcBorders>
              <w:top w:val="single" w:sz="6" w:space="0" w:color="auto"/>
              <w:left w:val="single" w:sz="6" w:space="0" w:color="auto"/>
              <w:bottom w:val="single" w:sz="6" w:space="0" w:color="auto"/>
              <w:right w:val="single" w:sz="6" w:space="0" w:color="auto"/>
            </w:tcBorders>
          </w:tcPr>
          <w:p w14:paraId="1991B4E5"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 xml:space="preserve">Подпись награжденного </w:t>
            </w:r>
            <w:r w:rsidRPr="00176FAC">
              <w:rPr>
                <w:rFonts w:ascii="Times New Roman" w:hAnsi="Times New Roman"/>
                <w:b/>
                <w:bCs/>
                <w:sz w:val="28"/>
                <w:szCs w:val="28"/>
                <w:vertAlign w:val="superscript"/>
                <w:lang w:eastAsia="ru-RU"/>
              </w:rPr>
              <w:t>2</w:t>
            </w:r>
          </w:p>
        </w:tc>
      </w:tr>
      <w:tr w:rsidR="00176FAC" w:rsidRPr="00176FAC" w14:paraId="53D11C82"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676AD64D"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08AC2530"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4F1B546A"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66824644"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2ECE7DCA"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42BC751E"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52E5C55B"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3440E67D"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183F8903"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5877ED23"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0BD148A3"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76DC3E6C"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7A53B1B0"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77D4A1E6"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3353E33A"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35C1023E"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38D708A7"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2C73ADD6"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6CE0A2F0"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00D7B3DF"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6E1C2E07"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4A1EAF57"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16397819"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09D02C8B"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487FCFFA"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6A5A8049"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2CF861E3"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4FD0147C"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7CAEBCC6"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568CEF11"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77BC31D2"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24BF457A"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12498FAA"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2B1924F5"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7EAB8751"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15733719"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0015798D"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52E4C3EE"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2D3D53A9"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46D087FC"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58D90CF2"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19D27F86"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3B7308D4"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47267BFD"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2A6F83FC"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132723AE"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5F90887A"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287F3813"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48FDBC51"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492E4D3C"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1055E086"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49933378"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2F2A64AD"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086511C6"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28679300"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3611ED4B"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3396F8E9"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41D7CB7A"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2267" w:type="dxa"/>
            <w:tcBorders>
              <w:top w:val="single" w:sz="6" w:space="0" w:color="auto"/>
              <w:left w:val="single" w:sz="6" w:space="0" w:color="auto"/>
              <w:bottom w:val="single" w:sz="6" w:space="0" w:color="auto"/>
              <w:right w:val="single" w:sz="6" w:space="0" w:color="auto"/>
            </w:tcBorders>
          </w:tcPr>
          <w:p w14:paraId="0EA5D014"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0A2C510E"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612E4BFE"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48263B2C"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7DB8D009"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r>
      <w:tr w:rsidR="00176FAC" w:rsidRPr="00176FAC" w14:paraId="0D72AF5D" w14:textId="77777777" w:rsidTr="00FB477A">
        <w:trPr>
          <w:jc w:val="center"/>
        </w:trPr>
        <w:tc>
          <w:tcPr>
            <w:tcW w:w="1984" w:type="dxa"/>
            <w:tcBorders>
              <w:top w:val="single" w:sz="6" w:space="0" w:color="auto"/>
              <w:left w:val="single" w:sz="6" w:space="0" w:color="auto"/>
              <w:bottom w:val="single" w:sz="6" w:space="0" w:color="auto"/>
              <w:right w:val="single" w:sz="6" w:space="0" w:color="auto"/>
            </w:tcBorders>
          </w:tcPr>
          <w:p w14:paraId="68C9322E" w14:textId="77777777" w:rsidR="00176FAC" w:rsidRPr="00176FAC" w:rsidRDefault="00176FAC" w:rsidP="00176FAC">
            <w:pPr>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Итого</w:t>
            </w:r>
          </w:p>
        </w:tc>
        <w:tc>
          <w:tcPr>
            <w:tcW w:w="1700" w:type="dxa"/>
            <w:tcBorders>
              <w:top w:val="single" w:sz="6" w:space="0" w:color="auto"/>
              <w:left w:val="single" w:sz="6" w:space="0" w:color="auto"/>
              <w:bottom w:val="single" w:sz="6" w:space="0" w:color="auto"/>
              <w:right w:val="single" w:sz="6" w:space="0" w:color="auto"/>
            </w:tcBorders>
          </w:tcPr>
          <w:p w14:paraId="09970A0C"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x</w:t>
            </w:r>
          </w:p>
        </w:tc>
        <w:tc>
          <w:tcPr>
            <w:tcW w:w="2267" w:type="dxa"/>
            <w:tcBorders>
              <w:top w:val="single" w:sz="6" w:space="0" w:color="auto"/>
              <w:left w:val="single" w:sz="6" w:space="0" w:color="auto"/>
              <w:bottom w:val="single" w:sz="6" w:space="0" w:color="auto"/>
              <w:right w:val="single" w:sz="6" w:space="0" w:color="auto"/>
            </w:tcBorders>
          </w:tcPr>
          <w:p w14:paraId="02692117"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x</w:t>
            </w:r>
          </w:p>
        </w:tc>
        <w:tc>
          <w:tcPr>
            <w:tcW w:w="1417" w:type="dxa"/>
            <w:tcBorders>
              <w:top w:val="single" w:sz="6" w:space="0" w:color="auto"/>
              <w:left w:val="single" w:sz="6" w:space="0" w:color="auto"/>
              <w:bottom w:val="single" w:sz="6" w:space="0" w:color="auto"/>
              <w:right w:val="single" w:sz="6" w:space="0" w:color="auto"/>
            </w:tcBorders>
          </w:tcPr>
          <w:p w14:paraId="162721B6"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7644F8FD"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x</w:t>
            </w:r>
          </w:p>
        </w:tc>
        <w:tc>
          <w:tcPr>
            <w:tcW w:w="1133" w:type="dxa"/>
            <w:tcBorders>
              <w:top w:val="single" w:sz="6" w:space="0" w:color="auto"/>
              <w:left w:val="single" w:sz="6" w:space="0" w:color="auto"/>
              <w:bottom w:val="single" w:sz="6" w:space="0" w:color="auto"/>
              <w:right w:val="single" w:sz="6" w:space="0" w:color="auto"/>
            </w:tcBorders>
          </w:tcPr>
          <w:p w14:paraId="4F1109C1" w14:textId="77777777" w:rsidR="00176FAC" w:rsidRPr="00176FAC" w:rsidRDefault="00176FAC" w:rsidP="00176FAC">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5BB01717" w14:textId="77777777" w:rsidR="00176FAC" w:rsidRPr="00176FAC" w:rsidRDefault="00176FAC" w:rsidP="00176FAC">
            <w:pPr>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x</w:t>
            </w:r>
          </w:p>
        </w:tc>
      </w:tr>
    </w:tbl>
    <w:p w14:paraId="03BE4CBE"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3692D337"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b/>
          <w:bCs/>
          <w:sz w:val="28"/>
          <w:szCs w:val="28"/>
          <w:vertAlign w:val="superscript"/>
          <w:lang w:eastAsia="ru-RU"/>
        </w:rPr>
        <w:t>1</w:t>
      </w:r>
      <w:r w:rsidRPr="00176FAC">
        <w:rPr>
          <w:rFonts w:ascii="Times New Roman" w:hAnsi="Times New Roman"/>
          <w:sz w:val="28"/>
          <w:szCs w:val="28"/>
          <w:lang w:eastAsia="ru-RU"/>
        </w:rPr>
        <w:t xml:space="preserve">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14:paraId="39BDB5AE"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b/>
          <w:bCs/>
          <w:sz w:val="28"/>
          <w:szCs w:val="28"/>
          <w:vertAlign w:val="superscript"/>
          <w:lang w:eastAsia="ru-RU"/>
        </w:rPr>
        <w:t>2</w:t>
      </w:r>
      <w:r w:rsidRPr="00176FAC">
        <w:rPr>
          <w:rFonts w:ascii="Times New Roman" w:hAnsi="Times New Roman"/>
          <w:sz w:val="28"/>
          <w:szCs w:val="28"/>
          <w:lang w:eastAsia="ru-RU"/>
        </w:rPr>
        <w:t xml:space="preserve"> Для лиц, не являющихся работниками учреждения, может не заполняться (Письмо Минфина России от 26.04.2019 N 02-07-07/31230).</w:t>
      </w:r>
    </w:p>
    <w:p w14:paraId="3DEF9FBD"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2CCFF319"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Всего по настоящему акту вручено подарков (сувенирной продукции) на общую сумму</w:t>
      </w:r>
    </w:p>
    <w:p w14:paraId="40ADCCF7"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________________________________________________________________________________</w:t>
      </w:r>
    </w:p>
    <w:p w14:paraId="669CF320" w14:textId="77777777" w:rsidR="00176FAC" w:rsidRPr="00176FAC" w:rsidRDefault="00176FAC" w:rsidP="00176FAC">
      <w:pPr>
        <w:autoSpaceDE w:val="0"/>
        <w:autoSpaceDN w:val="0"/>
        <w:adjustRightInd w:val="0"/>
        <w:spacing w:after="0" w:line="240" w:lineRule="auto"/>
        <w:jc w:val="center"/>
        <w:rPr>
          <w:rFonts w:ascii="Times New Roman" w:hAnsi="Times New Roman"/>
          <w:sz w:val="28"/>
          <w:szCs w:val="28"/>
          <w:lang w:eastAsia="ru-RU"/>
        </w:rPr>
      </w:pPr>
      <w:r w:rsidRPr="00176FAC">
        <w:rPr>
          <w:rFonts w:ascii="Times New Roman" w:hAnsi="Times New Roman"/>
          <w:sz w:val="28"/>
          <w:szCs w:val="28"/>
          <w:lang w:eastAsia="ru-RU"/>
        </w:rPr>
        <w:t>(сумма прописью)</w:t>
      </w:r>
    </w:p>
    <w:p w14:paraId="2E27F2D6"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Подписи:</w:t>
      </w:r>
    </w:p>
    <w:p w14:paraId="4D9BB7E9"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69EB3A03"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001D732A"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04D7BF38"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
        <w:gridCol w:w="2190"/>
        <w:gridCol w:w="283"/>
        <w:gridCol w:w="1827"/>
        <w:gridCol w:w="283"/>
        <w:gridCol w:w="2126"/>
      </w:tblGrid>
      <w:tr w:rsidR="00176FAC" w:rsidRPr="00176FAC" w14:paraId="2990AB5F" w14:textId="77777777" w:rsidTr="00FB477A">
        <w:tc>
          <w:tcPr>
            <w:tcW w:w="9227" w:type="dxa"/>
            <w:gridSpan w:val="7"/>
          </w:tcPr>
          <w:p w14:paraId="63CF7A38" w14:textId="77777777" w:rsidR="00176FAC" w:rsidRPr="00176FAC" w:rsidRDefault="00176FAC" w:rsidP="00176FAC">
            <w:pPr>
              <w:spacing w:before="120" w:after="120"/>
              <w:jc w:val="both"/>
              <w:rPr>
                <w:rFonts w:ascii="Times New Roman" w:hAnsi="Times New Roman"/>
                <w:sz w:val="28"/>
                <w:szCs w:val="28"/>
              </w:rPr>
            </w:pPr>
            <w:r w:rsidRPr="00176FAC">
              <w:rPr>
                <w:rFonts w:ascii="Times New Roman" w:hAnsi="Times New Roman"/>
                <w:sz w:val="28"/>
                <w:szCs w:val="28"/>
              </w:rPr>
              <w:t>Ответственный за вручение подарков / за проведение мероприятия:</w:t>
            </w:r>
          </w:p>
        </w:tc>
      </w:tr>
      <w:tr w:rsidR="00176FAC" w:rsidRPr="00176FAC" w14:paraId="06C4C58E" w14:textId="77777777" w:rsidTr="00FB477A">
        <w:tc>
          <w:tcPr>
            <w:tcW w:w="2235" w:type="dxa"/>
          </w:tcPr>
          <w:p w14:paraId="2E0B13DC" w14:textId="77777777" w:rsidR="00176FAC" w:rsidRPr="00176FAC" w:rsidRDefault="00176FAC" w:rsidP="00176FAC">
            <w:pPr>
              <w:spacing w:after="0" w:line="240" w:lineRule="auto"/>
              <w:rPr>
                <w:rFonts w:ascii="Times New Roman" w:hAnsi="Times New Roman"/>
                <w:sz w:val="28"/>
                <w:szCs w:val="28"/>
              </w:rPr>
            </w:pPr>
          </w:p>
        </w:tc>
        <w:tc>
          <w:tcPr>
            <w:tcW w:w="283" w:type="dxa"/>
          </w:tcPr>
          <w:p w14:paraId="7A05A92C" w14:textId="77777777" w:rsidR="00176FAC" w:rsidRPr="00176FAC" w:rsidRDefault="00176FAC" w:rsidP="00176FAC">
            <w:pPr>
              <w:spacing w:after="0" w:line="240" w:lineRule="auto"/>
              <w:rPr>
                <w:rFonts w:ascii="Times New Roman" w:hAnsi="Times New Roman"/>
                <w:sz w:val="28"/>
                <w:szCs w:val="28"/>
              </w:rPr>
            </w:pPr>
          </w:p>
        </w:tc>
        <w:tc>
          <w:tcPr>
            <w:tcW w:w="2190" w:type="dxa"/>
            <w:tcBorders>
              <w:top w:val="single" w:sz="4" w:space="0" w:color="auto"/>
            </w:tcBorders>
          </w:tcPr>
          <w:p w14:paraId="4637FD69"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w:t>
            </w:r>
          </w:p>
        </w:tc>
        <w:tc>
          <w:tcPr>
            <w:tcW w:w="283" w:type="dxa"/>
          </w:tcPr>
          <w:p w14:paraId="6D018BDE"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top w:val="single" w:sz="4" w:space="0" w:color="auto"/>
            </w:tcBorders>
          </w:tcPr>
          <w:p w14:paraId="6F5FC4F9"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(подпись)</w:t>
            </w:r>
          </w:p>
        </w:tc>
        <w:tc>
          <w:tcPr>
            <w:tcW w:w="283" w:type="dxa"/>
          </w:tcPr>
          <w:p w14:paraId="48147214"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top w:val="single" w:sz="4" w:space="0" w:color="auto"/>
            </w:tcBorders>
          </w:tcPr>
          <w:p w14:paraId="53693937"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(расшифровка)</w:t>
            </w:r>
          </w:p>
        </w:tc>
      </w:tr>
      <w:tr w:rsidR="00176FAC" w:rsidRPr="00176FAC" w14:paraId="246FB21B" w14:textId="77777777" w:rsidTr="00FB477A">
        <w:tc>
          <w:tcPr>
            <w:tcW w:w="2235" w:type="dxa"/>
          </w:tcPr>
          <w:p w14:paraId="45DB9281" w14:textId="77777777" w:rsidR="00176FAC" w:rsidRPr="00176FAC" w:rsidRDefault="00176FAC" w:rsidP="00176FAC">
            <w:pPr>
              <w:spacing w:after="0" w:line="240" w:lineRule="auto"/>
              <w:rPr>
                <w:rFonts w:ascii="Times New Roman" w:hAnsi="Times New Roman"/>
                <w:sz w:val="28"/>
                <w:szCs w:val="28"/>
              </w:rPr>
            </w:pPr>
            <w:r w:rsidRPr="00176FAC">
              <w:rPr>
                <w:rFonts w:ascii="Times New Roman" w:hAnsi="Times New Roman"/>
                <w:sz w:val="28"/>
                <w:szCs w:val="28"/>
              </w:rPr>
              <w:t>Председатель комиссии:</w:t>
            </w:r>
          </w:p>
        </w:tc>
        <w:tc>
          <w:tcPr>
            <w:tcW w:w="283" w:type="dxa"/>
          </w:tcPr>
          <w:p w14:paraId="1390485E" w14:textId="77777777" w:rsidR="00176FAC" w:rsidRPr="00176FAC" w:rsidRDefault="00176FAC" w:rsidP="00176FAC">
            <w:pPr>
              <w:spacing w:after="0" w:line="240" w:lineRule="auto"/>
              <w:rPr>
                <w:rFonts w:ascii="Times New Roman" w:hAnsi="Times New Roman"/>
                <w:sz w:val="28"/>
                <w:szCs w:val="28"/>
              </w:rPr>
            </w:pPr>
          </w:p>
        </w:tc>
        <w:tc>
          <w:tcPr>
            <w:tcW w:w="2190" w:type="dxa"/>
            <w:tcBorders>
              <w:bottom w:val="single" w:sz="4" w:space="0" w:color="auto"/>
            </w:tcBorders>
          </w:tcPr>
          <w:p w14:paraId="2134E809" w14:textId="77777777" w:rsidR="00176FAC" w:rsidRPr="00176FAC" w:rsidRDefault="00176FAC" w:rsidP="00176FAC">
            <w:pPr>
              <w:spacing w:after="0" w:line="240" w:lineRule="auto"/>
              <w:rPr>
                <w:rFonts w:ascii="Times New Roman" w:hAnsi="Times New Roman"/>
                <w:sz w:val="28"/>
                <w:szCs w:val="28"/>
              </w:rPr>
            </w:pPr>
          </w:p>
        </w:tc>
        <w:tc>
          <w:tcPr>
            <w:tcW w:w="283" w:type="dxa"/>
          </w:tcPr>
          <w:p w14:paraId="05B6695B" w14:textId="77777777" w:rsidR="00176FAC" w:rsidRPr="00176FAC" w:rsidRDefault="00176FAC" w:rsidP="00176FAC">
            <w:pPr>
              <w:spacing w:after="0" w:line="240" w:lineRule="auto"/>
              <w:rPr>
                <w:rFonts w:ascii="Times New Roman" w:hAnsi="Times New Roman"/>
                <w:sz w:val="28"/>
                <w:szCs w:val="28"/>
              </w:rPr>
            </w:pPr>
          </w:p>
        </w:tc>
        <w:tc>
          <w:tcPr>
            <w:tcW w:w="1827" w:type="dxa"/>
            <w:tcBorders>
              <w:bottom w:val="single" w:sz="4" w:space="0" w:color="auto"/>
            </w:tcBorders>
          </w:tcPr>
          <w:p w14:paraId="41F4717F" w14:textId="77777777" w:rsidR="00176FAC" w:rsidRPr="00176FAC" w:rsidRDefault="00176FAC" w:rsidP="00176FAC">
            <w:pPr>
              <w:spacing w:after="0" w:line="240" w:lineRule="auto"/>
              <w:rPr>
                <w:rFonts w:ascii="Times New Roman" w:hAnsi="Times New Roman"/>
                <w:sz w:val="28"/>
                <w:szCs w:val="28"/>
              </w:rPr>
            </w:pPr>
          </w:p>
        </w:tc>
        <w:tc>
          <w:tcPr>
            <w:tcW w:w="283" w:type="dxa"/>
          </w:tcPr>
          <w:p w14:paraId="59B2D9C5" w14:textId="77777777" w:rsidR="00176FAC" w:rsidRPr="00176FAC" w:rsidRDefault="00176FAC" w:rsidP="00176FAC">
            <w:pPr>
              <w:spacing w:after="0" w:line="240" w:lineRule="auto"/>
              <w:rPr>
                <w:rFonts w:ascii="Times New Roman" w:hAnsi="Times New Roman"/>
                <w:sz w:val="28"/>
                <w:szCs w:val="28"/>
              </w:rPr>
            </w:pPr>
          </w:p>
        </w:tc>
        <w:tc>
          <w:tcPr>
            <w:tcW w:w="2126" w:type="dxa"/>
            <w:tcBorders>
              <w:bottom w:val="single" w:sz="4" w:space="0" w:color="auto"/>
            </w:tcBorders>
          </w:tcPr>
          <w:p w14:paraId="3D594318" w14:textId="77777777" w:rsidR="00176FAC" w:rsidRPr="00176FAC" w:rsidRDefault="00176FAC" w:rsidP="00176FAC">
            <w:pPr>
              <w:spacing w:after="0" w:line="240" w:lineRule="auto"/>
              <w:rPr>
                <w:rFonts w:ascii="Times New Roman" w:hAnsi="Times New Roman"/>
                <w:sz w:val="28"/>
                <w:szCs w:val="28"/>
              </w:rPr>
            </w:pPr>
          </w:p>
        </w:tc>
      </w:tr>
      <w:tr w:rsidR="00176FAC" w:rsidRPr="00176FAC" w14:paraId="448B38A3" w14:textId="77777777" w:rsidTr="00FB477A">
        <w:tc>
          <w:tcPr>
            <w:tcW w:w="2235" w:type="dxa"/>
          </w:tcPr>
          <w:p w14:paraId="6C108D19" w14:textId="77777777" w:rsidR="00176FAC" w:rsidRPr="00176FAC" w:rsidRDefault="00176FAC" w:rsidP="00176FAC">
            <w:pPr>
              <w:spacing w:after="0" w:line="240" w:lineRule="auto"/>
              <w:rPr>
                <w:rFonts w:ascii="Times New Roman" w:hAnsi="Times New Roman"/>
                <w:sz w:val="28"/>
                <w:szCs w:val="28"/>
              </w:rPr>
            </w:pPr>
          </w:p>
        </w:tc>
        <w:tc>
          <w:tcPr>
            <w:tcW w:w="283" w:type="dxa"/>
          </w:tcPr>
          <w:p w14:paraId="5201E95F" w14:textId="77777777" w:rsidR="00176FAC" w:rsidRPr="00176FAC" w:rsidRDefault="00176FAC" w:rsidP="00176FAC">
            <w:pPr>
              <w:spacing w:after="0" w:line="240" w:lineRule="auto"/>
              <w:rPr>
                <w:rFonts w:ascii="Times New Roman" w:hAnsi="Times New Roman"/>
                <w:sz w:val="28"/>
                <w:szCs w:val="28"/>
              </w:rPr>
            </w:pPr>
          </w:p>
        </w:tc>
        <w:tc>
          <w:tcPr>
            <w:tcW w:w="2190" w:type="dxa"/>
            <w:tcBorders>
              <w:top w:val="single" w:sz="4" w:space="0" w:color="auto"/>
            </w:tcBorders>
          </w:tcPr>
          <w:p w14:paraId="2E62D3EE"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w:t>
            </w:r>
          </w:p>
        </w:tc>
        <w:tc>
          <w:tcPr>
            <w:tcW w:w="283" w:type="dxa"/>
          </w:tcPr>
          <w:p w14:paraId="206912F3"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top w:val="single" w:sz="4" w:space="0" w:color="auto"/>
            </w:tcBorders>
          </w:tcPr>
          <w:p w14:paraId="7A08C4AC"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(подпись)</w:t>
            </w:r>
          </w:p>
        </w:tc>
        <w:tc>
          <w:tcPr>
            <w:tcW w:w="283" w:type="dxa"/>
          </w:tcPr>
          <w:p w14:paraId="3D6DF6DE"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top w:val="single" w:sz="4" w:space="0" w:color="auto"/>
            </w:tcBorders>
          </w:tcPr>
          <w:p w14:paraId="3EA46A35"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(расшифровка)</w:t>
            </w:r>
          </w:p>
        </w:tc>
      </w:tr>
      <w:tr w:rsidR="00176FAC" w:rsidRPr="00176FAC" w14:paraId="3B3FDB9A" w14:textId="77777777" w:rsidTr="00FB477A">
        <w:tc>
          <w:tcPr>
            <w:tcW w:w="2235" w:type="dxa"/>
          </w:tcPr>
          <w:p w14:paraId="2C08A6B3" w14:textId="77777777" w:rsidR="00176FAC" w:rsidRPr="00176FAC" w:rsidRDefault="00176FAC" w:rsidP="00176FAC">
            <w:pPr>
              <w:spacing w:after="0" w:line="240" w:lineRule="auto"/>
              <w:rPr>
                <w:rFonts w:ascii="Times New Roman" w:hAnsi="Times New Roman"/>
                <w:sz w:val="28"/>
                <w:szCs w:val="28"/>
              </w:rPr>
            </w:pPr>
            <w:r w:rsidRPr="00176FAC">
              <w:rPr>
                <w:rFonts w:ascii="Times New Roman" w:hAnsi="Times New Roman"/>
                <w:sz w:val="28"/>
                <w:szCs w:val="28"/>
              </w:rPr>
              <w:t>Члены комиссии:</w:t>
            </w:r>
          </w:p>
        </w:tc>
        <w:tc>
          <w:tcPr>
            <w:tcW w:w="283" w:type="dxa"/>
          </w:tcPr>
          <w:p w14:paraId="62EFE091" w14:textId="77777777" w:rsidR="00176FAC" w:rsidRPr="00176FAC" w:rsidRDefault="00176FAC" w:rsidP="00176FAC">
            <w:pPr>
              <w:spacing w:after="0" w:line="240" w:lineRule="auto"/>
              <w:rPr>
                <w:rFonts w:ascii="Times New Roman" w:hAnsi="Times New Roman"/>
                <w:sz w:val="28"/>
                <w:szCs w:val="28"/>
              </w:rPr>
            </w:pPr>
          </w:p>
        </w:tc>
        <w:tc>
          <w:tcPr>
            <w:tcW w:w="2190" w:type="dxa"/>
            <w:tcBorders>
              <w:bottom w:val="single" w:sz="4" w:space="0" w:color="auto"/>
            </w:tcBorders>
          </w:tcPr>
          <w:p w14:paraId="2786F5B7" w14:textId="77777777" w:rsidR="00176FAC" w:rsidRPr="00176FAC" w:rsidRDefault="00176FAC" w:rsidP="00176FAC">
            <w:pPr>
              <w:spacing w:after="0" w:line="240" w:lineRule="auto"/>
              <w:jc w:val="center"/>
              <w:rPr>
                <w:rFonts w:ascii="Times New Roman" w:hAnsi="Times New Roman"/>
                <w:sz w:val="28"/>
                <w:szCs w:val="28"/>
              </w:rPr>
            </w:pPr>
          </w:p>
        </w:tc>
        <w:tc>
          <w:tcPr>
            <w:tcW w:w="283" w:type="dxa"/>
          </w:tcPr>
          <w:p w14:paraId="7F8D3B8D"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bottom w:val="single" w:sz="4" w:space="0" w:color="auto"/>
            </w:tcBorders>
          </w:tcPr>
          <w:p w14:paraId="68329AC3" w14:textId="77777777" w:rsidR="00176FAC" w:rsidRPr="00176FAC" w:rsidRDefault="00176FAC" w:rsidP="00176FAC">
            <w:pPr>
              <w:spacing w:after="0" w:line="240" w:lineRule="auto"/>
              <w:jc w:val="center"/>
              <w:rPr>
                <w:rFonts w:ascii="Times New Roman" w:hAnsi="Times New Roman"/>
                <w:sz w:val="28"/>
                <w:szCs w:val="28"/>
              </w:rPr>
            </w:pPr>
          </w:p>
        </w:tc>
        <w:tc>
          <w:tcPr>
            <w:tcW w:w="283" w:type="dxa"/>
          </w:tcPr>
          <w:p w14:paraId="7868257F"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bottom w:val="single" w:sz="4" w:space="0" w:color="auto"/>
            </w:tcBorders>
          </w:tcPr>
          <w:p w14:paraId="4E73603D" w14:textId="77777777" w:rsidR="00176FAC" w:rsidRPr="00176FAC" w:rsidRDefault="00176FAC" w:rsidP="00176FAC">
            <w:pPr>
              <w:spacing w:after="0" w:line="240" w:lineRule="auto"/>
              <w:jc w:val="center"/>
              <w:rPr>
                <w:rFonts w:ascii="Times New Roman" w:hAnsi="Times New Roman"/>
                <w:sz w:val="28"/>
                <w:szCs w:val="28"/>
              </w:rPr>
            </w:pPr>
          </w:p>
        </w:tc>
      </w:tr>
      <w:tr w:rsidR="00176FAC" w:rsidRPr="00176FAC" w14:paraId="3A3AB8D7" w14:textId="77777777" w:rsidTr="00FB477A">
        <w:tc>
          <w:tcPr>
            <w:tcW w:w="2235" w:type="dxa"/>
          </w:tcPr>
          <w:p w14:paraId="1BD87BD0" w14:textId="77777777" w:rsidR="00176FAC" w:rsidRPr="00176FAC" w:rsidRDefault="00176FAC" w:rsidP="00176FAC">
            <w:pPr>
              <w:spacing w:after="0" w:line="240" w:lineRule="auto"/>
              <w:rPr>
                <w:rFonts w:ascii="Times New Roman" w:hAnsi="Times New Roman"/>
                <w:sz w:val="28"/>
                <w:szCs w:val="28"/>
              </w:rPr>
            </w:pPr>
          </w:p>
        </w:tc>
        <w:tc>
          <w:tcPr>
            <w:tcW w:w="283" w:type="dxa"/>
          </w:tcPr>
          <w:p w14:paraId="5B129E5F" w14:textId="77777777" w:rsidR="00176FAC" w:rsidRPr="00176FAC" w:rsidRDefault="00176FAC" w:rsidP="00176FAC">
            <w:pPr>
              <w:spacing w:after="0" w:line="240" w:lineRule="auto"/>
              <w:rPr>
                <w:rFonts w:ascii="Times New Roman" w:hAnsi="Times New Roman"/>
                <w:sz w:val="28"/>
                <w:szCs w:val="28"/>
              </w:rPr>
            </w:pPr>
          </w:p>
        </w:tc>
        <w:tc>
          <w:tcPr>
            <w:tcW w:w="2190" w:type="dxa"/>
            <w:tcBorders>
              <w:top w:val="single" w:sz="4" w:space="0" w:color="auto"/>
            </w:tcBorders>
          </w:tcPr>
          <w:p w14:paraId="74528B1C"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w:t>
            </w:r>
          </w:p>
        </w:tc>
        <w:tc>
          <w:tcPr>
            <w:tcW w:w="283" w:type="dxa"/>
          </w:tcPr>
          <w:p w14:paraId="1DAFA0E4"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top w:val="single" w:sz="4" w:space="0" w:color="auto"/>
            </w:tcBorders>
          </w:tcPr>
          <w:p w14:paraId="75BC1E12"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(подпись)</w:t>
            </w:r>
          </w:p>
        </w:tc>
        <w:tc>
          <w:tcPr>
            <w:tcW w:w="283" w:type="dxa"/>
          </w:tcPr>
          <w:p w14:paraId="4CDA912C"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top w:val="single" w:sz="4" w:space="0" w:color="auto"/>
            </w:tcBorders>
          </w:tcPr>
          <w:p w14:paraId="78002FE7"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(расшифровка)</w:t>
            </w:r>
          </w:p>
        </w:tc>
      </w:tr>
      <w:tr w:rsidR="00176FAC" w:rsidRPr="00176FAC" w14:paraId="534A2435" w14:textId="77777777" w:rsidTr="00FB477A">
        <w:tc>
          <w:tcPr>
            <w:tcW w:w="2235" w:type="dxa"/>
          </w:tcPr>
          <w:p w14:paraId="79D1D6C2" w14:textId="77777777" w:rsidR="00176FAC" w:rsidRPr="00176FAC" w:rsidRDefault="00176FAC" w:rsidP="00176FAC">
            <w:pPr>
              <w:spacing w:after="0" w:line="240" w:lineRule="auto"/>
              <w:rPr>
                <w:rFonts w:ascii="Times New Roman" w:hAnsi="Times New Roman"/>
                <w:sz w:val="28"/>
                <w:szCs w:val="28"/>
              </w:rPr>
            </w:pPr>
          </w:p>
        </w:tc>
        <w:tc>
          <w:tcPr>
            <w:tcW w:w="283" w:type="dxa"/>
          </w:tcPr>
          <w:p w14:paraId="0228DBB3" w14:textId="77777777" w:rsidR="00176FAC" w:rsidRPr="00176FAC" w:rsidRDefault="00176FAC" w:rsidP="00176FAC">
            <w:pPr>
              <w:spacing w:after="0" w:line="240" w:lineRule="auto"/>
              <w:rPr>
                <w:rFonts w:ascii="Times New Roman" w:hAnsi="Times New Roman"/>
                <w:sz w:val="28"/>
                <w:szCs w:val="28"/>
              </w:rPr>
            </w:pPr>
          </w:p>
        </w:tc>
        <w:tc>
          <w:tcPr>
            <w:tcW w:w="2190" w:type="dxa"/>
            <w:tcBorders>
              <w:bottom w:val="single" w:sz="4" w:space="0" w:color="auto"/>
            </w:tcBorders>
          </w:tcPr>
          <w:p w14:paraId="74810205" w14:textId="77777777" w:rsidR="00176FAC" w:rsidRPr="00176FAC" w:rsidRDefault="00176FAC" w:rsidP="00176FAC">
            <w:pPr>
              <w:spacing w:after="0" w:line="240" w:lineRule="auto"/>
              <w:jc w:val="center"/>
              <w:rPr>
                <w:rFonts w:ascii="Times New Roman" w:hAnsi="Times New Roman"/>
                <w:sz w:val="28"/>
                <w:szCs w:val="28"/>
              </w:rPr>
            </w:pPr>
          </w:p>
        </w:tc>
        <w:tc>
          <w:tcPr>
            <w:tcW w:w="283" w:type="dxa"/>
          </w:tcPr>
          <w:p w14:paraId="1437692A"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bottom w:val="single" w:sz="4" w:space="0" w:color="auto"/>
            </w:tcBorders>
          </w:tcPr>
          <w:p w14:paraId="2CCA37AA" w14:textId="77777777" w:rsidR="00176FAC" w:rsidRPr="00176FAC" w:rsidRDefault="00176FAC" w:rsidP="00176FAC">
            <w:pPr>
              <w:spacing w:after="0" w:line="240" w:lineRule="auto"/>
              <w:jc w:val="center"/>
              <w:rPr>
                <w:rFonts w:ascii="Times New Roman" w:hAnsi="Times New Roman"/>
                <w:sz w:val="28"/>
                <w:szCs w:val="28"/>
              </w:rPr>
            </w:pPr>
          </w:p>
        </w:tc>
        <w:tc>
          <w:tcPr>
            <w:tcW w:w="283" w:type="dxa"/>
          </w:tcPr>
          <w:p w14:paraId="64C65291"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bottom w:val="single" w:sz="4" w:space="0" w:color="auto"/>
            </w:tcBorders>
          </w:tcPr>
          <w:p w14:paraId="275A6E67" w14:textId="77777777" w:rsidR="00176FAC" w:rsidRPr="00176FAC" w:rsidRDefault="00176FAC" w:rsidP="00176FAC">
            <w:pPr>
              <w:spacing w:after="0" w:line="240" w:lineRule="auto"/>
              <w:jc w:val="center"/>
              <w:rPr>
                <w:rFonts w:ascii="Times New Roman" w:hAnsi="Times New Roman"/>
                <w:sz w:val="28"/>
                <w:szCs w:val="28"/>
              </w:rPr>
            </w:pPr>
          </w:p>
        </w:tc>
      </w:tr>
      <w:tr w:rsidR="00176FAC" w:rsidRPr="00176FAC" w14:paraId="160E2FEB" w14:textId="77777777" w:rsidTr="00FB477A">
        <w:tc>
          <w:tcPr>
            <w:tcW w:w="2235" w:type="dxa"/>
          </w:tcPr>
          <w:p w14:paraId="5E5BE755" w14:textId="77777777" w:rsidR="00176FAC" w:rsidRPr="00176FAC" w:rsidRDefault="00176FAC" w:rsidP="00176FAC">
            <w:pPr>
              <w:spacing w:after="0" w:line="240" w:lineRule="auto"/>
              <w:rPr>
                <w:rFonts w:ascii="Times New Roman" w:hAnsi="Times New Roman"/>
                <w:sz w:val="28"/>
                <w:szCs w:val="28"/>
              </w:rPr>
            </w:pPr>
          </w:p>
        </w:tc>
        <w:tc>
          <w:tcPr>
            <w:tcW w:w="283" w:type="dxa"/>
          </w:tcPr>
          <w:p w14:paraId="06C69F2B" w14:textId="77777777" w:rsidR="00176FAC" w:rsidRPr="00176FAC" w:rsidRDefault="00176FAC" w:rsidP="00176FAC">
            <w:pPr>
              <w:spacing w:after="0" w:line="240" w:lineRule="auto"/>
              <w:rPr>
                <w:rFonts w:ascii="Times New Roman" w:hAnsi="Times New Roman"/>
                <w:sz w:val="28"/>
                <w:szCs w:val="28"/>
              </w:rPr>
            </w:pPr>
          </w:p>
        </w:tc>
        <w:tc>
          <w:tcPr>
            <w:tcW w:w="2190" w:type="dxa"/>
            <w:tcBorders>
              <w:top w:val="single" w:sz="4" w:space="0" w:color="auto"/>
            </w:tcBorders>
          </w:tcPr>
          <w:p w14:paraId="0CD4EEB2"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w:t>
            </w:r>
          </w:p>
        </w:tc>
        <w:tc>
          <w:tcPr>
            <w:tcW w:w="283" w:type="dxa"/>
          </w:tcPr>
          <w:p w14:paraId="5FD5CD5F"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top w:val="single" w:sz="4" w:space="0" w:color="auto"/>
            </w:tcBorders>
          </w:tcPr>
          <w:p w14:paraId="2834A3E2"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(подпись)</w:t>
            </w:r>
          </w:p>
        </w:tc>
        <w:tc>
          <w:tcPr>
            <w:tcW w:w="283" w:type="dxa"/>
          </w:tcPr>
          <w:p w14:paraId="067FDDF0"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top w:val="single" w:sz="4" w:space="0" w:color="auto"/>
            </w:tcBorders>
          </w:tcPr>
          <w:p w14:paraId="7271E294"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(расшифровка)</w:t>
            </w:r>
          </w:p>
        </w:tc>
      </w:tr>
      <w:tr w:rsidR="00176FAC" w:rsidRPr="00176FAC" w14:paraId="773E335F" w14:textId="77777777" w:rsidTr="00FB477A">
        <w:tc>
          <w:tcPr>
            <w:tcW w:w="2235" w:type="dxa"/>
          </w:tcPr>
          <w:p w14:paraId="3951106E" w14:textId="77777777" w:rsidR="00176FAC" w:rsidRPr="00176FAC" w:rsidRDefault="00176FAC" w:rsidP="00176FAC">
            <w:pPr>
              <w:spacing w:after="0" w:line="240" w:lineRule="auto"/>
              <w:rPr>
                <w:rFonts w:ascii="Times New Roman" w:hAnsi="Times New Roman"/>
                <w:sz w:val="28"/>
                <w:szCs w:val="28"/>
              </w:rPr>
            </w:pPr>
          </w:p>
        </w:tc>
        <w:tc>
          <w:tcPr>
            <w:tcW w:w="283" w:type="dxa"/>
          </w:tcPr>
          <w:p w14:paraId="75F01F6E" w14:textId="77777777" w:rsidR="00176FAC" w:rsidRPr="00176FAC" w:rsidRDefault="00176FAC" w:rsidP="00176FAC">
            <w:pPr>
              <w:spacing w:after="0" w:line="240" w:lineRule="auto"/>
              <w:rPr>
                <w:rFonts w:ascii="Times New Roman" w:hAnsi="Times New Roman"/>
                <w:sz w:val="28"/>
                <w:szCs w:val="28"/>
              </w:rPr>
            </w:pPr>
          </w:p>
        </w:tc>
        <w:tc>
          <w:tcPr>
            <w:tcW w:w="2190" w:type="dxa"/>
            <w:tcBorders>
              <w:bottom w:val="single" w:sz="4" w:space="0" w:color="auto"/>
            </w:tcBorders>
          </w:tcPr>
          <w:p w14:paraId="17F2A624" w14:textId="77777777" w:rsidR="00176FAC" w:rsidRPr="00176FAC" w:rsidRDefault="00176FAC" w:rsidP="00176FAC">
            <w:pPr>
              <w:spacing w:after="0" w:line="240" w:lineRule="auto"/>
              <w:jc w:val="center"/>
              <w:rPr>
                <w:rFonts w:ascii="Times New Roman" w:hAnsi="Times New Roman"/>
                <w:sz w:val="28"/>
                <w:szCs w:val="28"/>
              </w:rPr>
            </w:pPr>
          </w:p>
        </w:tc>
        <w:tc>
          <w:tcPr>
            <w:tcW w:w="283" w:type="dxa"/>
          </w:tcPr>
          <w:p w14:paraId="52DC6B33"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bottom w:val="single" w:sz="4" w:space="0" w:color="auto"/>
            </w:tcBorders>
          </w:tcPr>
          <w:p w14:paraId="6D095F3D" w14:textId="77777777" w:rsidR="00176FAC" w:rsidRPr="00176FAC" w:rsidRDefault="00176FAC" w:rsidP="00176FAC">
            <w:pPr>
              <w:spacing w:after="0" w:line="240" w:lineRule="auto"/>
              <w:jc w:val="center"/>
              <w:rPr>
                <w:rFonts w:ascii="Times New Roman" w:hAnsi="Times New Roman"/>
                <w:sz w:val="28"/>
                <w:szCs w:val="28"/>
              </w:rPr>
            </w:pPr>
          </w:p>
        </w:tc>
        <w:tc>
          <w:tcPr>
            <w:tcW w:w="283" w:type="dxa"/>
          </w:tcPr>
          <w:p w14:paraId="1B978D97"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bottom w:val="single" w:sz="4" w:space="0" w:color="auto"/>
            </w:tcBorders>
          </w:tcPr>
          <w:p w14:paraId="201F9906" w14:textId="77777777" w:rsidR="00176FAC" w:rsidRPr="00176FAC" w:rsidRDefault="00176FAC" w:rsidP="00176FAC">
            <w:pPr>
              <w:spacing w:after="0" w:line="240" w:lineRule="auto"/>
              <w:jc w:val="center"/>
              <w:rPr>
                <w:rFonts w:ascii="Times New Roman" w:hAnsi="Times New Roman"/>
                <w:sz w:val="28"/>
                <w:szCs w:val="28"/>
              </w:rPr>
            </w:pPr>
          </w:p>
        </w:tc>
      </w:tr>
      <w:tr w:rsidR="00176FAC" w:rsidRPr="00176FAC" w14:paraId="4A69FD47" w14:textId="77777777" w:rsidTr="00FB477A">
        <w:tc>
          <w:tcPr>
            <w:tcW w:w="2235" w:type="dxa"/>
          </w:tcPr>
          <w:p w14:paraId="2845CC8F" w14:textId="77777777" w:rsidR="00176FAC" w:rsidRPr="00176FAC" w:rsidRDefault="00176FAC" w:rsidP="00176FAC">
            <w:pPr>
              <w:spacing w:after="0" w:line="240" w:lineRule="auto"/>
              <w:rPr>
                <w:rFonts w:ascii="Times New Roman" w:hAnsi="Times New Roman"/>
                <w:sz w:val="28"/>
                <w:szCs w:val="28"/>
              </w:rPr>
            </w:pPr>
          </w:p>
        </w:tc>
        <w:tc>
          <w:tcPr>
            <w:tcW w:w="283" w:type="dxa"/>
          </w:tcPr>
          <w:p w14:paraId="18C545F8" w14:textId="77777777" w:rsidR="00176FAC" w:rsidRPr="00176FAC" w:rsidRDefault="00176FAC" w:rsidP="00176FAC">
            <w:pPr>
              <w:spacing w:after="0" w:line="240" w:lineRule="auto"/>
              <w:rPr>
                <w:rFonts w:ascii="Times New Roman" w:hAnsi="Times New Roman"/>
                <w:sz w:val="28"/>
                <w:szCs w:val="28"/>
              </w:rPr>
            </w:pPr>
          </w:p>
        </w:tc>
        <w:tc>
          <w:tcPr>
            <w:tcW w:w="2190" w:type="dxa"/>
            <w:tcBorders>
              <w:top w:val="single" w:sz="4" w:space="0" w:color="auto"/>
            </w:tcBorders>
          </w:tcPr>
          <w:p w14:paraId="631A0186"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(должность)</w:t>
            </w:r>
          </w:p>
        </w:tc>
        <w:tc>
          <w:tcPr>
            <w:tcW w:w="283" w:type="dxa"/>
          </w:tcPr>
          <w:p w14:paraId="77B967FD" w14:textId="77777777" w:rsidR="00176FAC" w:rsidRPr="00176FAC" w:rsidRDefault="00176FAC" w:rsidP="00176FAC">
            <w:pPr>
              <w:spacing w:after="0" w:line="240" w:lineRule="auto"/>
              <w:jc w:val="center"/>
              <w:rPr>
                <w:rFonts w:ascii="Times New Roman" w:hAnsi="Times New Roman"/>
                <w:sz w:val="28"/>
                <w:szCs w:val="28"/>
              </w:rPr>
            </w:pPr>
          </w:p>
        </w:tc>
        <w:tc>
          <w:tcPr>
            <w:tcW w:w="1827" w:type="dxa"/>
            <w:tcBorders>
              <w:top w:val="single" w:sz="4" w:space="0" w:color="auto"/>
            </w:tcBorders>
          </w:tcPr>
          <w:p w14:paraId="1ED74DD9"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(подпись)</w:t>
            </w:r>
          </w:p>
        </w:tc>
        <w:tc>
          <w:tcPr>
            <w:tcW w:w="283" w:type="dxa"/>
          </w:tcPr>
          <w:p w14:paraId="44D237E7" w14:textId="77777777" w:rsidR="00176FAC" w:rsidRPr="00176FAC" w:rsidRDefault="00176FAC" w:rsidP="00176FAC">
            <w:pPr>
              <w:spacing w:after="0" w:line="240" w:lineRule="auto"/>
              <w:jc w:val="center"/>
              <w:rPr>
                <w:rFonts w:ascii="Times New Roman" w:hAnsi="Times New Roman"/>
                <w:sz w:val="28"/>
                <w:szCs w:val="28"/>
              </w:rPr>
            </w:pPr>
          </w:p>
        </w:tc>
        <w:tc>
          <w:tcPr>
            <w:tcW w:w="2126" w:type="dxa"/>
            <w:tcBorders>
              <w:top w:val="single" w:sz="4" w:space="0" w:color="auto"/>
            </w:tcBorders>
          </w:tcPr>
          <w:p w14:paraId="4FB769FD" w14:textId="77777777" w:rsidR="00176FAC" w:rsidRPr="00176FAC" w:rsidRDefault="00176FAC" w:rsidP="00176FAC">
            <w:pPr>
              <w:spacing w:after="0" w:line="240" w:lineRule="auto"/>
              <w:jc w:val="center"/>
              <w:rPr>
                <w:rFonts w:ascii="Times New Roman" w:hAnsi="Times New Roman"/>
                <w:sz w:val="28"/>
                <w:szCs w:val="28"/>
              </w:rPr>
            </w:pPr>
            <w:r w:rsidRPr="00176FAC">
              <w:rPr>
                <w:rFonts w:ascii="Times New Roman" w:hAnsi="Times New Roman"/>
                <w:sz w:val="28"/>
                <w:szCs w:val="28"/>
              </w:rPr>
              <w:t>(расшифровка)</w:t>
            </w:r>
          </w:p>
        </w:tc>
      </w:tr>
    </w:tbl>
    <w:p w14:paraId="5F267BFC"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p>
    <w:p w14:paraId="626F61AA" w14:textId="77777777" w:rsidR="00176FAC" w:rsidRPr="00176FAC" w:rsidRDefault="00176FAC" w:rsidP="00176FAC">
      <w:pPr>
        <w:autoSpaceDE w:val="0"/>
        <w:autoSpaceDN w:val="0"/>
        <w:adjustRightInd w:val="0"/>
        <w:spacing w:after="0" w:line="240" w:lineRule="auto"/>
        <w:jc w:val="both"/>
        <w:rPr>
          <w:rFonts w:ascii="Times New Roman" w:hAnsi="Times New Roman"/>
          <w:sz w:val="28"/>
          <w:szCs w:val="28"/>
          <w:lang w:eastAsia="ru-RU"/>
        </w:rPr>
      </w:pPr>
      <w:r w:rsidRPr="00176FAC">
        <w:rPr>
          <w:rFonts w:ascii="Times New Roman" w:hAnsi="Times New Roman"/>
          <w:sz w:val="28"/>
          <w:szCs w:val="28"/>
          <w:lang w:eastAsia="ru-RU"/>
        </w:rPr>
        <w:t>"___" _____________ 20__ г.</w:t>
      </w:r>
    </w:p>
    <w:p w14:paraId="66029EE8" w14:textId="77777777" w:rsidR="00176FAC" w:rsidRPr="00176FAC" w:rsidRDefault="00176FAC" w:rsidP="00176FAC">
      <w:pPr>
        <w:rPr>
          <w:sz w:val="28"/>
          <w:szCs w:val="28"/>
        </w:rPr>
      </w:pPr>
      <w:r w:rsidRPr="00176FAC">
        <w:rPr>
          <w:rFonts w:ascii="Times New Roman" w:hAnsi="Times New Roman"/>
          <w:sz w:val="28"/>
          <w:szCs w:val="28"/>
          <w:lang w:eastAsia="ru-RU"/>
        </w:rPr>
        <w:br w:type="page"/>
      </w:r>
    </w:p>
    <w:p w14:paraId="6706E4B8" w14:textId="77777777" w:rsidR="00A26C66" w:rsidRPr="00A26C66" w:rsidRDefault="00A26C66" w:rsidP="00A26C66">
      <w:pPr>
        <w:spacing w:after="0" w:line="240" w:lineRule="auto"/>
        <w:jc w:val="right"/>
        <w:rPr>
          <w:rFonts w:ascii="Times New Roman" w:eastAsiaTheme="minorHAnsi" w:hAnsi="Times New Roman"/>
          <w:b/>
          <w:bCs/>
          <w:sz w:val="28"/>
          <w:szCs w:val="28"/>
        </w:rPr>
      </w:pPr>
      <w:r w:rsidRPr="00A26C66">
        <w:rPr>
          <w:rFonts w:ascii="Times New Roman" w:eastAsiaTheme="minorHAnsi" w:hAnsi="Times New Roman"/>
          <w:b/>
          <w:bCs/>
          <w:sz w:val="28"/>
          <w:szCs w:val="28"/>
        </w:rPr>
        <w:lastRenderedPageBreak/>
        <w:t>Приложение №12</w:t>
      </w:r>
    </w:p>
    <w:p w14:paraId="0E816553" w14:textId="77777777" w:rsidR="00A26C66" w:rsidRPr="00A26C66" w:rsidRDefault="00A26C66" w:rsidP="00A26C66">
      <w:pPr>
        <w:spacing w:after="0" w:line="240" w:lineRule="auto"/>
        <w:jc w:val="right"/>
        <w:rPr>
          <w:rFonts w:ascii="Times New Roman" w:eastAsiaTheme="minorHAnsi" w:hAnsi="Times New Roman"/>
          <w:sz w:val="20"/>
          <w:szCs w:val="20"/>
        </w:rPr>
      </w:pPr>
      <w:r w:rsidRPr="00A26C66">
        <w:rPr>
          <w:rFonts w:ascii="Times New Roman" w:eastAsiaTheme="minorHAnsi" w:hAnsi="Times New Roman"/>
          <w:sz w:val="20"/>
          <w:szCs w:val="20"/>
        </w:rPr>
        <w:t>К приказу №350 от 29.12.2018г.</w:t>
      </w:r>
    </w:p>
    <w:p w14:paraId="1518EC02" w14:textId="77777777" w:rsidR="00A26C66" w:rsidRPr="00A26C66" w:rsidRDefault="00A26C66" w:rsidP="00A26C66">
      <w:pPr>
        <w:spacing w:after="0" w:line="240" w:lineRule="auto"/>
        <w:jc w:val="right"/>
        <w:rPr>
          <w:rFonts w:ascii="Times New Roman" w:eastAsiaTheme="minorHAnsi" w:hAnsi="Times New Roman"/>
          <w:sz w:val="20"/>
          <w:szCs w:val="20"/>
        </w:rPr>
      </w:pPr>
      <w:r w:rsidRPr="00A26C66">
        <w:rPr>
          <w:rFonts w:ascii="Times New Roman" w:eastAsiaTheme="minorHAnsi" w:hAnsi="Times New Roman"/>
          <w:sz w:val="20"/>
          <w:szCs w:val="20"/>
        </w:rPr>
        <w:t>«Об утверждении Учетной политики</w:t>
      </w:r>
    </w:p>
    <w:p w14:paraId="7822CDCF" w14:textId="77777777" w:rsidR="00A26C66" w:rsidRPr="00A26C66" w:rsidRDefault="00A26C66" w:rsidP="00A26C66">
      <w:pPr>
        <w:spacing w:after="0" w:line="240" w:lineRule="auto"/>
        <w:jc w:val="right"/>
        <w:rPr>
          <w:rFonts w:ascii="Times New Roman" w:eastAsiaTheme="minorHAnsi" w:hAnsi="Times New Roman"/>
          <w:sz w:val="20"/>
          <w:szCs w:val="20"/>
        </w:rPr>
      </w:pPr>
      <w:r w:rsidRPr="00A26C66">
        <w:rPr>
          <w:rFonts w:ascii="Times New Roman" w:eastAsiaTheme="minorHAnsi" w:hAnsi="Times New Roman"/>
          <w:sz w:val="20"/>
          <w:szCs w:val="20"/>
        </w:rPr>
        <w:t>Для целей бухгалтерского учета»</w:t>
      </w:r>
    </w:p>
    <w:p w14:paraId="6A3E6A2B" w14:textId="77777777" w:rsidR="00A26C66" w:rsidRPr="00A26C66" w:rsidRDefault="00A26C66" w:rsidP="00A26C66">
      <w:pPr>
        <w:spacing w:after="160" w:line="259" w:lineRule="auto"/>
        <w:rPr>
          <w:rFonts w:ascii="Times New Roman" w:eastAsiaTheme="minorHAnsi" w:hAnsi="Times New Roman"/>
          <w:b/>
          <w:bCs/>
          <w:sz w:val="28"/>
          <w:szCs w:val="28"/>
        </w:rPr>
      </w:pPr>
    </w:p>
    <w:p w14:paraId="777BEA14" w14:textId="77777777" w:rsidR="00A26C66" w:rsidRPr="00A26C66" w:rsidRDefault="00A26C66" w:rsidP="00A26C66">
      <w:pPr>
        <w:spacing w:after="160" w:line="259" w:lineRule="auto"/>
        <w:rPr>
          <w:rFonts w:ascii="Times New Roman" w:eastAsiaTheme="minorHAnsi" w:hAnsi="Times New Roman"/>
          <w:b/>
          <w:bCs/>
          <w:sz w:val="28"/>
          <w:szCs w:val="28"/>
        </w:rPr>
      </w:pPr>
      <w:proofErr w:type="gramStart"/>
      <w:r w:rsidRPr="00A26C66">
        <w:rPr>
          <w:rFonts w:ascii="Times New Roman" w:eastAsiaTheme="minorHAnsi" w:hAnsi="Times New Roman"/>
          <w:b/>
          <w:bCs/>
          <w:sz w:val="28"/>
          <w:szCs w:val="28"/>
        </w:rPr>
        <w:t xml:space="preserve">СОГЛАСОВАНО:   </w:t>
      </w:r>
      <w:proofErr w:type="gramEnd"/>
      <w:r w:rsidRPr="00A26C66">
        <w:rPr>
          <w:rFonts w:ascii="Times New Roman" w:eastAsiaTheme="minorHAnsi" w:hAnsi="Times New Roman"/>
          <w:b/>
          <w:bCs/>
          <w:sz w:val="28"/>
          <w:szCs w:val="28"/>
        </w:rPr>
        <w:t xml:space="preserve">                                                                  УТВЕРЖДАЮ</w:t>
      </w:r>
    </w:p>
    <w:p w14:paraId="67D00822" w14:textId="77777777" w:rsidR="00A26C66" w:rsidRPr="00A26C66" w:rsidRDefault="00A26C66" w:rsidP="00A26C66">
      <w:pPr>
        <w:spacing w:after="160" w:line="259" w:lineRule="auto"/>
        <w:rPr>
          <w:rFonts w:ascii="Times New Roman" w:eastAsiaTheme="minorHAnsi" w:hAnsi="Times New Roman"/>
          <w:sz w:val="28"/>
          <w:szCs w:val="28"/>
        </w:rPr>
      </w:pPr>
      <w:r w:rsidRPr="00A26C66">
        <w:rPr>
          <w:rFonts w:ascii="Times New Roman" w:eastAsiaTheme="minorHAnsi" w:hAnsi="Times New Roman"/>
          <w:sz w:val="28"/>
          <w:szCs w:val="28"/>
        </w:rPr>
        <w:t>________________                                                                       _______________</w:t>
      </w:r>
    </w:p>
    <w:p w14:paraId="32D4FEC2" w14:textId="77777777" w:rsidR="00A26C66" w:rsidRPr="00A26C66" w:rsidRDefault="00A26C66" w:rsidP="00A26C66">
      <w:pPr>
        <w:spacing w:after="0" w:line="240" w:lineRule="auto"/>
        <w:rPr>
          <w:rFonts w:ascii="Times New Roman" w:eastAsiaTheme="minorHAnsi" w:hAnsi="Times New Roman"/>
          <w:sz w:val="18"/>
          <w:szCs w:val="18"/>
        </w:rPr>
      </w:pPr>
      <w:r w:rsidRPr="00A26C66">
        <w:rPr>
          <w:rFonts w:ascii="Times New Roman" w:eastAsiaTheme="minorHAnsi" w:hAnsi="Times New Roman"/>
          <w:sz w:val="18"/>
          <w:szCs w:val="18"/>
        </w:rPr>
        <w:t>Заместитель руководителя                                                                                                           Генеральный директор</w:t>
      </w:r>
    </w:p>
    <w:p w14:paraId="303E1C5D" w14:textId="77777777" w:rsidR="00A26C66" w:rsidRPr="00A26C66" w:rsidRDefault="00A26C66" w:rsidP="00A26C66">
      <w:pPr>
        <w:spacing w:after="0" w:line="240" w:lineRule="auto"/>
        <w:rPr>
          <w:rFonts w:ascii="Times New Roman" w:eastAsiaTheme="minorHAnsi" w:hAnsi="Times New Roman"/>
          <w:sz w:val="18"/>
          <w:szCs w:val="18"/>
        </w:rPr>
      </w:pPr>
      <w:r w:rsidRPr="00A26C66">
        <w:rPr>
          <w:rFonts w:ascii="Times New Roman" w:eastAsiaTheme="minorHAnsi" w:hAnsi="Times New Roman"/>
          <w:sz w:val="18"/>
          <w:szCs w:val="18"/>
        </w:rPr>
        <w:t xml:space="preserve">ФМБА РОССИИ /Михайлова Н.Н./                                                                                            ФГБУ ФНКЦ ФХМ </w:t>
      </w:r>
    </w:p>
    <w:p w14:paraId="59D2E4FD" w14:textId="77777777" w:rsidR="00A26C66" w:rsidRPr="00A26C66" w:rsidRDefault="00A26C66" w:rsidP="00A26C66">
      <w:pPr>
        <w:spacing w:after="0" w:line="240" w:lineRule="auto"/>
        <w:rPr>
          <w:rFonts w:ascii="Times New Roman" w:eastAsiaTheme="minorHAnsi" w:hAnsi="Times New Roman"/>
          <w:sz w:val="18"/>
          <w:szCs w:val="18"/>
        </w:rPr>
      </w:pPr>
      <w:r w:rsidRPr="00A26C66">
        <w:rPr>
          <w:rFonts w:ascii="Times New Roman" w:eastAsiaTheme="minorHAnsi" w:hAnsi="Times New Roman"/>
          <w:sz w:val="18"/>
          <w:szCs w:val="18"/>
        </w:rPr>
        <w:t xml:space="preserve">                                                                                                                                                        ФМБА РОССИИ/Говорун В.М./</w:t>
      </w:r>
    </w:p>
    <w:p w14:paraId="0AA7A983" w14:textId="77777777" w:rsidR="00A26C66" w:rsidRPr="00A26C66" w:rsidRDefault="00A26C66" w:rsidP="00A26C66">
      <w:pPr>
        <w:spacing w:after="0" w:line="240" w:lineRule="auto"/>
        <w:rPr>
          <w:rFonts w:ascii="Times New Roman" w:eastAsiaTheme="minorHAnsi" w:hAnsi="Times New Roman"/>
          <w:sz w:val="18"/>
          <w:szCs w:val="18"/>
        </w:rPr>
      </w:pPr>
      <w:r w:rsidRPr="00A26C66">
        <w:rPr>
          <w:rFonts w:ascii="Times New Roman" w:eastAsiaTheme="minorHAnsi" w:hAnsi="Times New Roman"/>
          <w:sz w:val="18"/>
          <w:szCs w:val="18"/>
        </w:rPr>
        <w:t>«____</w:t>
      </w:r>
      <w:proofErr w:type="gramStart"/>
      <w:r w:rsidRPr="00A26C66">
        <w:rPr>
          <w:rFonts w:ascii="Times New Roman" w:eastAsiaTheme="minorHAnsi" w:hAnsi="Times New Roman"/>
          <w:sz w:val="18"/>
          <w:szCs w:val="18"/>
        </w:rPr>
        <w:t>_»_</w:t>
      </w:r>
      <w:proofErr w:type="gramEnd"/>
      <w:r w:rsidRPr="00A26C66">
        <w:rPr>
          <w:rFonts w:ascii="Times New Roman" w:eastAsiaTheme="minorHAnsi" w:hAnsi="Times New Roman"/>
          <w:sz w:val="18"/>
          <w:szCs w:val="18"/>
        </w:rPr>
        <w:t>_______________2019г.                                                                                                «____</w:t>
      </w:r>
      <w:proofErr w:type="gramStart"/>
      <w:r w:rsidRPr="00A26C66">
        <w:rPr>
          <w:rFonts w:ascii="Times New Roman" w:eastAsiaTheme="minorHAnsi" w:hAnsi="Times New Roman"/>
          <w:sz w:val="18"/>
          <w:szCs w:val="18"/>
        </w:rPr>
        <w:t>_»_</w:t>
      </w:r>
      <w:proofErr w:type="gramEnd"/>
      <w:r w:rsidRPr="00A26C66">
        <w:rPr>
          <w:rFonts w:ascii="Times New Roman" w:eastAsiaTheme="minorHAnsi" w:hAnsi="Times New Roman"/>
          <w:sz w:val="18"/>
          <w:szCs w:val="18"/>
        </w:rPr>
        <w:t>______________2019г.</w:t>
      </w:r>
    </w:p>
    <w:p w14:paraId="5D1EB3C5" w14:textId="77777777" w:rsidR="00A26C66" w:rsidRPr="00A26C66" w:rsidRDefault="00A26C66" w:rsidP="00A26C66">
      <w:pPr>
        <w:spacing w:after="160" w:line="259" w:lineRule="auto"/>
        <w:rPr>
          <w:rFonts w:ascii="Times New Roman" w:eastAsiaTheme="minorHAnsi" w:hAnsi="Times New Roman"/>
          <w:sz w:val="18"/>
          <w:szCs w:val="18"/>
        </w:rPr>
      </w:pPr>
    </w:p>
    <w:p w14:paraId="7DE37AB5" w14:textId="77777777" w:rsidR="00A26C66" w:rsidRPr="00A26C66" w:rsidRDefault="00A26C66" w:rsidP="00A26C66">
      <w:pPr>
        <w:spacing w:after="160" w:line="259" w:lineRule="auto"/>
        <w:rPr>
          <w:rFonts w:asciiTheme="minorHAnsi" w:eastAsiaTheme="minorHAnsi" w:hAnsiTheme="minorHAnsi" w:cstheme="minorBidi"/>
        </w:rPr>
      </w:pPr>
    </w:p>
    <w:tbl>
      <w:tblPr>
        <w:tblStyle w:val="a7"/>
        <w:tblW w:w="0" w:type="auto"/>
        <w:tblLook w:val="04A0" w:firstRow="1" w:lastRow="0" w:firstColumn="1" w:lastColumn="0" w:noHBand="0" w:noVBand="1"/>
      </w:tblPr>
      <w:tblGrid>
        <w:gridCol w:w="2598"/>
        <w:gridCol w:w="2635"/>
        <w:gridCol w:w="5223"/>
      </w:tblGrid>
      <w:tr w:rsidR="00A26C66" w:rsidRPr="00A26C66" w14:paraId="742FFD00" w14:textId="77777777" w:rsidTr="00FB477A">
        <w:trPr>
          <w:trHeight w:val="1040"/>
        </w:trPr>
        <w:tc>
          <w:tcPr>
            <w:tcW w:w="2660" w:type="dxa"/>
          </w:tcPr>
          <w:p w14:paraId="1AE77269" w14:textId="77777777" w:rsidR="00A26C66" w:rsidRPr="00A26C66" w:rsidRDefault="00A26C66" w:rsidP="00A26C66">
            <w:pPr>
              <w:spacing w:after="0" w:line="240" w:lineRule="auto"/>
              <w:jc w:val="center"/>
              <w:rPr>
                <w:rFonts w:asciiTheme="minorHAnsi" w:eastAsiaTheme="minorHAnsi" w:hAnsiTheme="minorHAnsi" w:cstheme="minorBidi"/>
                <w:b/>
                <w:sz w:val="28"/>
                <w:szCs w:val="28"/>
              </w:rPr>
            </w:pPr>
          </w:p>
          <w:p w14:paraId="3C1CD4FA" w14:textId="77777777" w:rsidR="00A26C66" w:rsidRPr="00A26C66" w:rsidRDefault="00A26C66" w:rsidP="00A26C66">
            <w:pPr>
              <w:spacing w:after="0" w:line="240" w:lineRule="auto"/>
              <w:jc w:val="center"/>
              <w:rPr>
                <w:rFonts w:asciiTheme="minorHAnsi" w:eastAsiaTheme="minorHAnsi" w:hAnsiTheme="minorHAnsi" w:cstheme="minorBidi"/>
                <w:b/>
                <w:sz w:val="28"/>
                <w:szCs w:val="28"/>
              </w:rPr>
            </w:pPr>
            <w:r w:rsidRPr="00A26C66">
              <w:rPr>
                <w:rFonts w:asciiTheme="minorHAnsi" w:eastAsiaTheme="minorHAnsi" w:hAnsiTheme="minorHAnsi" w:cstheme="minorBidi"/>
                <w:b/>
                <w:sz w:val="28"/>
                <w:szCs w:val="28"/>
              </w:rPr>
              <w:t>Счет учета</w:t>
            </w:r>
          </w:p>
        </w:tc>
        <w:tc>
          <w:tcPr>
            <w:tcW w:w="2693" w:type="dxa"/>
          </w:tcPr>
          <w:p w14:paraId="39234274" w14:textId="77777777" w:rsidR="00A26C66" w:rsidRPr="00A26C66" w:rsidRDefault="00A26C66" w:rsidP="00A26C66">
            <w:pPr>
              <w:spacing w:after="0" w:line="240" w:lineRule="auto"/>
              <w:jc w:val="center"/>
              <w:rPr>
                <w:rFonts w:asciiTheme="minorHAnsi" w:eastAsiaTheme="minorHAnsi" w:hAnsiTheme="minorHAnsi" w:cstheme="minorBidi"/>
                <w:b/>
                <w:sz w:val="28"/>
                <w:szCs w:val="28"/>
              </w:rPr>
            </w:pPr>
          </w:p>
          <w:p w14:paraId="18B9287F" w14:textId="77777777" w:rsidR="00A26C66" w:rsidRPr="00A26C66" w:rsidRDefault="00A26C66" w:rsidP="00A26C66">
            <w:pPr>
              <w:spacing w:after="0" w:line="240" w:lineRule="auto"/>
              <w:jc w:val="center"/>
              <w:rPr>
                <w:rFonts w:asciiTheme="minorHAnsi" w:eastAsiaTheme="minorHAnsi" w:hAnsiTheme="minorHAnsi" w:cstheme="minorBidi"/>
                <w:b/>
                <w:sz w:val="28"/>
                <w:szCs w:val="28"/>
              </w:rPr>
            </w:pPr>
            <w:r w:rsidRPr="00A26C66">
              <w:rPr>
                <w:rFonts w:asciiTheme="minorHAnsi" w:eastAsiaTheme="minorHAnsi" w:hAnsiTheme="minorHAnsi" w:cstheme="minorBidi"/>
                <w:b/>
                <w:sz w:val="28"/>
                <w:szCs w:val="28"/>
              </w:rPr>
              <w:t>КОСГУ</w:t>
            </w:r>
          </w:p>
        </w:tc>
        <w:tc>
          <w:tcPr>
            <w:tcW w:w="5329" w:type="dxa"/>
          </w:tcPr>
          <w:p w14:paraId="12534723" w14:textId="77777777" w:rsidR="00A26C66" w:rsidRPr="00A26C66" w:rsidRDefault="00A26C66" w:rsidP="00A26C66">
            <w:pPr>
              <w:spacing w:after="0" w:line="240" w:lineRule="auto"/>
              <w:jc w:val="center"/>
              <w:rPr>
                <w:rFonts w:asciiTheme="minorHAnsi" w:eastAsiaTheme="minorHAnsi" w:hAnsiTheme="minorHAnsi" w:cstheme="minorBidi"/>
                <w:b/>
                <w:sz w:val="28"/>
                <w:szCs w:val="28"/>
              </w:rPr>
            </w:pPr>
          </w:p>
          <w:p w14:paraId="1FDCC9A2" w14:textId="77777777" w:rsidR="00A26C66" w:rsidRPr="00A26C66" w:rsidRDefault="00A26C66" w:rsidP="00A26C66">
            <w:pPr>
              <w:spacing w:after="0" w:line="240" w:lineRule="auto"/>
              <w:jc w:val="center"/>
              <w:rPr>
                <w:rFonts w:asciiTheme="minorHAnsi" w:eastAsiaTheme="minorHAnsi" w:hAnsiTheme="minorHAnsi" w:cstheme="minorBidi"/>
                <w:b/>
                <w:sz w:val="28"/>
                <w:szCs w:val="28"/>
              </w:rPr>
            </w:pPr>
            <w:r w:rsidRPr="00A26C66">
              <w:rPr>
                <w:rFonts w:asciiTheme="minorHAnsi" w:eastAsiaTheme="minorHAnsi" w:hAnsiTheme="minorHAnsi" w:cstheme="minorBidi"/>
                <w:b/>
                <w:sz w:val="28"/>
                <w:szCs w:val="28"/>
              </w:rPr>
              <w:t>Приобретаемые материалы</w:t>
            </w:r>
          </w:p>
        </w:tc>
      </w:tr>
      <w:tr w:rsidR="00A26C66" w:rsidRPr="00A26C66" w14:paraId="3D051A3C" w14:textId="77777777" w:rsidTr="00FB477A">
        <w:tc>
          <w:tcPr>
            <w:tcW w:w="2660" w:type="dxa"/>
          </w:tcPr>
          <w:p w14:paraId="7009EF32"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105.31</w:t>
            </w:r>
          </w:p>
        </w:tc>
        <w:tc>
          <w:tcPr>
            <w:tcW w:w="2693" w:type="dxa"/>
          </w:tcPr>
          <w:p w14:paraId="482A374B"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341</w:t>
            </w:r>
          </w:p>
        </w:tc>
        <w:tc>
          <w:tcPr>
            <w:tcW w:w="5329" w:type="dxa"/>
          </w:tcPr>
          <w:p w14:paraId="169801E7"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xml:space="preserve">- лекарственные препараты и </w:t>
            </w:r>
            <w:proofErr w:type="gramStart"/>
            <w:r w:rsidRPr="00A26C66">
              <w:rPr>
                <w:rFonts w:ascii="Times New Roman" w:eastAsiaTheme="minorHAnsi" w:hAnsi="Times New Roman"/>
                <w:sz w:val="24"/>
                <w:szCs w:val="24"/>
              </w:rPr>
              <w:t xml:space="preserve">материалы,   </w:t>
            </w:r>
            <w:proofErr w:type="gramEnd"/>
            <w:r w:rsidRPr="00A26C66">
              <w:rPr>
                <w:rFonts w:ascii="Times New Roman" w:eastAsiaTheme="minorHAnsi" w:hAnsi="Times New Roman"/>
                <w:sz w:val="24"/>
                <w:szCs w:val="24"/>
              </w:rPr>
              <w:t>применяемых в медицинских целях;</w:t>
            </w:r>
          </w:p>
          <w:p w14:paraId="608DC399"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-аптечка;</w:t>
            </w:r>
          </w:p>
          <w:p w14:paraId="3995A5C4"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-санитарные сумки;</w:t>
            </w:r>
          </w:p>
        </w:tc>
      </w:tr>
      <w:tr w:rsidR="00A26C66" w:rsidRPr="00A26C66" w14:paraId="7D19C9BB" w14:textId="77777777" w:rsidTr="00FB477A">
        <w:tc>
          <w:tcPr>
            <w:tcW w:w="2660" w:type="dxa"/>
          </w:tcPr>
          <w:p w14:paraId="07CC34F6"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105.32</w:t>
            </w:r>
          </w:p>
        </w:tc>
        <w:tc>
          <w:tcPr>
            <w:tcW w:w="2693" w:type="dxa"/>
          </w:tcPr>
          <w:p w14:paraId="40186795"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342</w:t>
            </w:r>
          </w:p>
        </w:tc>
        <w:tc>
          <w:tcPr>
            <w:tcW w:w="5329" w:type="dxa"/>
          </w:tcPr>
          <w:p w14:paraId="034A8B09"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продукты питания;</w:t>
            </w:r>
          </w:p>
          <w:p w14:paraId="5DC48BD2"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молоко, выдаваемое за вредность;</w:t>
            </w:r>
          </w:p>
          <w:p w14:paraId="5834CFEE"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xml:space="preserve">(если письменное заявление сотрудника о компенсационной </w:t>
            </w:r>
            <w:proofErr w:type="gramStart"/>
            <w:r w:rsidRPr="00A26C66">
              <w:rPr>
                <w:rFonts w:ascii="Times New Roman" w:eastAsiaTheme="minorHAnsi" w:hAnsi="Times New Roman"/>
                <w:sz w:val="24"/>
                <w:szCs w:val="24"/>
              </w:rPr>
              <w:t>выплате ,</w:t>
            </w:r>
            <w:proofErr w:type="gramEnd"/>
            <w:r w:rsidRPr="00A26C66">
              <w:rPr>
                <w:rFonts w:ascii="Times New Roman" w:eastAsiaTheme="minorHAnsi" w:hAnsi="Times New Roman"/>
                <w:sz w:val="24"/>
                <w:szCs w:val="24"/>
              </w:rPr>
              <w:t xml:space="preserve"> то КОСГУ </w:t>
            </w:r>
            <w:r w:rsidRPr="00A26C66">
              <w:rPr>
                <w:rFonts w:ascii="Times New Roman" w:eastAsiaTheme="minorHAnsi" w:hAnsi="Times New Roman"/>
                <w:b/>
                <w:sz w:val="24"/>
                <w:szCs w:val="24"/>
              </w:rPr>
              <w:t>214</w:t>
            </w:r>
            <w:r w:rsidRPr="00A26C66">
              <w:rPr>
                <w:rFonts w:ascii="Times New Roman" w:eastAsiaTheme="minorHAnsi" w:hAnsi="Times New Roman"/>
                <w:sz w:val="24"/>
                <w:szCs w:val="24"/>
              </w:rPr>
              <w:t>);</w:t>
            </w:r>
          </w:p>
        </w:tc>
      </w:tr>
      <w:tr w:rsidR="00A26C66" w:rsidRPr="00A26C66" w14:paraId="292D24CF" w14:textId="77777777" w:rsidTr="00FB477A">
        <w:tc>
          <w:tcPr>
            <w:tcW w:w="2660" w:type="dxa"/>
          </w:tcPr>
          <w:p w14:paraId="615CF6D4"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105.33</w:t>
            </w:r>
          </w:p>
        </w:tc>
        <w:tc>
          <w:tcPr>
            <w:tcW w:w="2693" w:type="dxa"/>
          </w:tcPr>
          <w:p w14:paraId="4676126F"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343</w:t>
            </w:r>
          </w:p>
        </w:tc>
        <w:tc>
          <w:tcPr>
            <w:tcW w:w="5329" w:type="dxa"/>
          </w:tcPr>
          <w:p w14:paraId="3AAE09FC"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горюче-смазочные материалы;</w:t>
            </w:r>
          </w:p>
          <w:p w14:paraId="41C1E456"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бензин;</w:t>
            </w:r>
          </w:p>
          <w:p w14:paraId="46617E46"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дизельное топливо;</w:t>
            </w:r>
          </w:p>
          <w:p w14:paraId="253624C3"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масло моторное;</w:t>
            </w:r>
          </w:p>
        </w:tc>
      </w:tr>
      <w:tr w:rsidR="00A26C66" w:rsidRPr="00A26C66" w14:paraId="3FCBDC9A" w14:textId="77777777" w:rsidTr="00FB477A">
        <w:tc>
          <w:tcPr>
            <w:tcW w:w="2660" w:type="dxa"/>
          </w:tcPr>
          <w:p w14:paraId="43E9D61E"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105.34</w:t>
            </w:r>
          </w:p>
        </w:tc>
        <w:tc>
          <w:tcPr>
            <w:tcW w:w="2693" w:type="dxa"/>
          </w:tcPr>
          <w:p w14:paraId="7CC80A39"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344</w:t>
            </w:r>
          </w:p>
        </w:tc>
        <w:tc>
          <w:tcPr>
            <w:tcW w:w="5329" w:type="dxa"/>
          </w:tcPr>
          <w:p w14:paraId="213D17EE"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строительные материалы;</w:t>
            </w:r>
          </w:p>
        </w:tc>
      </w:tr>
      <w:tr w:rsidR="00A26C66" w:rsidRPr="00A26C66" w14:paraId="195FDB22" w14:textId="77777777" w:rsidTr="00FB477A">
        <w:tc>
          <w:tcPr>
            <w:tcW w:w="2660" w:type="dxa"/>
          </w:tcPr>
          <w:p w14:paraId="0ADAE34E"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105.35</w:t>
            </w:r>
          </w:p>
        </w:tc>
        <w:tc>
          <w:tcPr>
            <w:tcW w:w="2693" w:type="dxa"/>
          </w:tcPr>
          <w:p w14:paraId="0A4ED545"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345</w:t>
            </w:r>
          </w:p>
        </w:tc>
        <w:tc>
          <w:tcPr>
            <w:tcW w:w="5329" w:type="dxa"/>
          </w:tcPr>
          <w:p w14:paraId="0D5878CF"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мягкий инвентарь;</w:t>
            </w:r>
          </w:p>
          <w:p w14:paraId="161F4E48"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спец. одежда;</w:t>
            </w:r>
          </w:p>
          <w:p w14:paraId="4A0AD2A8"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защитные костюмы;</w:t>
            </w:r>
          </w:p>
          <w:p w14:paraId="1C406135"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халаты;</w:t>
            </w:r>
          </w:p>
          <w:p w14:paraId="6CDDF07D"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полотенца;</w:t>
            </w:r>
          </w:p>
        </w:tc>
      </w:tr>
      <w:tr w:rsidR="00A26C66" w:rsidRPr="00A26C66" w14:paraId="4BEAA547" w14:textId="77777777" w:rsidTr="00FB477A">
        <w:tc>
          <w:tcPr>
            <w:tcW w:w="2660" w:type="dxa"/>
          </w:tcPr>
          <w:p w14:paraId="0D66543D"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105.36</w:t>
            </w:r>
          </w:p>
        </w:tc>
        <w:tc>
          <w:tcPr>
            <w:tcW w:w="2693" w:type="dxa"/>
          </w:tcPr>
          <w:p w14:paraId="29BA5412"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346</w:t>
            </w:r>
          </w:p>
        </w:tc>
        <w:tc>
          <w:tcPr>
            <w:tcW w:w="5329" w:type="dxa"/>
          </w:tcPr>
          <w:p w14:paraId="6C37FAF2"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химические реактивы;</w:t>
            </w:r>
          </w:p>
          <w:p w14:paraId="3AA30FE6"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индикаторные трубки;</w:t>
            </w:r>
          </w:p>
          <w:p w14:paraId="1CA5B94F"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спирт;</w:t>
            </w:r>
          </w:p>
          <w:p w14:paraId="1CC2BB82"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перчатки;</w:t>
            </w:r>
          </w:p>
          <w:p w14:paraId="75A0195A"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вата, бинты;</w:t>
            </w:r>
          </w:p>
          <w:p w14:paraId="19F99B91"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фильтры;</w:t>
            </w:r>
          </w:p>
          <w:p w14:paraId="17D1C58C"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пипетки;</w:t>
            </w:r>
          </w:p>
          <w:p w14:paraId="6594445A"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вода бутилированная;</w:t>
            </w:r>
          </w:p>
          <w:p w14:paraId="040F2F41"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лабораторная посуда;</w:t>
            </w:r>
          </w:p>
          <w:p w14:paraId="55947C12"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лабораторный пластик;</w:t>
            </w:r>
          </w:p>
          <w:p w14:paraId="3C68A5DE"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аккумуляторные батареи;</w:t>
            </w:r>
          </w:p>
          <w:p w14:paraId="15AFFBA2"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печати, штампы;</w:t>
            </w:r>
          </w:p>
          <w:p w14:paraId="1B55425B"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-канцелярские товары;</w:t>
            </w:r>
          </w:p>
          <w:p w14:paraId="30DF61FE"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бумага;</w:t>
            </w:r>
          </w:p>
          <w:p w14:paraId="04BF2B50"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хозяйственные товары;</w:t>
            </w:r>
          </w:p>
          <w:p w14:paraId="34ED4DF7"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запасные части и комплектующие к транспортным средствам;</w:t>
            </w:r>
          </w:p>
          <w:p w14:paraId="0ED4D586"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lastRenderedPageBreak/>
              <w:t>- комплектующие для ПК и оргтехники (мониторы, системные блоки, мышь, клавиатура и т.п.);</w:t>
            </w:r>
          </w:p>
          <w:p w14:paraId="16103286"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комплектующие для лабораторного оборудования;</w:t>
            </w:r>
          </w:p>
          <w:p w14:paraId="066F050B"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жидкости и реагенты для автомобилей;</w:t>
            </w:r>
          </w:p>
          <w:p w14:paraId="6C21199C"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товары для перепродажи;</w:t>
            </w:r>
          </w:p>
          <w:p w14:paraId="4CE072BA"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рентгеновские пленки и сопутствующие материалы;</w:t>
            </w:r>
          </w:p>
          <w:p w14:paraId="599E298D"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стоматологические расходные материалы;</w:t>
            </w:r>
          </w:p>
          <w:p w14:paraId="23ACFA37"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шовный материал;</w:t>
            </w:r>
          </w:p>
          <w:p w14:paraId="3E07CA5A"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шприцы, иглы, катетеры;</w:t>
            </w:r>
          </w:p>
        </w:tc>
      </w:tr>
      <w:tr w:rsidR="00A26C66" w:rsidRPr="00A26C66" w14:paraId="0CA23CE3" w14:textId="77777777" w:rsidTr="00FB477A">
        <w:tc>
          <w:tcPr>
            <w:tcW w:w="2660" w:type="dxa"/>
          </w:tcPr>
          <w:p w14:paraId="03D372AF"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lastRenderedPageBreak/>
              <w:t>105.36</w:t>
            </w:r>
          </w:p>
        </w:tc>
        <w:tc>
          <w:tcPr>
            <w:tcW w:w="2693" w:type="dxa"/>
          </w:tcPr>
          <w:p w14:paraId="61E3478A" w14:textId="77777777" w:rsidR="00A26C66" w:rsidRPr="00A26C66" w:rsidRDefault="00A26C66" w:rsidP="00A26C66">
            <w:pPr>
              <w:spacing w:after="0" w:line="240" w:lineRule="auto"/>
              <w:jc w:val="center"/>
              <w:rPr>
                <w:rFonts w:ascii="Times New Roman" w:eastAsiaTheme="minorHAnsi" w:hAnsi="Times New Roman"/>
                <w:sz w:val="24"/>
                <w:szCs w:val="24"/>
              </w:rPr>
            </w:pPr>
            <w:r w:rsidRPr="00A26C66">
              <w:rPr>
                <w:rFonts w:ascii="Times New Roman" w:eastAsiaTheme="minorHAnsi" w:hAnsi="Times New Roman"/>
                <w:sz w:val="24"/>
                <w:szCs w:val="24"/>
              </w:rPr>
              <w:t>349</w:t>
            </w:r>
          </w:p>
        </w:tc>
        <w:tc>
          <w:tcPr>
            <w:tcW w:w="5329" w:type="dxa"/>
          </w:tcPr>
          <w:p w14:paraId="673C5A2A"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подарочная и сувенирная продукция, не предназначенная для дальнейшей перепродажи, в том числе цветов, поздравительных открыток и вкладышей к ним, почетных грамот, благодарственных писем, дипломов</w:t>
            </w:r>
          </w:p>
          <w:p w14:paraId="115BDFB7" w14:textId="77777777" w:rsidR="00A26C66" w:rsidRPr="00A26C66" w:rsidRDefault="00A26C66" w:rsidP="00A26C66">
            <w:pPr>
              <w:spacing w:after="0" w:line="240" w:lineRule="auto"/>
              <w:rPr>
                <w:rFonts w:ascii="Times New Roman" w:eastAsiaTheme="minorHAnsi" w:hAnsi="Times New Roman"/>
                <w:sz w:val="24"/>
                <w:szCs w:val="24"/>
              </w:rPr>
            </w:pPr>
            <w:r w:rsidRPr="00A26C66">
              <w:rPr>
                <w:rFonts w:ascii="Times New Roman" w:eastAsiaTheme="minorHAnsi" w:hAnsi="Times New Roman"/>
                <w:sz w:val="24"/>
                <w:szCs w:val="24"/>
              </w:rPr>
              <w:t>- прочие материальные запасы однократного применения</w:t>
            </w:r>
          </w:p>
        </w:tc>
      </w:tr>
    </w:tbl>
    <w:p w14:paraId="470675EE" w14:textId="77777777" w:rsidR="00A26C66" w:rsidRPr="00A26C66" w:rsidRDefault="00A26C66" w:rsidP="00A26C66">
      <w:pPr>
        <w:spacing w:after="160" w:line="259" w:lineRule="auto"/>
        <w:rPr>
          <w:rFonts w:asciiTheme="minorHAnsi" w:eastAsiaTheme="minorHAnsi" w:hAnsiTheme="minorHAnsi" w:cstheme="minorBidi"/>
        </w:rPr>
      </w:pPr>
    </w:p>
    <w:p w14:paraId="5DE6FE68" w14:textId="77777777" w:rsidR="00A26C66" w:rsidRPr="00A26C66" w:rsidRDefault="00A26C66" w:rsidP="00A26C66">
      <w:pPr>
        <w:spacing w:after="160" w:line="259" w:lineRule="auto"/>
        <w:rPr>
          <w:rFonts w:ascii="Times New Roman" w:eastAsiaTheme="minorHAnsi" w:hAnsi="Times New Roman"/>
          <w:sz w:val="18"/>
          <w:szCs w:val="18"/>
        </w:rPr>
      </w:pPr>
    </w:p>
    <w:p w14:paraId="01BAB88C" w14:textId="77777777" w:rsidR="00A26C66" w:rsidRPr="00A26C66" w:rsidRDefault="00A26C66" w:rsidP="00A26C66">
      <w:pPr>
        <w:spacing w:after="160" w:line="259" w:lineRule="auto"/>
        <w:jc w:val="both"/>
        <w:rPr>
          <w:rFonts w:ascii="Times New Roman" w:eastAsiaTheme="minorHAnsi" w:hAnsi="Times New Roman"/>
          <w:sz w:val="18"/>
          <w:szCs w:val="18"/>
        </w:rPr>
      </w:pPr>
    </w:p>
    <w:p w14:paraId="73468163" w14:textId="77777777" w:rsidR="00A26C66" w:rsidRPr="00A26C66" w:rsidRDefault="00A26C66" w:rsidP="00A26C66">
      <w:pPr>
        <w:spacing w:after="160" w:line="259" w:lineRule="auto"/>
        <w:jc w:val="both"/>
        <w:rPr>
          <w:rFonts w:ascii="Times New Roman" w:eastAsiaTheme="minorHAnsi" w:hAnsi="Times New Roman"/>
          <w:sz w:val="24"/>
          <w:szCs w:val="24"/>
        </w:rPr>
      </w:pPr>
      <w:r w:rsidRPr="00A26C66">
        <w:rPr>
          <w:rFonts w:ascii="Times New Roman" w:eastAsiaTheme="minorHAnsi" w:hAnsi="Times New Roman"/>
          <w:sz w:val="18"/>
          <w:szCs w:val="18"/>
        </w:rPr>
        <w:tab/>
      </w:r>
    </w:p>
    <w:p w14:paraId="72DEAB73" w14:textId="77777777" w:rsidR="00A26C66" w:rsidRPr="00A26C66" w:rsidRDefault="00A26C66" w:rsidP="00A26C66">
      <w:pPr>
        <w:spacing w:after="160" w:line="259" w:lineRule="auto"/>
        <w:jc w:val="both"/>
        <w:rPr>
          <w:rFonts w:ascii="Times New Roman" w:eastAsiaTheme="minorHAnsi" w:hAnsi="Times New Roman"/>
          <w:sz w:val="18"/>
          <w:szCs w:val="18"/>
        </w:rPr>
      </w:pPr>
    </w:p>
    <w:p w14:paraId="63644EB1" w14:textId="77777777" w:rsidR="00A26C66" w:rsidRPr="00A26C66" w:rsidRDefault="00A26C66" w:rsidP="00A26C66">
      <w:pPr>
        <w:spacing w:after="160" w:line="259" w:lineRule="auto"/>
        <w:jc w:val="both"/>
        <w:rPr>
          <w:rFonts w:ascii="Times New Roman" w:eastAsiaTheme="minorHAnsi" w:hAnsi="Times New Roman"/>
          <w:sz w:val="18"/>
          <w:szCs w:val="18"/>
        </w:rPr>
      </w:pPr>
    </w:p>
    <w:p w14:paraId="1A2BB624" w14:textId="77777777" w:rsidR="00A26C66" w:rsidRPr="00A26C66" w:rsidRDefault="00A26C66" w:rsidP="00A26C66">
      <w:pPr>
        <w:spacing w:after="160" w:line="259" w:lineRule="auto"/>
        <w:jc w:val="both"/>
        <w:rPr>
          <w:rFonts w:ascii="Times New Roman" w:eastAsiaTheme="minorHAnsi" w:hAnsi="Times New Roman"/>
          <w:sz w:val="18"/>
          <w:szCs w:val="18"/>
        </w:rPr>
      </w:pPr>
    </w:p>
    <w:p w14:paraId="0B955832" w14:textId="7B652B5C" w:rsidR="00176FAC" w:rsidRPr="00176FAC" w:rsidRDefault="00176FAC" w:rsidP="00BD712D">
      <w:pPr>
        <w:autoSpaceDE w:val="0"/>
        <w:autoSpaceDN w:val="0"/>
        <w:adjustRightInd w:val="0"/>
        <w:spacing w:after="0" w:line="240" w:lineRule="auto"/>
        <w:jc w:val="both"/>
        <w:rPr>
          <w:rFonts w:ascii="Times New Roman" w:hAnsi="Times New Roman"/>
          <w:sz w:val="28"/>
          <w:szCs w:val="28"/>
          <w:lang w:eastAsia="ru-RU"/>
        </w:rPr>
      </w:pPr>
    </w:p>
    <w:p w14:paraId="733D6746" w14:textId="15AFD634" w:rsidR="00176FAC" w:rsidRPr="00176FAC" w:rsidRDefault="00176FAC" w:rsidP="00BD712D">
      <w:pPr>
        <w:autoSpaceDE w:val="0"/>
        <w:autoSpaceDN w:val="0"/>
        <w:adjustRightInd w:val="0"/>
        <w:spacing w:after="0" w:line="240" w:lineRule="auto"/>
        <w:jc w:val="both"/>
        <w:rPr>
          <w:rFonts w:ascii="Times New Roman" w:hAnsi="Times New Roman"/>
          <w:sz w:val="28"/>
          <w:szCs w:val="28"/>
          <w:lang w:eastAsia="ru-RU"/>
        </w:rPr>
      </w:pPr>
    </w:p>
    <w:p w14:paraId="15B9406A" w14:textId="7EE8ECD5" w:rsidR="00176FAC" w:rsidRPr="00176FAC" w:rsidRDefault="00176FAC" w:rsidP="00BD712D">
      <w:pPr>
        <w:autoSpaceDE w:val="0"/>
        <w:autoSpaceDN w:val="0"/>
        <w:adjustRightInd w:val="0"/>
        <w:spacing w:after="0" w:line="240" w:lineRule="auto"/>
        <w:jc w:val="both"/>
        <w:rPr>
          <w:rFonts w:ascii="Times New Roman" w:hAnsi="Times New Roman"/>
          <w:sz w:val="28"/>
          <w:szCs w:val="28"/>
          <w:lang w:eastAsia="ru-RU"/>
        </w:rPr>
      </w:pPr>
    </w:p>
    <w:p w14:paraId="48D2AEC6" w14:textId="5587C476" w:rsidR="00176FAC" w:rsidRPr="00176FAC" w:rsidRDefault="00176FAC" w:rsidP="00BD712D">
      <w:pPr>
        <w:autoSpaceDE w:val="0"/>
        <w:autoSpaceDN w:val="0"/>
        <w:adjustRightInd w:val="0"/>
        <w:spacing w:after="0" w:line="240" w:lineRule="auto"/>
        <w:jc w:val="both"/>
        <w:rPr>
          <w:rFonts w:ascii="Times New Roman" w:hAnsi="Times New Roman"/>
          <w:sz w:val="28"/>
          <w:szCs w:val="28"/>
          <w:lang w:eastAsia="ru-RU"/>
        </w:rPr>
      </w:pPr>
    </w:p>
    <w:p w14:paraId="5488B73C" w14:textId="77777777" w:rsidR="00176FAC" w:rsidRPr="00176FAC" w:rsidRDefault="00176FAC" w:rsidP="00BD712D">
      <w:pPr>
        <w:autoSpaceDE w:val="0"/>
        <w:autoSpaceDN w:val="0"/>
        <w:adjustRightInd w:val="0"/>
        <w:spacing w:after="0" w:line="240" w:lineRule="auto"/>
        <w:jc w:val="both"/>
        <w:rPr>
          <w:rFonts w:ascii="Times New Roman" w:hAnsi="Times New Roman"/>
          <w:sz w:val="28"/>
          <w:szCs w:val="28"/>
          <w:lang w:eastAsia="ru-RU"/>
        </w:rPr>
      </w:pPr>
    </w:p>
    <w:p w14:paraId="0373CCE3" w14:textId="77777777" w:rsidR="00611109" w:rsidRPr="00BD712D" w:rsidRDefault="00611109" w:rsidP="00BD712D">
      <w:pPr>
        <w:autoSpaceDE w:val="0"/>
        <w:autoSpaceDN w:val="0"/>
        <w:adjustRightInd w:val="0"/>
        <w:spacing w:after="0" w:line="240" w:lineRule="auto"/>
        <w:jc w:val="both"/>
        <w:rPr>
          <w:rFonts w:ascii="Times New Roman" w:hAnsi="Times New Roman"/>
          <w:sz w:val="28"/>
          <w:szCs w:val="28"/>
          <w:lang w:eastAsia="ru-RU"/>
        </w:rPr>
      </w:pPr>
    </w:p>
    <w:p w14:paraId="553B9251" w14:textId="77777777" w:rsidR="00BD712D" w:rsidRPr="00BD712D" w:rsidRDefault="00BD712D" w:rsidP="00BD712D">
      <w:pPr>
        <w:autoSpaceDE w:val="0"/>
        <w:autoSpaceDN w:val="0"/>
        <w:adjustRightInd w:val="0"/>
        <w:spacing w:after="0" w:line="360" w:lineRule="auto"/>
        <w:jc w:val="both"/>
        <w:rPr>
          <w:rFonts w:ascii="Times New Roman" w:hAnsi="Times New Roman"/>
          <w:sz w:val="28"/>
          <w:szCs w:val="28"/>
          <w:lang w:eastAsia="ru-RU"/>
        </w:rPr>
      </w:pPr>
    </w:p>
    <w:p w14:paraId="696910A1"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EAFDD35"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BC62999"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C36A96D"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80E8215"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FA11E0A"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30A7199"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2B4E01D"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00670BC"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21F989D"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12EA157"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4F06C6F"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67CB278"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8D77EC2"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20ABCE7" w14:textId="77777777" w:rsidR="005B0DEE" w:rsidRPr="005B0DEE" w:rsidRDefault="005B0DEE" w:rsidP="005B0DEE">
      <w:pPr>
        <w:pStyle w:val="ConsPlusNormal"/>
        <w:jc w:val="right"/>
        <w:outlineLvl w:val="0"/>
        <w:rPr>
          <w:rFonts w:ascii="Times New Roman" w:hAnsi="Times New Roman" w:cs="Times New Roman"/>
          <w:sz w:val="28"/>
          <w:szCs w:val="28"/>
        </w:rPr>
      </w:pPr>
      <w:r w:rsidRPr="005B0DEE">
        <w:rPr>
          <w:rFonts w:ascii="Times New Roman" w:hAnsi="Times New Roman" w:cs="Times New Roman"/>
          <w:sz w:val="28"/>
          <w:szCs w:val="28"/>
        </w:rPr>
        <w:lastRenderedPageBreak/>
        <w:t>Приложение № 13</w:t>
      </w:r>
    </w:p>
    <w:p w14:paraId="40FDAACE" w14:textId="77777777" w:rsidR="005B0DEE" w:rsidRPr="005B0DEE" w:rsidRDefault="005B0DEE" w:rsidP="005B0DEE">
      <w:pPr>
        <w:pStyle w:val="ConsPlusNormal"/>
        <w:jc w:val="right"/>
        <w:rPr>
          <w:rFonts w:ascii="Times New Roman" w:hAnsi="Times New Roman" w:cs="Times New Roman"/>
          <w:sz w:val="28"/>
          <w:szCs w:val="28"/>
        </w:rPr>
      </w:pPr>
      <w:r w:rsidRPr="005B0DEE">
        <w:rPr>
          <w:rFonts w:ascii="Times New Roman" w:hAnsi="Times New Roman" w:cs="Times New Roman"/>
          <w:sz w:val="28"/>
          <w:szCs w:val="28"/>
        </w:rPr>
        <w:t xml:space="preserve">к Учетной политике </w:t>
      </w:r>
    </w:p>
    <w:p w14:paraId="5E8E8636" w14:textId="77777777" w:rsidR="005B0DEE" w:rsidRPr="00783E6E" w:rsidRDefault="005B0DEE" w:rsidP="005B0DEE">
      <w:pPr>
        <w:pStyle w:val="ConsPlusNormal"/>
        <w:jc w:val="right"/>
        <w:rPr>
          <w:rFonts w:ascii="Times New Roman" w:hAnsi="Times New Roman" w:cs="Times New Roman"/>
          <w:sz w:val="24"/>
          <w:szCs w:val="24"/>
        </w:rPr>
      </w:pPr>
    </w:p>
    <w:p w14:paraId="1CBFBC9B" w14:textId="77777777" w:rsidR="005B0DEE" w:rsidRPr="00613B1C" w:rsidRDefault="005B0DEE" w:rsidP="005B0DEE">
      <w:pPr>
        <w:pStyle w:val="ConsPlusNormal"/>
        <w:ind w:firstLine="540"/>
        <w:jc w:val="both"/>
        <w:rPr>
          <w:rFonts w:ascii="Times New Roman" w:hAnsi="Times New Roman" w:cs="Times New Roman"/>
          <w:sz w:val="24"/>
          <w:szCs w:val="24"/>
        </w:rPr>
      </w:pPr>
    </w:p>
    <w:p w14:paraId="02B34ADF" w14:textId="77777777" w:rsidR="005B0DEE" w:rsidRPr="00613B1C" w:rsidRDefault="005B0DEE" w:rsidP="005B0DEE">
      <w:pPr>
        <w:pStyle w:val="ConsPlusNormal"/>
        <w:ind w:firstLine="540"/>
        <w:jc w:val="both"/>
        <w:rPr>
          <w:rFonts w:ascii="Times New Roman" w:hAnsi="Times New Roman" w:cs="Times New Roman"/>
          <w:sz w:val="24"/>
          <w:szCs w:val="24"/>
        </w:rPr>
      </w:pPr>
    </w:p>
    <w:p w14:paraId="334C0835" w14:textId="77777777" w:rsidR="005B0DEE" w:rsidRPr="005B0DEE" w:rsidRDefault="005B0DEE" w:rsidP="005B0DEE">
      <w:pPr>
        <w:pStyle w:val="ConsPlusNormal"/>
        <w:jc w:val="center"/>
        <w:rPr>
          <w:rFonts w:ascii="Times New Roman" w:hAnsi="Times New Roman" w:cs="Times New Roman"/>
          <w:sz w:val="28"/>
          <w:szCs w:val="28"/>
        </w:rPr>
      </w:pPr>
      <w:r w:rsidRPr="005B0DEE">
        <w:rPr>
          <w:rFonts w:ascii="Times New Roman" w:hAnsi="Times New Roman" w:cs="Times New Roman"/>
          <w:b/>
          <w:bCs/>
          <w:sz w:val="28"/>
          <w:szCs w:val="28"/>
        </w:rPr>
        <w:t>Периодичность формирования регистров бухгалтерского учета</w:t>
      </w:r>
    </w:p>
    <w:p w14:paraId="06E39FC5" w14:textId="77777777" w:rsidR="005B0DEE" w:rsidRPr="005B0DEE" w:rsidRDefault="005B0DEE" w:rsidP="005B0DEE">
      <w:pPr>
        <w:pStyle w:val="ConsPlusNormal"/>
        <w:jc w:val="center"/>
        <w:rPr>
          <w:rFonts w:ascii="Times New Roman" w:hAnsi="Times New Roman" w:cs="Times New Roman"/>
          <w:sz w:val="28"/>
          <w:szCs w:val="28"/>
        </w:rPr>
      </w:pPr>
      <w:r w:rsidRPr="005B0DEE">
        <w:rPr>
          <w:rFonts w:ascii="Times New Roman" w:hAnsi="Times New Roman" w:cs="Times New Roman"/>
          <w:b/>
          <w:bCs/>
          <w:sz w:val="28"/>
          <w:szCs w:val="28"/>
        </w:rPr>
        <w:t>на бумажных носителях</w:t>
      </w:r>
    </w:p>
    <w:p w14:paraId="6574E9C2" w14:textId="77777777" w:rsidR="005B0DEE" w:rsidRPr="00613B1C" w:rsidRDefault="005B0DEE" w:rsidP="005B0DEE">
      <w:pPr>
        <w:pStyle w:val="ConsPlusNormal"/>
        <w:ind w:firstLine="540"/>
        <w:jc w:val="both"/>
        <w:rPr>
          <w:rFonts w:ascii="Times New Roman" w:hAnsi="Times New Roman" w:cs="Times New Roman"/>
          <w:sz w:val="24"/>
          <w:szCs w:val="24"/>
        </w:rPr>
      </w:pPr>
    </w:p>
    <w:tbl>
      <w:tblPr>
        <w:tblW w:w="9918" w:type="dxa"/>
        <w:tblLayout w:type="fixed"/>
        <w:tblCellMar>
          <w:top w:w="75" w:type="dxa"/>
          <w:left w:w="0" w:type="dxa"/>
          <w:bottom w:w="75" w:type="dxa"/>
          <w:right w:w="0" w:type="dxa"/>
        </w:tblCellMar>
        <w:tblLook w:val="0000" w:firstRow="0" w:lastRow="0" w:firstColumn="0" w:lastColumn="0" w:noHBand="0" w:noVBand="0"/>
      </w:tblPr>
      <w:tblGrid>
        <w:gridCol w:w="612"/>
        <w:gridCol w:w="1510"/>
        <w:gridCol w:w="5522"/>
        <w:gridCol w:w="2274"/>
      </w:tblGrid>
      <w:tr w:rsidR="005B0DEE" w:rsidRPr="00613B1C" w14:paraId="4CC39A04" w14:textId="77777777" w:rsidTr="00FB477A">
        <w:tc>
          <w:tcPr>
            <w:tcW w:w="6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38A339" w14:textId="77777777" w:rsidR="005B0DEE" w:rsidRPr="00613B1C" w:rsidRDefault="005B0DEE" w:rsidP="00FB477A">
            <w:pPr>
              <w:pStyle w:val="ConsPlusNormal"/>
              <w:jc w:val="center"/>
              <w:rPr>
                <w:rFonts w:ascii="Times New Roman" w:hAnsi="Times New Roman" w:cs="Times New Roman"/>
                <w:b/>
                <w:sz w:val="24"/>
                <w:szCs w:val="24"/>
              </w:rPr>
            </w:pPr>
            <w:r w:rsidRPr="00613B1C">
              <w:rPr>
                <w:rFonts w:ascii="Times New Roman" w:hAnsi="Times New Roman" w:cs="Times New Roman"/>
                <w:b/>
                <w:sz w:val="24"/>
                <w:szCs w:val="24"/>
              </w:rPr>
              <w:t>N п/п</w:t>
            </w:r>
          </w:p>
        </w:tc>
        <w:tc>
          <w:tcPr>
            <w:tcW w:w="1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DAA331" w14:textId="77777777" w:rsidR="005B0DEE" w:rsidRPr="00613B1C" w:rsidRDefault="005B0DEE" w:rsidP="00FB477A">
            <w:pPr>
              <w:pStyle w:val="ConsPlusNormal"/>
              <w:jc w:val="center"/>
              <w:rPr>
                <w:rFonts w:ascii="Times New Roman" w:hAnsi="Times New Roman" w:cs="Times New Roman"/>
                <w:b/>
                <w:sz w:val="24"/>
                <w:szCs w:val="24"/>
              </w:rPr>
            </w:pPr>
            <w:r w:rsidRPr="00613B1C">
              <w:rPr>
                <w:rFonts w:ascii="Times New Roman" w:hAnsi="Times New Roman" w:cs="Times New Roman"/>
                <w:b/>
                <w:sz w:val="24"/>
                <w:szCs w:val="24"/>
              </w:rPr>
              <w:t>Код формы документа</w:t>
            </w:r>
          </w:p>
        </w:tc>
        <w:tc>
          <w:tcPr>
            <w:tcW w:w="5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B34E57" w14:textId="77777777" w:rsidR="005B0DEE" w:rsidRPr="00613B1C" w:rsidRDefault="005B0DEE" w:rsidP="00FB477A">
            <w:pPr>
              <w:pStyle w:val="ConsPlusNormal"/>
              <w:jc w:val="center"/>
              <w:rPr>
                <w:rFonts w:ascii="Times New Roman" w:hAnsi="Times New Roman" w:cs="Times New Roman"/>
                <w:b/>
                <w:sz w:val="24"/>
                <w:szCs w:val="24"/>
              </w:rPr>
            </w:pPr>
            <w:r w:rsidRPr="00613B1C">
              <w:rPr>
                <w:rFonts w:ascii="Times New Roman" w:hAnsi="Times New Roman" w:cs="Times New Roman"/>
                <w:b/>
                <w:sz w:val="24"/>
                <w:szCs w:val="24"/>
              </w:rPr>
              <w:t>Наименование регистра</w:t>
            </w:r>
          </w:p>
        </w:tc>
        <w:tc>
          <w:tcPr>
            <w:tcW w:w="2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D13AA5" w14:textId="77777777" w:rsidR="005B0DEE" w:rsidRPr="00613B1C" w:rsidRDefault="005B0DEE" w:rsidP="00FB477A">
            <w:pPr>
              <w:pStyle w:val="ConsPlusNormal"/>
              <w:jc w:val="center"/>
              <w:rPr>
                <w:rFonts w:ascii="Times New Roman" w:hAnsi="Times New Roman" w:cs="Times New Roman"/>
                <w:b/>
                <w:sz w:val="24"/>
                <w:szCs w:val="24"/>
              </w:rPr>
            </w:pPr>
            <w:r w:rsidRPr="00613B1C">
              <w:rPr>
                <w:rFonts w:ascii="Times New Roman" w:hAnsi="Times New Roman" w:cs="Times New Roman"/>
                <w:b/>
                <w:sz w:val="24"/>
                <w:szCs w:val="24"/>
              </w:rPr>
              <w:t>Периодичность</w:t>
            </w:r>
          </w:p>
        </w:tc>
      </w:tr>
      <w:tr w:rsidR="005B0DEE" w:rsidRPr="00613B1C" w14:paraId="2B7446DA"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06F86FA3"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1</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03DF6E13"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2</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2D8E88AC"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3</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501E0A0C"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4</w:t>
            </w:r>
          </w:p>
        </w:tc>
      </w:tr>
      <w:tr w:rsidR="005B0DEE" w:rsidRPr="00613B1C" w14:paraId="6B818BE7"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26CEE087"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1</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698871E2"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0504031</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3285D8F3"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Инвентарная карточка учета основных средств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53E0A0B1"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Ежегодно</w:t>
            </w:r>
          </w:p>
        </w:tc>
      </w:tr>
      <w:tr w:rsidR="005B0DEE" w:rsidRPr="00613B1C" w14:paraId="24D55EEC"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63E10272"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2</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4A27AE0C"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0504032</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6F4CEC01"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Инвентарная карточка группового учета основных средств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7506E6E9"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Ежегодно</w:t>
            </w:r>
          </w:p>
        </w:tc>
      </w:tr>
      <w:tr w:rsidR="005B0DEE" w:rsidRPr="00613B1C" w14:paraId="24A49BA4"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28A75B54"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376765F4"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0504035</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14BF2393"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Оборотная ведомость по нефинансовым активам</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03C48164"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Ежеквартально</w:t>
            </w:r>
          </w:p>
        </w:tc>
      </w:tr>
      <w:tr w:rsidR="005B0DEE" w:rsidRPr="00613B1C" w14:paraId="223B16EF"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59F3B2E6"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752316F7"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0504036</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5E34F3C5"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Оборотная ведомость</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3078B817"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Ежемесячно</w:t>
            </w:r>
          </w:p>
        </w:tc>
      </w:tr>
      <w:tr w:rsidR="005B0DEE" w:rsidRPr="00613B1C" w14:paraId="39F8ECDB"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4FEB9ABA"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1C9BAB7D"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0504045</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1B0E8CB1"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Книга учета бланков строгой отчетности</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18381135"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По мере совершения операций</w:t>
            </w:r>
          </w:p>
        </w:tc>
      </w:tr>
      <w:tr w:rsidR="005B0DEE" w:rsidRPr="00613B1C" w14:paraId="2B700F42"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1DA355CB"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1E1F041F"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0504049</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26EDD5A8"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Авансовый отчет</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0D2A50F2"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По мере необходимости формирования регистра</w:t>
            </w:r>
          </w:p>
        </w:tc>
      </w:tr>
      <w:tr w:rsidR="005B0DEE" w:rsidRPr="00613B1C" w14:paraId="7569ADC2"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05062B6D"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58BC9CE8"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0504051</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56DC65D8"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Карточка учета средств и расчетов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603BE915"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Ежемесячно</w:t>
            </w:r>
          </w:p>
        </w:tc>
      </w:tr>
      <w:tr w:rsidR="005B0DEE" w:rsidRPr="00613B1C" w14:paraId="6CEBAABD"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723BD13A"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7BD691AE"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0504052</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719FCAE7"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Реестр карточек</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1A37E227"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Ежегодно</w:t>
            </w:r>
          </w:p>
        </w:tc>
      </w:tr>
      <w:tr w:rsidR="005B0DEE" w:rsidRPr="00613B1C" w14:paraId="7E17A08A"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2801F3D2"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6DF38D23"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0504064</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337A6D5A"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Журнал регистрации обязательств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7AC1F66D"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Ежемесячно</w:t>
            </w:r>
          </w:p>
        </w:tc>
      </w:tr>
      <w:tr w:rsidR="005B0DEE" w:rsidRPr="00613B1C" w14:paraId="13D933AB"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6B76D287"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487783BF"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0504071</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2C061639"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Журналы операций</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008F4866"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Ежемесячно</w:t>
            </w:r>
          </w:p>
        </w:tc>
      </w:tr>
      <w:tr w:rsidR="005B0DEE" w:rsidRPr="00613B1C" w14:paraId="6B99893F"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0E9FECF5"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28523D13"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0504072</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75FDB75C"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Главная книга</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2170487C"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Еже</w:t>
            </w:r>
            <w:r>
              <w:rPr>
                <w:rFonts w:ascii="Times New Roman" w:hAnsi="Times New Roman" w:cs="Times New Roman"/>
                <w:sz w:val="24"/>
                <w:szCs w:val="24"/>
              </w:rPr>
              <w:t>годно</w:t>
            </w:r>
          </w:p>
        </w:tc>
      </w:tr>
      <w:tr w:rsidR="005B0DEE" w:rsidRPr="00613B1C" w14:paraId="6C383213"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7C332BAC"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521F5401"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0504082</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16E68135"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Инвентаризационная опись остатков на счетах учета денежных средств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23F795BD"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При инвентаризации</w:t>
            </w:r>
          </w:p>
        </w:tc>
      </w:tr>
      <w:tr w:rsidR="005B0DEE" w:rsidRPr="00613B1C" w14:paraId="11320CC0"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42E5E881"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09158265"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0504086</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193814E4"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17862B26"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При инвентаризации</w:t>
            </w:r>
          </w:p>
        </w:tc>
      </w:tr>
      <w:tr w:rsidR="005B0DEE" w:rsidRPr="00613B1C" w14:paraId="6AC0C4BA"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481FE137"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0A0FCF0E"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0504087</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1B86F7EC"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23E1D62D" w14:textId="77777777" w:rsidR="005B0DEE"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При инвентаризации</w:t>
            </w:r>
          </w:p>
          <w:p w14:paraId="29E25417" w14:textId="77777777" w:rsidR="005B0DEE" w:rsidRPr="00613B1C" w:rsidRDefault="005B0DEE" w:rsidP="00FB477A">
            <w:pPr>
              <w:pStyle w:val="ConsPlusNormal"/>
              <w:jc w:val="center"/>
              <w:rPr>
                <w:rFonts w:ascii="Times New Roman" w:hAnsi="Times New Roman" w:cs="Times New Roman"/>
                <w:sz w:val="24"/>
                <w:szCs w:val="24"/>
              </w:rPr>
            </w:pPr>
          </w:p>
        </w:tc>
      </w:tr>
      <w:tr w:rsidR="005B0DEE" w:rsidRPr="00613B1C" w14:paraId="69329080"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004813A1"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6825A4DC"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0504088</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07326D8F"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Инвентаризационная опись наличных денежных средств</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34A1BC73" w14:textId="77777777" w:rsidR="005B0DEE"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При инвентаризации</w:t>
            </w:r>
          </w:p>
          <w:p w14:paraId="3BC755C7" w14:textId="77777777" w:rsidR="005B0DEE" w:rsidRPr="00613B1C" w:rsidRDefault="005B0DEE" w:rsidP="00FB477A">
            <w:pPr>
              <w:pStyle w:val="ConsPlusNormal"/>
              <w:jc w:val="center"/>
              <w:rPr>
                <w:rFonts w:ascii="Times New Roman" w:hAnsi="Times New Roman" w:cs="Times New Roman"/>
                <w:sz w:val="24"/>
                <w:szCs w:val="24"/>
              </w:rPr>
            </w:pPr>
          </w:p>
        </w:tc>
      </w:tr>
      <w:tr w:rsidR="005B0DEE" w:rsidRPr="00613B1C" w14:paraId="29E35846"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53DE7D34"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197613A7"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0504089</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61DCA663"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68E8110F"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При инвентаризации</w:t>
            </w:r>
          </w:p>
        </w:tc>
      </w:tr>
      <w:tr w:rsidR="005B0DEE" w:rsidRPr="00613B1C" w14:paraId="7C8D190E"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11BE3785"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4964A4BC"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0504091</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35109BB6"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Инвентаризационная опись расчетов по доходам</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59325FAB"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При инвентаризации</w:t>
            </w:r>
          </w:p>
        </w:tc>
      </w:tr>
      <w:tr w:rsidR="005B0DEE" w:rsidRPr="00613B1C" w14:paraId="2BF31EDE" w14:textId="77777777" w:rsidTr="00FB477A">
        <w:tc>
          <w:tcPr>
            <w:tcW w:w="612" w:type="dxa"/>
            <w:tcBorders>
              <w:left w:val="single" w:sz="4" w:space="0" w:color="auto"/>
              <w:bottom w:val="single" w:sz="4" w:space="0" w:color="auto"/>
              <w:right w:val="single" w:sz="4" w:space="0" w:color="auto"/>
            </w:tcBorders>
            <w:tcMar>
              <w:top w:w="62" w:type="dxa"/>
              <w:left w:w="102" w:type="dxa"/>
              <w:bottom w:w="102" w:type="dxa"/>
              <w:right w:w="62" w:type="dxa"/>
            </w:tcMar>
          </w:tcPr>
          <w:p w14:paraId="4C072A8B" w14:textId="77777777" w:rsidR="005B0DEE" w:rsidRPr="00613B1C" w:rsidRDefault="005B0DEE" w:rsidP="00FB477A">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510" w:type="dxa"/>
            <w:tcBorders>
              <w:left w:val="single" w:sz="4" w:space="0" w:color="auto"/>
              <w:bottom w:val="single" w:sz="4" w:space="0" w:color="auto"/>
              <w:right w:val="single" w:sz="4" w:space="0" w:color="auto"/>
            </w:tcBorders>
            <w:tcMar>
              <w:top w:w="62" w:type="dxa"/>
              <w:left w:w="102" w:type="dxa"/>
              <w:bottom w:w="102" w:type="dxa"/>
              <w:right w:w="62" w:type="dxa"/>
            </w:tcMar>
          </w:tcPr>
          <w:p w14:paraId="49F7E518"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0504092</w:t>
            </w:r>
          </w:p>
        </w:tc>
        <w:tc>
          <w:tcPr>
            <w:tcW w:w="5522" w:type="dxa"/>
            <w:tcBorders>
              <w:left w:val="single" w:sz="4" w:space="0" w:color="auto"/>
              <w:bottom w:val="single" w:sz="4" w:space="0" w:color="auto"/>
              <w:right w:val="single" w:sz="4" w:space="0" w:color="auto"/>
            </w:tcBorders>
            <w:tcMar>
              <w:top w:w="62" w:type="dxa"/>
              <w:left w:w="102" w:type="dxa"/>
              <w:bottom w:w="102" w:type="dxa"/>
              <w:right w:w="62" w:type="dxa"/>
            </w:tcMar>
          </w:tcPr>
          <w:p w14:paraId="461CB850" w14:textId="77777777" w:rsidR="005B0DEE" w:rsidRPr="00613B1C" w:rsidRDefault="005B0DEE" w:rsidP="00FB477A">
            <w:pPr>
              <w:pStyle w:val="ConsPlusNormal"/>
              <w:rPr>
                <w:rFonts w:ascii="Times New Roman" w:hAnsi="Times New Roman" w:cs="Times New Roman"/>
                <w:sz w:val="24"/>
                <w:szCs w:val="24"/>
              </w:rPr>
            </w:pPr>
            <w:r w:rsidRPr="00613B1C">
              <w:rPr>
                <w:rFonts w:ascii="Times New Roman" w:hAnsi="Times New Roman" w:cs="Times New Roman"/>
                <w:sz w:val="24"/>
                <w:szCs w:val="24"/>
              </w:rPr>
              <w:t>Ведомость расхождений по результатам инвентаризации</w:t>
            </w:r>
          </w:p>
        </w:tc>
        <w:tc>
          <w:tcPr>
            <w:tcW w:w="2274" w:type="dxa"/>
            <w:tcBorders>
              <w:left w:val="single" w:sz="4" w:space="0" w:color="auto"/>
              <w:bottom w:val="single" w:sz="4" w:space="0" w:color="auto"/>
              <w:right w:val="single" w:sz="4" w:space="0" w:color="auto"/>
            </w:tcBorders>
            <w:tcMar>
              <w:top w:w="62" w:type="dxa"/>
              <w:left w:w="102" w:type="dxa"/>
              <w:bottom w:w="102" w:type="dxa"/>
              <w:right w:w="62" w:type="dxa"/>
            </w:tcMar>
          </w:tcPr>
          <w:p w14:paraId="56D7B2CC" w14:textId="77777777" w:rsidR="005B0DEE" w:rsidRPr="00613B1C" w:rsidRDefault="005B0DEE" w:rsidP="00FB477A">
            <w:pPr>
              <w:pStyle w:val="ConsPlusNormal"/>
              <w:jc w:val="center"/>
              <w:rPr>
                <w:rFonts w:ascii="Times New Roman" w:hAnsi="Times New Roman" w:cs="Times New Roman"/>
                <w:sz w:val="24"/>
                <w:szCs w:val="24"/>
              </w:rPr>
            </w:pPr>
            <w:r w:rsidRPr="00613B1C">
              <w:rPr>
                <w:rFonts w:ascii="Times New Roman" w:hAnsi="Times New Roman" w:cs="Times New Roman"/>
                <w:sz w:val="24"/>
                <w:szCs w:val="24"/>
              </w:rPr>
              <w:t>При инвентаризации</w:t>
            </w:r>
          </w:p>
        </w:tc>
      </w:tr>
    </w:tbl>
    <w:p w14:paraId="28F3ED90" w14:textId="77777777" w:rsidR="005B0DEE" w:rsidRPr="00613B1C" w:rsidRDefault="005B0DEE" w:rsidP="005B0DEE">
      <w:pPr>
        <w:pStyle w:val="ConsPlusNormal"/>
        <w:ind w:firstLine="540"/>
        <w:jc w:val="both"/>
        <w:rPr>
          <w:rFonts w:ascii="Times New Roman" w:hAnsi="Times New Roman" w:cs="Times New Roman"/>
          <w:sz w:val="24"/>
          <w:szCs w:val="24"/>
        </w:rPr>
      </w:pPr>
    </w:p>
    <w:p w14:paraId="30ED68A8" w14:textId="77777777" w:rsidR="005B0DEE" w:rsidRPr="00613B1C" w:rsidRDefault="005B0DEE" w:rsidP="005B0DEE">
      <w:pPr>
        <w:rPr>
          <w:rFonts w:ascii="Times New Roman" w:hAnsi="Times New Roman"/>
          <w:sz w:val="24"/>
          <w:szCs w:val="24"/>
        </w:rPr>
      </w:pPr>
    </w:p>
    <w:p w14:paraId="2E26B829"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E73D503"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CBF9EF1"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E416F00"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F4C189B"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558E8B2"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EE3CE34"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46A7D0E"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44C4598"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D16CB50"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E826F8A"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CFDD2CE" w14:textId="57E1F68F"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2BCAA23" w14:textId="6AD7C08D"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202D822" w14:textId="722A7461"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1BF99F5" w14:textId="0E823B6D"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52E7BE5" w14:textId="5353DBFA"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32AF337" w14:textId="31C16650"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37EE307" w14:textId="15D866D3"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9ED79FB" w14:textId="166D570C"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BB1180F" w14:textId="53F4FA33"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82F4F04" w14:textId="49F73A26"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C7E9AA6" w14:textId="0FFF99CA"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BBB98CC" w14:textId="46E1AFB6"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B1EBEA5" w14:textId="45849E80"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BC1772F" w14:textId="18060205"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9883948" w14:textId="3A0A533A" w:rsidR="00BD712D" w:rsidRPr="00176FAC"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927AA44"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08D023A"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95BF8B3"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860E2B0"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7E556ED"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4448588"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3C39E87"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2A57F00"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2061AAA"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F39A24E"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1146D2C" w14:textId="01DDE70A" w:rsid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8F520CF" w14:textId="77777777" w:rsidR="00977F3B" w:rsidRPr="00BD712D" w:rsidRDefault="00977F3B" w:rsidP="00BD712D">
      <w:pPr>
        <w:autoSpaceDE w:val="0"/>
        <w:autoSpaceDN w:val="0"/>
        <w:adjustRightInd w:val="0"/>
        <w:spacing w:after="0" w:line="240" w:lineRule="auto"/>
        <w:jc w:val="both"/>
        <w:rPr>
          <w:rFonts w:ascii="Times New Roman" w:hAnsi="Times New Roman"/>
          <w:sz w:val="28"/>
          <w:szCs w:val="28"/>
          <w:lang w:eastAsia="ru-RU"/>
        </w:rPr>
      </w:pPr>
    </w:p>
    <w:p w14:paraId="27ACEB81"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FD38862"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7EE8E76"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Приложение N 14</w:t>
      </w:r>
    </w:p>
    <w:p w14:paraId="65DC0860"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к Учетной политике</w:t>
      </w:r>
    </w:p>
    <w:p w14:paraId="453A3DF7"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для целей бухгалтерского учета</w:t>
      </w:r>
    </w:p>
    <w:p w14:paraId="66680691"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3FD0E0B6" w14:textId="77777777" w:rsidR="00977F3B" w:rsidRPr="00FE0D4E" w:rsidRDefault="00977F3B" w:rsidP="00977F3B">
      <w:pPr>
        <w:autoSpaceDE w:val="0"/>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b/>
          <w:bCs/>
          <w:sz w:val="28"/>
          <w:szCs w:val="28"/>
          <w:lang w:eastAsia="ru-RU"/>
        </w:rPr>
        <w:t>Порядок приемки, хранения, выдачи</w:t>
      </w:r>
    </w:p>
    <w:p w14:paraId="4B497F82" w14:textId="77777777" w:rsidR="00977F3B" w:rsidRPr="00FE0D4E" w:rsidRDefault="00977F3B" w:rsidP="00977F3B">
      <w:pPr>
        <w:autoSpaceDE w:val="0"/>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b/>
          <w:bCs/>
          <w:sz w:val="28"/>
          <w:szCs w:val="28"/>
          <w:lang w:eastAsia="ru-RU"/>
        </w:rPr>
        <w:t>и списания бланков строгой отчетности</w:t>
      </w:r>
    </w:p>
    <w:p w14:paraId="5DAD6C73"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12669E4"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1. Настоящий порядок устанавливает правила приемки, хранения, выдачи и списания бланков строгой отчетности.</w:t>
      </w:r>
    </w:p>
    <w:p w14:paraId="19B9422C"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2. Перечень бланков, относимых к бланкам строгой отчетности:</w:t>
      </w:r>
    </w:p>
    <w:p w14:paraId="732C4C80"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бланк «трудовая книжка»;</w:t>
      </w:r>
    </w:p>
    <w:p w14:paraId="057FC563"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бланк «вкладыш в трудовую книжку»;</w:t>
      </w:r>
    </w:p>
    <w:p w14:paraId="11C4163F"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топливная карта для ГСМ</w:t>
      </w:r>
    </w:p>
    <w:p w14:paraId="2A9639F7"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3. Получать бланки строгой отчетности имеют право работники Центра.</w:t>
      </w:r>
    </w:p>
    <w:p w14:paraId="603A92B8"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xml:space="preserve">4.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 </w:t>
      </w:r>
    </w:p>
    <w:p w14:paraId="421B7C74"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5.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14:paraId="33823F4A"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xml:space="preserve">6. Аналитический учет бланков строгой отчетности ведется в книге учета бланков строгой отчетности (ф. 0504045) по видам, сериям и номерам с указанием даты получения (выдачи) </w:t>
      </w:r>
      <w:proofErr w:type="gramStart"/>
      <w:r w:rsidRPr="00FE0D4E">
        <w:rPr>
          <w:rFonts w:ascii="Times New Roman" w:hAnsi="Times New Roman"/>
          <w:sz w:val="28"/>
          <w:szCs w:val="28"/>
          <w:lang w:eastAsia="ru-RU"/>
        </w:rPr>
        <w:t>бланков,  количества</w:t>
      </w:r>
      <w:proofErr w:type="gramEnd"/>
      <w:r w:rsidRPr="00FE0D4E">
        <w:rPr>
          <w:rFonts w:ascii="Times New Roman" w:hAnsi="Times New Roman"/>
          <w:sz w:val="28"/>
          <w:szCs w:val="28"/>
          <w:lang w:eastAsia="ru-RU"/>
        </w:rPr>
        <w:t>, а также с проставлением подписи получившего их лица. Бланки, которые хранятся в сейфах или металлических шкафах учитываются на счете 105.36. Бланки, выданные ответственному лицу для оформления, учитываются на счете 03 «Бланки строгой отчетности в условных единицах».</w:t>
      </w:r>
    </w:p>
    <w:p w14:paraId="26C2C8DC"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xml:space="preserve">На основании данных по приходу и расходу бланков строгой отчетности выводится остаток на конец периода. </w:t>
      </w:r>
    </w:p>
    <w:p w14:paraId="19A064A2"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lastRenderedPageBreak/>
        <w:t>Книга должна быть прошнурована и опечатана. Количество листов в книге заверяется руководителем и уполномоченным должностным лицом.</w:t>
      </w:r>
    </w:p>
    <w:p w14:paraId="394163FB" w14:textId="77777777" w:rsidR="00977F3B" w:rsidRPr="00FE0D4E" w:rsidRDefault="00977F3B" w:rsidP="00977F3B">
      <w:pPr>
        <w:autoSpaceDE w:val="0"/>
        <w:autoSpaceDN w:val="0"/>
        <w:adjustRightInd w:val="0"/>
        <w:spacing w:after="0" w:line="360" w:lineRule="auto"/>
        <w:jc w:val="both"/>
        <w:rPr>
          <w:rFonts w:ascii="Times New Roman" w:hAnsi="Times New Roman"/>
          <w:strike/>
          <w:sz w:val="28"/>
          <w:szCs w:val="28"/>
          <w:lang w:eastAsia="ru-RU"/>
        </w:rPr>
      </w:pPr>
      <w:r w:rsidRPr="00FE0D4E">
        <w:rPr>
          <w:rFonts w:ascii="Times New Roman" w:hAnsi="Times New Roman"/>
          <w:sz w:val="28"/>
          <w:szCs w:val="28"/>
          <w:lang w:eastAsia="ru-RU"/>
        </w:rPr>
        <w:t xml:space="preserve">7. Бланки строгой отчетности хранятся в металлических шкафах и (или) сейфах в кассе и в отделе кадров. </w:t>
      </w:r>
    </w:p>
    <w:p w14:paraId="1CA578D1"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xml:space="preserve">9. </w:t>
      </w:r>
      <w:proofErr w:type="gramStart"/>
      <w:r w:rsidRPr="00FE0D4E">
        <w:rPr>
          <w:rFonts w:ascii="Times New Roman" w:hAnsi="Times New Roman"/>
          <w:sz w:val="28"/>
          <w:szCs w:val="28"/>
          <w:lang w:eastAsia="ru-RU"/>
        </w:rPr>
        <w:t>Списание  производится</w:t>
      </w:r>
      <w:proofErr w:type="gramEnd"/>
      <w:r w:rsidRPr="00FE0D4E">
        <w:rPr>
          <w:rFonts w:ascii="Times New Roman" w:hAnsi="Times New Roman"/>
          <w:sz w:val="28"/>
          <w:szCs w:val="28"/>
          <w:lang w:eastAsia="ru-RU"/>
        </w:rPr>
        <w:t xml:space="preserve"> по актам о списании бланков строгой отчетности в следующих случаях:</w:t>
      </w:r>
    </w:p>
    <w:p w14:paraId="13189B3B"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r w:rsidRPr="00FE0D4E">
        <w:rPr>
          <w:rFonts w:ascii="Times New Roman" w:hAnsi="Times New Roman"/>
          <w:sz w:val="28"/>
          <w:szCs w:val="28"/>
          <w:lang w:eastAsia="ru-RU"/>
        </w:rPr>
        <w:t xml:space="preserve"> 1.) При передачи из сейфа ответственному </w:t>
      </w:r>
      <w:proofErr w:type="gramStart"/>
      <w:r w:rsidRPr="00FE0D4E">
        <w:rPr>
          <w:rFonts w:ascii="Times New Roman" w:hAnsi="Times New Roman"/>
          <w:sz w:val="28"/>
          <w:szCs w:val="28"/>
          <w:lang w:eastAsia="ru-RU"/>
        </w:rPr>
        <w:t>сотруднику  (</w:t>
      </w:r>
      <w:proofErr w:type="gramEnd"/>
      <w:r w:rsidRPr="00FE0D4E">
        <w:rPr>
          <w:rFonts w:ascii="Times New Roman" w:hAnsi="Times New Roman"/>
          <w:sz w:val="28"/>
          <w:szCs w:val="28"/>
          <w:lang w:eastAsia="ru-RU"/>
        </w:rPr>
        <w:t>ф. 0504230)</w:t>
      </w:r>
    </w:p>
    <w:p w14:paraId="3207EDD7"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r w:rsidRPr="00FE0D4E">
        <w:rPr>
          <w:rFonts w:ascii="Times New Roman" w:hAnsi="Times New Roman"/>
          <w:sz w:val="28"/>
          <w:szCs w:val="28"/>
          <w:lang w:eastAsia="ru-RU"/>
        </w:rPr>
        <w:t>2.) При в</w:t>
      </w:r>
      <w:r w:rsidRPr="00FE0D4E">
        <w:rPr>
          <w:rFonts w:ascii="Times New Roman" w:eastAsiaTheme="minorHAnsi" w:hAnsi="Times New Roman"/>
          <w:sz w:val="28"/>
          <w:szCs w:val="28"/>
        </w:rPr>
        <w:t>ыбытии бланков строгой отчетности в случаях (ф. 0504816):</w:t>
      </w:r>
    </w:p>
    <w:p w14:paraId="753C2EEA"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r w:rsidRPr="00FE0D4E">
        <w:rPr>
          <w:rFonts w:ascii="Times New Roman" w:eastAsiaTheme="minorHAnsi" w:hAnsi="Times New Roman"/>
          <w:sz w:val="28"/>
          <w:szCs w:val="28"/>
        </w:rPr>
        <w:t>- их оформления,</w:t>
      </w:r>
    </w:p>
    <w:p w14:paraId="20E0B0BC"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r w:rsidRPr="00FE0D4E">
        <w:rPr>
          <w:rFonts w:ascii="Times New Roman" w:eastAsiaTheme="minorHAnsi" w:hAnsi="Times New Roman"/>
          <w:sz w:val="28"/>
          <w:szCs w:val="28"/>
        </w:rPr>
        <w:t xml:space="preserve">-если бланки испорчены, </w:t>
      </w:r>
    </w:p>
    <w:p w14:paraId="66E8DB29"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r w:rsidRPr="00FE0D4E">
        <w:rPr>
          <w:rFonts w:ascii="Times New Roman" w:eastAsiaTheme="minorHAnsi" w:hAnsi="Times New Roman"/>
          <w:sz w:val="28"/>
          <w:szCs w:val="28"/>
        </w:rPr>
        <w:t xml:space="preserve">- обнаружена недостача, кража, </w:t>
      </w:r>
    </w:p>
    <w:p w14:paraId="0E2C9CF3"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r w:rsidRPr="00FE0D4E">
        <w:rPr>
          <w:rFonts w:ascii="Times New Roman" w:eastAsiaTheme="minorHAnsi" w:hAnsi="Times New Roman"/>
          <w:sz w:val="28"/>
          <w:szCs w:val="28"/>
        </w:rPr>
        <w:t xml:space="preserve">- бланки признаны </w:t>
      </w:r>
      <w:proofErr w:type="gramStart"/>
      <w:r w:rsidRPr="00FE0D4E">
        <w:rPr>
          <w:rFonts w:ascii="Times New Roman" w:eastAsiaTheme="minorHAnsi" w:hAnsi="Times New Roman"/>
          <w:sz w:val="28"/>
          <w:szCs w:val="28"/>
        </w:rPr>
        <w:t>недействительными .</w:t>
      </w:r>
      <w:proofErr w:type="gramEnd"/>
    </w:p>
    <w:p w14:paraId="608DBCB7"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388D994A"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2B3E796F"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16C57117"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2F904A0F"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4D75FEF6"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42C2F138"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4BACC09E"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3D664DFB"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18CA7532"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29FEBEEE"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2CEF7A0B"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7A29B9B4"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2DC63A0F"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28AE1B1B"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3A52A37D"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0F56D398"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11003840" w14:textId="77777777" w:rsidR="00977F3B" w:rsidRPr="00FE0D4E" w:rsidRDefault="00977F3B" w:rsidP="00977F3B">
      <w:pPr>
        <w:autoSpaceDE w:val="0"/>
        <w:autoSpaceDN w:val="0"/>
        <w:adjustRightInd w:val="0"/>
        <w:spacing w:after="0" w:line="360" w:lineRule="auto"/>
        <w:jc w:val="both"/>
        <w:rPr>
          <w:rFonts w:ascii="Times New Roman" w:eastAsiaTheme="minorHAnsi" w:hAnsi="Times New Roman"/>
          <w:sz w:val="28"/>
          <w:szCs w:val="28"/>
        </w:rPr>
      </w:pPr>
    </w:p>
    <w:p w14:paraId="6F52C2EE"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p>
    <w:p w14:paraId="550D2650" w14:textId="77777777" w:rsidR="00977F3B" w:rsidRPr="00FE0D4E" w:rsidRDefault="00977F3B" w:rsidP="00977F3B">
      <w:pPr>
        <w:autoSpaceDE w:val="0"/>
        <w:autoSpaceDN w:val="0"/>
        <w:adjustRightInd w:val="0"/>
        <w:spacing w:after="0" w:line="360" w:lineRule="auto"/>
        <w:jc w:val="both"/>
        <w:rPr>
          <w:rFonts w:ascii="Times New Roman" w:hAnsi="Times New Roman"/>
          <w:sz w:val="28"/>
          <w:szCs w:val="28"/>
          <w:lang w:eastAsia="ru-RU"/>
        </w:rPr>
      </w:pPr>
    </w:p>
    <w:p w14:paraId="74839CA8"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781DD1D0"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2B071146"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Приложение</w:t>
      </w:r>
    </w:p>
    <w:p w14:paraId="492E75E2"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к Порядку приемки, хранения, выдачи</w:t>
      </w:r>
    </w:p>
    <w:p w14:paraId="166D3592"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и списания бланков строгой отчетности</w:t>
      </w:r>
    </w:p>
    <w:p w14:paraId="76ACED0A"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30E9204"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УТВЕРЖДАЮ</w:t>
      </w:r>
    </w:p>
    <w:p w14:paraId="4104872F"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5C2E6D8"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___________________________________________</w:t>
      </w:r>
    </w:p>
    <w:p w14:paraId="011EE555" w14:textId="77777777" w:rsidR="00977F3B" w:rsidRPr="00FE0D4E" w:rsidRDefault="00977F3B" w:rsidP="00977F3B">
      <w:pPr>
        <w:autoSpaceDE w:val="0"/>
        <w:autoSpaceDN w:val="0"/>
        <w:adjustRightInd w:val="0"/>
        <w:spacing w:after="0" w:line="240" w:lineRule="auto"/>
        <w:jc w:val="right"/>
        <w:rPr>
          <w:rFonts w:ascii="Times New Roman" w:hAnsi="Times New Roman"/>
          <w:sz w:val="28"/>
          <w:szCs w:val="28"/>
          <w:lang w:eastAsia="ru-RU"/>
        </w:rPr>
      </w:pPr>
      <w:r w:rsidRPr="00FE0D4E">
        <w:rPr>
          <w:rFonts w:ascii="Times New Roman" w:hAnsi="Times New Roman"/>
          <w:sz w:val="28"/>
          <w:szCs w:val="28"/>
          <w:lang w:eastAsia="ru-RU"/>
        </w:rPr>
        <w:t>(должность, фамилия, инициалы руководителя)</w:t>
      </w:r>
    </w:p>
    <w:p w14:paraId="1950A0D5"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4536D2A3" w14:textId="77777777" w:rsidR="00977F3B" w:rsidRPr="00FE0D4E" w:rsidRDefault="00977F3B" w:rsidP="00977F3B">
      <w:pPr>
        <w:autoSpaceDE w:val="0"/>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b/>
          <w:bCs/>
          <w:sz w:val="28"/>
          <w:szCs w:val="28"/>
          <w:lang w:eastAsia="ru-RU"/>
        </w:rPr>
        <w:t>АКТ</w:t>
      </w:r>
    </w:p>
    <w:p w14:paraId="633B9297" w14:textId="77777777" w:rsidR="00977F3B" w:rsidRPr="00FE0D4E" w:rsidRDefault="00977F3B" w:rsidP="00977F3B">
      <w:pPr>
        <w:autoSpaceDE w:val="0"/>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b/>
          <w:bCs/>
          <w:sz w:val="28"/>
          <w:szCs w:val="28"/>
          <w:lang w:eastAsia="ru-RU"/>
        </w:rPr>
        <w:t>приемки бланков строгой отчетности</w:t>
      </w:r>
    </w:p>
    <w:p w14:paraId="7F738511"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DC4D1B1"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r w:rsidRPr="00FE0D4E">
        <w:rPr>
          <w:rFonts w:ascii="Times New Roman" w:hAnsi="Times New Roman"/>
          <w:sz w:val="28"/>
          <w:szCs w:val="28"/>
          <w:lang w:eastAsia="ru-RU"/>
        </w:rPr>
        <w:t>"___" ___________ 20__ г. N _____</w:t>
      </w:r>
      <w:r w:rsidRPr="00FE0D4E">
        <w:rPr>
          <w:rFonts w:ascii="Times New Roman" w:hAnsi="Times New Roman"/>
          <w:sz w:val="28"/>
          <w:szCs w:val="28"/>
          <w:lang w:eastAsia="ru-RU"/>
        </w:rPr>
        <w:br/>
      </w:r>
    </w:p>
    <w:p w14:paraId="52AD3829"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Комиссия в составе:</w:t>
      </w:r>
    </w:p>
    <w:tbl>
      <w:tblPr>
        <w:tblStyle w:val="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70"/>
        <w:gridCol w:w="4215"/>
        <w:gridCol w:w="286"/>
      </w:tblGrid>
      <w:tr w:rsidR="00977F3B" w:rsidRPr="00FE0D4E" w14:paraId="0F11A189" w14:textId="77777777" w:rsidTr="00A55FB7">
        <w:tc>
          <w:tcPr>
            <w:tcW w:w="2550" w:type="dxa"/>
            <w:hideMark/>
          </w:tcPr>
          <w:p w14:paraId="5A5053F6"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Председатель:</w:t>
            </w:r>
          </w:p>
        </w:tc>
        <w:tc>
          <w:tcPr>
            <w:tcW w:w="270" w:type="dxa"/>
          </w:tcPr>
          <w:p w14:paraId="56B1E0C1"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nil"/>
              <w:left w:val="nil"/>
              <w:bottom w:val="single" w:sz="4" w:space="0" w:color="auto"/>
              <w:right w:val="nil"/>
            </w:tcBorders>
          </w:tcPr>
          <w:p w14:paraId="01082488" w14:textId="77777777" w:rsidR="00977F3B" w:rsidRPr="00FE0D4E" w:rsidRDefault="00977F3B" w:rsidP="00977F3B">
            <w:pPr>
              <w:spacing w:after="0" w:line="240" w:lineRule="auto"/>
              <w:rPr>
                <w:rFonts w:ascii="Times New Roman" w:hAnsi="Times New Roman"/>
                <w:sz w:val="28"/>
                <w:szCs w:val="28"/>
                <w:lang w:eastAsia="ru-RU"/>
              </w:rPr>
            </w:pPr>
          </w:p>
        </w:tc>
        <w:tc>
          <w:tcPr>
            <w:tcW w:w="236" w:type="dxa"/>
          </w:tcPr>
          <w:p w14:paraId="306E35C5" w14:textId="77777777" w:rsidR="00977F3B" w:rsidRPr="00FE0D4E" w:rsidRDefault="00977F3B" w:rsidP="00977F3B">
            <w:pPr>
              <w:spacing w:after="0" w:line="240" w:lineRule="auto"/>
              <w:rPr>
                <w:rFonts w:ascii="Times New Roman" w:hAnsi="Times New Roman"/>
                <w:sz w:val="28"/>
                <w:szCs w:val="28"/>
                <w:lang w:eastAsia="ru-RU"/>
              </w:rPr>
            </w:pPr>
          </w:p>
        </w:tc>
      </w:tr>
      <w:tr w:rsidR="00977F3B" w:rsidRPr="00FE0D4E" w14:paraId="689A53F5" w14:textId="77777777" w:rsidTr="00A55FB7">
        <w:tc>
          <w:tcPr>
            <w:tcW w:w="2550" w:type="dxa"/>
          </w:tcPr>
          <w:p w14:paraId="326EB104" w14:textId="77777777" w:rsidR="00977F3B" w:rsidRPr="00FE0D4E" w:rsidRDefault="00977F3B" w:rsidP="00977F3B">
            <w:pPr>
              <w:spacing w:after="0" w:line="240" w:lineRule="auto"/>
              <w:rPr>
                <w:rFonts w:ascii="Times New Roman" w:hAnsi="Times New Roman"/>
                <w:sz w:val="28"/>
                <w:szCs w:val="28"/>
                <w:lang w:eastAsia="ru-RU"/>
              </w:rPr>
            </w:pPr>
          </w:p>
        </w:tc>
        <w:tc>
          <w:tcPr>
            <w:tcW w:w="270" w:type="dxa"/>
          </w:tcPr>
          <w:p w14:paraId="5B89B70A"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single" w:sz="4" w:space="0" w:color="auto"/>
              <w:left w:val="nil"/>
              <w:bottom w:val="nil"/>
              <w:right w:val="nil"/>
            </w:tcBorders>
            <w:hideMark/>
          </w:tcPr>
          <w:p w14:paraId="4D3FCEE4"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 фамилия, инициалы)</w:t>
            </w:r>
          </w:p>
        </w:tc>
        <w:tc>
          <w:tcPr>
            <w:tcW w:w="236" w:type="dxa"/>
          </w:tcPr>
          <w:p w14:paraId="23F0D14E" w14:textId="77777777" w:rsidR="00977F3B" w:rsidRPr="00FE0D4E" w:rsidRDefault="00977F3B" w:rsidP="00977F3B">
            <w:pPr>
              <w:spacing w:after="0" w:line="240" w:lineRule="auto"/>
              <w:jc w:val="center"/>
              <w:rPr>
                <w:rFonts w:ascii="Times New Roman" w:hAnsi="Times New Roman"/>
                <w:sz w:val="28"/>
                <w:szCs w:val="28"/>
                <w:lang w:eastAsia="ru-RU"/>
              </w:rPr>
            </w:pPr>
          </w:p>
        </w:tc>
      </w:tr>
      <w:tr w:rsidR="00977F3B" w:rsidRPr="00FE0D4E" w14:paraId="25B87FA4" w14:textId="77777777" w:rsidTr="00A55FB7">
        <w:tc>
          <w:tcPr>
            <w:tcW w:w="2550" w:type="dxa"/>
            <w:hideMark/>
          </w:tcPr>
          <w:p w14:paraId="0393C7CF"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Члены комиссии:</w:t>
            </w:r>
          </w:p>
        </w:tc>
        <w:tc>
          <w:tcPr>
            <w:tcW w:w="270" w:type="dxa"/>
          </w:tcPr>
          <w:p w14:paraId="5764EF98"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nil"/>
              <w:left w:val="nil"/>
              <w:bottom w:val="single" w:sz="4" w:space="0" w:color="auto"/>
              <w:right w:val="nil"/>
            </w:tcBorders>
          </w:tcPr>
          <w:p w14:paraId="5648782E" w14:textId="77777777" w:rsidR="00977F3B" w:rsidRPr="00FE0D4E" w:rsidRDefault="00977F3B" w:rsidP="00977F3B">
            <w:pPr>
              <w:spacing w:after="0" w:line="240" w:lineRule="auto"/>
              <w:rPr>
                <w:rFonts w:ascii="Times New Roman" w:hAnsi="Times New Roman"/>
                <w:sz w:val="28"/>
                <w:szCs w:val="28"/>
                <w:lang w:eastAsia="ru-RU"/>
              </w:rPr>
            </w:pPr>
          </w:p>
        </w:tc>
        <w:tc>
          <w:tcPr>
            <w:tcW w:w="236" w:type="dxa"/>
          </w:tcPr>
          <w:p w14:paraId="35374E02" w14:textId="77777777" w:rsidR="00977F3B" w:rsidRPr="00FE0D4E" w:rsidRDefault="00977F3B" w:rsidP="00977F3B">
            <w:pPr>
              <w:spacing w:after="0" w:line="240" w:lineRule="auto"/>
              <w:rPr>
                <w:rFonts w:ascii="Times New Roman" w:hAnsi="Times New Roman"/>
                <w:sz w:val="28"/>
                <w:szCs w:val="28"/>
                <w:lang w:eastAsia="ru-RU"/>
              </w:rPr>
            </w:pPr>
          </w:p>
        </w:tc>
      </w:tr>
      <w:tr w:rsidR="00977F3B" w:rsidRPr="00FE0D4E" w14:paraId="58907A68" w14:textId="77777777" w:rsidTr="00A55FB7">
        <w:tc>
          <w:tcPr>
            <w:tcW w:w="2550" w:type="dxa"/>
          </w:tcPr>
          <w:p w14:paraId="3205730C" w14:textId="77777777" w:rsidR="00977F3B" w:rsidRPr="00FE0D4E" w:rsidRDefault="00977F3B" w:rsidP="00977F3B">
            <w:pPr>
              <w:spacing w:after="0" w:line="240" w:lineRule="auto"/>
              <w:rPr>
                <w:rFonts w:ascii="Times New Roman" w:hAnsi="Times New Roman"/>
                <w:sz w:val="28"/>
                <w:szCs w:val="28"/>
                <w:lang w:eastAsia="ru-RU"/>
              </w:rPr>
            </w:pPr>
          </w:p>
        </w:tc>
        <w:tc>
          <w:tcPr>
            <w:tcW w:w="270" w:type="dxa"/>
          </w:tcPr>
          <w:p w14:paraId="161B5D3E"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single" w:sz="4" w:space="0" w:color="auto"/>
              <w:left w:val="nil"/>
              <w:bottom w:val="nil"/>
              <w:right w:val="nil"/>
            </w:tcBorders>
            <w:hideMark/>
          </w:tcPr>
          <w:p w14:paraId="32D4CABF"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 фамилия, инициалы)</w:t>
            </w:r>
          </w:p>
        </w:tc>
        <w:tc>
          <w:tcPr>
            <w:tcW w:w="236" w:type="dxa"/>
          </w:tcPr>
          <w:p w14:paraId="2872D635" w14:textId="77777777" w:rsidR="00977F3B" w:rsidRPr="00FE0D4E" w:rsidRDefault="00977F3B" w:rsidP="00977F3B">
            <w:pPr>
              <w:spacing w:after="0" w:line="240" w:lineRule="auto"/>
              <w:jc w:val="center"/>
              <w:rPr>
                <w:rFonts w:ascii="Times New Roman" w:hAnsi="Times New Roman"/>
                <w:sz w:val="28"/>
                <w:szCs w:val="28"/>
                <w:lang w:eastAsia="ru-RU"/>
              </w:rPr>
            </w:pPr>
          </w:p>
        </w:tc>
      </w:tr>
      <w:tr w:rsidR="00977F3B" w:rsidRPr="00FE0D4E" w14:paraId="57DD468F" w14:textId="77777777" w:rsidTr="00A55FB7">
        <w:tc>
          <w:tcPr>
            <w:tcW w:w="2550" w:type="dxa"/>
          </w:tcPr>
          <w:p w14:paraId="39B4C8BD" w14:textId="77777777" w:rsidR="00977F3B" w:rsidRPr="00FE0D4E" w:rsidRDefault="00977F3B" w:rsidP="00977F3B">
            <w:pPr>
              <w:spacing w:after="0" w:line="240" w:lineRule="auto"/>
              <w:rPr>
                <w:rFonts w:ascii="Times New Roman" w:hAnsi="Times New Roman"/>
                <w:sz w:val="28"/>
                <w:szCs w:val="28"/>
                <w:lang w:eastAsia="ru-RU"/>
              </w:rPr>
            </w:pPr>
          </w:p>
        </w:tc>
        <w:tc>
          <w:tcPr>
            <w:tcW w:w="270" w:type="dxa"/>
          </w:tcPr>
          <w:p w14:paraId="6785D625"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nil"/>
              <w:left w:val="nil"/>
              <w:bottom w:val="single" w:sz="4" w:space="0" w:color="auto"/>
              <w:right w:val="nil"/>
            </w:tcBorders>
          </w:tcPr>
          <w:p w14:paraId="14754154" w14:textId="77777777" w:rsidR="00977F3B" w:rsidRPr="00FE0D4E" w:rsidRDefault="00977F3B" w:rsidP="00977F3B">
            <w:pPr>
              <w:spacing w:after="0" w:line="240" w:lineRule="auto"/>
              <w:rPr>
                <w:rFonts w:ascii="Times New Roman" w:hAnsi="Times New Roman"/>
                <w:sz w:val="28"/>
                <w:szCs w:val="28"/>
                <w:lang w:eastAsia="ru-RU"/>
              </w:rPr>
            </w:pPr>
          </w:p>
        </w:tc>
        <w:tc>
          <w:tcPr>
            <w:tcW w:w="236" w:type="dxa"/>
          </w:tcPr>
          <w:p w14:paraId="7157FEF7" w14:textId="77777777" w:rsidR="00977F3B" w:rsidRPr="00FE0D4E" w:rsidRDefault="00977F3B" w:rsidP="00977F3B">
            <w:pPr>
              <w:spacing w:after="0" w:line="240" w:lineRule="auto"/>
              <w:rPr>
                <w:rFonts w:ascii="Times New Roman" w:hAnsi="Times New Roman"/>
                <w:sz w:val="28"/>
                <w:szCs w:val="28"/>
                <w:lang w:eastAsia="ru-RU"/>
              </w:rPr>
            </w:pPr>
          </w:p>
        </w:tc>
      </w:tr>
      <w:tr w:rsidR="00977F3B" w:rsidRPr="00FE0D4E" w14:paraId="7A3ED736" w14:textId="77777777" w:rsidTr="00A55FB7">
        <w:tc>
          <w:tcPr>
            <w:tcW w:w="2550" w:type="dxa"/>
          </w:tcPr>
          <w:p w14:paraId="5EE8CD77" w14:textId="77777777" w:rsidR="00977F3B" w:rsidRPr="00FE0D4E" w:rsidRDefault="00977F3B" w:rsidP="00977F3B">
            <w:pPr>
              <w:spacing w:after="0" w:line="240" w:lineRule="auto"/>
              <w:rPr>
                <w:rFonts w:ascii="Times New Roman" w:hAnsi="Times New Roman"/>
                <w:sz w:val="28"/>
                <w:szCs w:val="28"/>
                <w:lang w:eastAsia="ru-RU"/>
              </w:rPr>
            </w:pPr>
          </w:p>
        </w:tc>
        <w:tc>
          <w:tcPr>
            <w:tcW w:w="270" w:type="dxa"/>
          </w:tcPr>
          <w:p w14:paraId="241F2F31"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single" w:sz="4" w:space="0" w:color="auto"/>
              <w:left w:val="nil"/>
              <w:bottom w:val="nil"/>
              <w:right w:val="nil"/>
            </w:tcBorders>
            <w:hideMark/>
          </w:tcPr>
          <w:p w14:paraId="5B621FEC"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 фамилия, инициалы)</w:t>
            </w:r>
          </w:p>
        </w:tc>
        <w:tc>
          <w:tcPr>
            <w:tcW w:w="236" w:type="dxa"/>
          </w:tcPr>
          <w:p w14:paraId="5E6F989E" w14:textId="77777777" w:rsidR="00977F3B" w:rsidRPr="00FE0D4E" w:rsidRDefault="00977F3B" w:rsidP="00977F3B">
            <w:pPr>
              <w:spacing w:after="0" w:line="240" w:lineRule="auto"/>
              <w:jc w:val="center"/>
              <w:rPr>
                <w:rFonts w:ascii="Times New Roman" w:hAnsi="Times New Roman"/>
                <w:sz w:val="28"/>
                <w:szCs w:val="28"/>
                <w:lang w:eastAsia="ru-RU"/>
              </w:rPr>
            </w:pPr>
          </w:p>
        </w:tc>
      </w:tr>
      <w:tr w:rsidR="00977F3B" w:rsidRPr="00FE0D4E" w14:paraId="1CC60EF2" w14:textId="77777777" w:rsidTr="00A55FB7">
        <w:tc>
          <w:tcPr>
            <w:tcW w:w="2550" w:type="dxa"/>
          </w:tcPr>
          <w:p w14:paraId="57D32F72" w14:textId="77777777" w:rsidR="00977F3B" w:rsidRPr="00FE0D4E" w:rsidRDefault="00977F3B" w:rsidP="00977F3B">
            <w:pPr>
              <w:spacing w:after="0" w:line="240" w:lineRule="auto"/>
              <w:rPr>
                <w:rFonts w:ascii="Times New Roman" w:hAnsi="Times New Roman"/>
                <w:sz w:val="28"/>
                <w:szCs w:val="28"/>
                <w:lang w:eastAsia="ru-RU"/>
              </w:rPr>
            </w:pPr>
          </w:p>
        </w:tc>
        <w:tc>
          <w:tcPr>
            <w:tcW w:w="270" w:type="dxa"/>
          </w:tcPr>
          <w:p w14:paraId="5BD019EE"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nil"/>
              <w:left w:val="nil"/>
              <w:bottom w:val="single" w:sz="4" w:space="0" w:color="auto"/>
              <w:right w:val="nil"/>
            </w:tcBorders>
          </w:tcPr>
          <w:p w14:paraId="597FA06B" w14:textId="77777777" w:rsidR="00977F3B" w:rsidRPr="00FE0D4E" w:rsidRDefault="00977F3B" w:rsidP="00977F3B">
            <w:pPr>
              <w:spacing w:after="0" w:line="240" w:lineRule="auto"/>
              <w:rPr>
                <w:rFonts w:ascii="Times New Roman" w:hAnsi="Times New Roman"/>
                <w:sz w:val="28"/>
                <w:szCs w:val="28"/>
                <w:lang w:eastAsia="ru-RU"/>
              </w:rPr>
            </w:pPr>
          </w:p>
        </w:tc>
        <w:tc>
          <w:tcPr>
            <w:tcW w:w="236" w:type="dxa"/>
            <w:hideMark/>
          </w:tcPr>
          <w:p w14:paraId="103A045D"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w:t>
            </w:r>
          </w:p>
        </w:tc>
      </w:tr>
      <w:tr w:rsidR="00977F3B" w:rsidRPr="00FE0D4E" w14:paraId="44948333" w14:textId="77777777" w:rsidTr="00A55FB7">
        <w:tc>
          <w:tcPr>
            <w:tcW w:w="2550" w:type="dxa"/>
          </w:tcPr>
          <w:p w14:paraId="7538255D" w14:textId="77777777" w:rsidR="00977F3B" w:rsidRPr="00FE0D4E" w:rsidRDefault="00977F3B" w:rsidP="00977F3B">
            <w:pPr>
              <w:spacing w:after="0" w:line="240" w:lineRule="auto"/>
              <w:rPr>
                <w:rFonts w:ascii="Times New Roman" w:hAnsi="Times New Roman"/>
                <w:sz w:val="28"/>
                <w:szCs w:val="28"/>
                <w:lang w:eastAsia="ru-RU"/>
              </w:rPr>
            </w:pPr>
          </w:p>
        </w:tc>
        <w:tc>
          <w:tcPr>
            <w:tcW w:w="270" w:type="dxa"/>
          </w:tcPr>
          <w:p w14:paraId="05FE5D9F" w14:textId="77777777" w:rsidR="00977F3B" w:rsidRPr="00FE0D4E" w:rsidRDefault="00977F3B" w:rsidP="00977F3B">
            <w:pPr>
              <w:spacing w:after="0" w:line="240" w:lineRule="auto"/>
              <w:rPr>
                <w:rFonts w:ascii="Times New Roman" w:hAnsi="Times New Roman"/>
                <w:sz w:val="28"/>
                <w:szCs w:val="28"/>
                <w:lang w:eastAsia="ru-RU"/>
              </w:rPr>
            </w:pPr>
          </w:p>
        </w:tc>
        <w:tc>
          <w:tcPr>
            <w:tcW w:w="4215" w:type="dxa"/>
            <w:tcBorders>
              <w:top w:val="single" w:sz="4" w:space="0" w:color="auto"/>
              <w:left w:val="nil"/>
              <w:bottom w:val="nil"/>
              <w:right w:val="nil"/>
            </w:tcBorders>
            <w:hideMark/>
          </w:tcPr>
          <w:p w14:paraId="0A5A418E"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 фамилия, инициалы)</w:t>
            </w:r>
          </w:p>
        </w:tc>
        <w:tc>
          <w:tcPr>
            <w:tcW w:w="236" w:type="dxa"/>
          </w:tcPr>
          <w:p w14:paraId="43919F2E" w14:textId="77777777" w:rsidR="00977F3B" w:rsidRPr="00FE0D4E" w:rsidRDefault="00977F3B" w:rsidP="00977F3B">
            <w:pPr>
              <w:spacing w:after="0" w:line="240" w:lineRule="auto"/>
              <w:jc w:val="center"/>
              <w:rPr>
                <w:rFonts w:ascii="Times New Roman" w:hAnsi="Times New Roman"/>
                <w:sz w:val="28"/>
                <w:szCs w:val="28"/>
                <w:lang w:eastAsia="ru-RU"/>
              </w:rPr>
            </w:pPr>
          </w:p>
        </w:tc>
      </w:tr>
    </w:tbl>
    <w:p w14:paraId="107A0D0D" w14:textId="77777777" w:rsidR="00977F3B" w:rsidRPr="00FE0D4E" w:rsidRDefault="00977F3B" w:rsidP="00977F3B">
      <w:pPr>
        <w:spacing w:after="0" w:line="240" w:lineRule="auto"/>
        <w:jc w:val="both"/>
        <w:rPr>
          <w:rFonts w:ascii="Times New Roman" w:hAnsi="Times New Roman"/>
          <w:sz w:val="28"/>
          <w:szCs w:val="28"/>
        </w:rPr>
      </w:pPr>
    </w:p>
    <w:p w14:paraId="3553772D"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назначенная ______________________________________________________ от "__" __________ 20__ г.</w:t>
      </w:r>
    </w:p>
    <w:p w14:paraId="5E0FCFD0" w14:textId="77777777" w:rsidR="00977F3B" w:rsidRPr="00FE0D4E" w:rsidRDefault="00977F3B" w:rsidP="00977F3B">
      <w:pPr>
        <w:spacing w:after="0" w:line="240" w:lineRule="auto"/>
        <w:ind w:left="2494"/>
        <w:jc w:val="both"/>
        <w:rPr>
          <w:rFonts w:ascii="Times New Roman" w:hAnsi="Times New Roman"/>
          <w:sz w:val="28"/>
          <w:szCs w:val="28"/>
        </w:rPr>
      </w:pPr>
      <w:r w:rsidRPr="00FE0D4E">
        <w:rPr>
          <w:rFonts w:ascii="Times New Roman" w:hAnsi="Times New Roman"/>
          <w:sz w:val="28"/>
          <w:szCs w:val="28"/>
        </w:rPr>
        <w:t>(распорядительный акт руководителя)</w:t>
      </w:r>
    </w:p>
    <w:p w14:paraId="1FA44FEE"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N ___, произвела проверку фактического наличия бланков строгой отчетности, полученных от __________________________________________________________, согласно счету от "___" _____________ 20__ г. N ___________________________ и накладной от "___" _____________ 20__ г. N _____________________.</w:t>
      </w:r>
    </w:p>
    <w:p w14:paraId="7D9B307A"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В результате проверки выявлено:</w:t>
      </w:r>
    </w:p>
    <w:p w14:paraId="459FC26A"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1. Состояние упаковки ________________________________________________________________.</w:t>
      </w:r>
    </w:p>
    <w:p w14:paraId="1CF22D5C"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2. Наличие документов строгой отчетности:</w:t>
      </w:r>
    </w:p>
    <w:p w14:paraId="11C2D587"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404"/>
        <w:gridCol w:w="1631"/>
        <w:gridCol w:w="952"/>
        <w:gridCol w:w="952"/>
        <w:gridCol w:w="952"/>
        <w:gridCol w:w="1178"/>
        <w:gridCol w:w="952"/>
        <w:gridCol w:w="1178"/>
      </w:tblGrid>
      <w:tr w:rsidR="00977F3B" w:rsidRPr="00FE0D4E" w14:paraId="2958579B" w14:textId="77777777" w:rsidTr="00A55FB7">
        <w:trPr>
          <w:jc w:val="center"/>
        </w:trPr>
        <w:tc>
          <w:tcPr>
            <w:tcW w:w="1984" w:type="dxa"/>
            <w:vMerge w:val="restart"/>
            <w:tcBorders>
              <w:top w:val="single" w:sz="6" w:space="0" w:color="auto"/>
              <w:left w:val="single" w:sz="6" w:space="0" w:color="auto"/>
              <w:bottom w:val="nil"/>
              <w:right w:val="single" w:sz="6" w:space="0" w:color="auto"/>
            </w:tcBorders>
            <w:hideMark/>
          </w:tcPr>
          <w:p w14:paraId="7A864ADF"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Наименование и код формы</w:t>
            </w:r>
          </w:p>
        </w:tc>
        <w:tc>
          <w:tcPr>
            <w:tcW w:w="3684" w:type="dxa"/>
            <w:gridSpan w:val="2"/>
            <w:tcBorders>
              <w:top w:val="single" w:sz="6" w:space="0" w:color="auto"/>
              <w:left w:val="single" w:sz="6" w:space="0" w:color="auto"/>
              <w:bottom w:val="single" w:sz="6" w:space="0" w:color="auto"/>
              <w:right w:val="single" w:sz="6" w:space="0" w:color="auto"/>
            </w:tcBorders>
            <w:hideMark/>
          </w:tcPr>
          <w:p w14:paraId="0CF33B03"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Количество бланков (единиц)</w:t>
            </w:r>
          </w:p>
        </w:tc>
        <w:tc>
          <w:tcPr>
            <w:tcW w:w="1133" w:type="dxa"/>
            <w:vMerge w:val="restart"/>
            <w:tcBorders>
              <w:top w:val="single" w:sz="6" w:space="0" w:color="auto"/>
              <w:left w:val="single" w:sz="6" w:space="0" w:color="auto"/>
              <w:bottom w:val="nil"/>
              <w:right w:val="single" w:sz="6" w:space="0" w:color="auto"/>
            </w:tcBorders>
            <w:hideMark/>
          </w:tcPr>
          <w:p w14:paraId="6A2B8814"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N формы</w:t>
            </w:r>
          </w:p>
        </w:tc>
        <w:tc>
          <w:tcPr>
            <w:tcW w:w="1133" w:type="dxa"/>
            <w:vMerge w:val="restart"/>
            <w:tcBorders>
              <w:top w:val="single" w:sz="6" w:space="0" w:color="auto"/>
              <w:left w:val="single" w:sz="6" w:space="0" w:color="auto"/>
              <w:bottom w:val="nil"/>
              <w:right w:val="single" w:sz="6" w:space="0" w:color="auto"/>
            </w:tcBorders>
            <w:hideMark/>
          </w:tcPr>
          <w:p w14:paraId="231044A1"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Серия</w:t>
            </w:r>
          </w:p>
        </w:tc>
        <w:tc>
          <w:tcPr>
            <w:tcW w:w="1133" w:type="dxa"/>
            <w:vMerge w:val="restart"/>
            <w:tcBorders>
              <w:top w:val="single" w:sz="6" w:space="0" w:color="auto"/>
              <w:left w:val="single" w:sz="6" w:space="0" w:color="auto"/>
              <w:bottom w:val="nil"/>
              <w:right w:val="single" w:sz="6" w:space="0" w:color="auto"/>
            </w:tcBorders>
            <w:hideMark/>
          </w:tcPr>
          <w:p w14:paraId="42259467"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Излишки (единиц)</w:t>
            </w:r>
          </w:p>
        </w:tc>
        <w:tc>
          <w:tcPr>
            <w:tcW w:w="1417" w:type="dxa"/>
            <w:vMerge w:val="restart"/>
            <w:tcBorders>
              <w:top w:val="single" w:sz="6" w:space="0" w:color="auto"/>
              <w:left w:val="single" w:sz="6" w:space="0" w:color="auto"/>
              <w:bottom w:val="nil"/>
              <w:right w:val="single" w:sz="6" w:space="0" w:color="auto"/>
            </w:tcBorders>
            <w:hideMark/>
          </w:tcPr>
          <w:p w14:paraId="36BB0AEF"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Недостачи (единиц)</w:t>
            </w:r>
          </w:p>
        </w:tc>
        <w:tc>
          <w:tcPr>
            <w:tcW w:w="1133" w:type="dxa"/>
            <w:vMerge w:val="restart"/>
            <w:tcBorders>
              <w:top w:val="single" w:sz="6" w:space="0" w:color="auto"/>
              <w:left w:val="single" w:sz="6" w:space="0" w:color="auto"/>
              <w:bottom w:val="nil"/>
              <w:right w:val="single" w:sz="6" w:space="0" w:color="auto"/>
            </w:tcBorders>
            <w:hideMark/>
          </w:tcPr>
          <w:p w14:paraId="409F52A8"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Брак (единиц)</w:t>
            </w:r>
          </w:p>
        </w:tc>
        <w:tc>
          <w:tcPr>
            <w:tcW w:w="1417" w:type="dxa"/>
            <w:vMerge w:val="restart"/>
            <w:tcBorders>
              <w:top w:val="single" w:sz="6" w:space="0" w:color="auto"/>
              <w:left w:val="single" w:sz="6" w:space="0" w:color="auto"/>
              <w:bottom w:val="nil"/>
              <w:right w:val="single" w:sz="6" w:space="0" w:color="auto"/>
            </w:tcBorders>
            <w:hideMark/>
          </w:tcPr>
          <w:p w14:paraId="3B32DD16"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На общую сумму, руб.</w:t>
            </w:r>
          </w:p>
        </w:tc>
      </w:tr>
      <w:tr w:rsidR="00977F3B" w:rsidRPr="00FE0D4E" w14:paraId="5C67274B" w14:textId="77777777" w:rsidTr="00A55FB7">
        <w:trPr>
          <w:jc w:val="center"/>
        </w:trPr>
        <w:tc>
          <w:tcPr>
            <w:tcW w:w="1984" w:type="dxa"/>
            <w:vMerge/>
            <w:tcBorders>
              <w:top w:val="single" w:sz="6" w:space="0" w:color="auto"/>
              <w:left w:val="single" w:sz="6" w:space="0" w:color="auto"/>
              <w:bottom w:val="nil"/>
              <w:right w:val="single" w:sz="6" w:space="0" w:color="auto"/>
            </w:tcBorders>
            <w:vAlign w:val="center"/>
            <w:hideMark/>
          </w:tcPr>
          <w:p w14:paraId="3D259B24" w14:textId="77777777" w:rsidR="00977F3B" w:rsidRPr="00FE0D4E" w:rsidRDefault="00977F3B" w:rsidP="00977F3B">
            <w:pPr>
              <w:spacing w:after="0" w:line="256"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hideMark/>
          </w:tcPr>
          <w:p w14:paraId="66BD9901"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по накладной</w:t>
            </w:r>
          </w:p>
        </w:tc>
        <w:tc>
          <w:tcPr>
            <w:tcW w:w="1984" w:type="dxa"/>
            <w:tcBorders>
              <w:top w:val="single" w:sz="6" w:space="0" w:color="auto"/>
              <w:left w:val="single" w:sz="6" w:space="0" w:color="auto"/>
              <w:bottom w:val="single" w:sz="6" w:space="0" w:color="auto"/>
              <w:right w:val="single" w:sz="6" w:space="0" w:color="auto"/>
            </w:tcBorders>
            <w:hideMark/>
          </w:tcPr>
          <w:p w14:paraId="12A3AEE8"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фактическое</w:t>
            </w:r>
          </w:p>
        </w:tc>
        <w:tc>
          <w:tcPr>
            <w:tcW w:w="1133" w:type="dxa"/>
            <w:vMerge/>
            <w:tcBorders>
              <w:top w:val="single" w:sz="6" w:space="0" w:color="auto"/>
              <w:left w:val="single" w:sz="6" w:space="0" w:color="auto"/>
              <w:bottom w:val="nil"/>
              <w:right w:val="single" w:sz="6" w:space="0" w:color="auto"/>
            </w:tcBorders>
            <w:vAlign w:val="center"/>
            <w:hideMark/>
          </w:tcPr>
          <w:p w14:paraId="2C79B135" w14:textId="77777777" w:rsidR="00977F3B" w:rsidRPr="00FE0D4E" w:rsidRDefault="00977F3B" w:rsidP="00977F3B">
            <w:pPr>
              <w:spacing w:after="0" w:line="256" w:lineRule="auto"/>
              <w:rPr>
                <w:rFonts w:ascii="Times New Roman" w:hAnsi="Times New Roman"/>
                <w:sz w:val="28"/>
                <w:szCs w:val="28"/>
                <w:lang w:eastAsia="ru-RU"/>
              </w:rPr>
            </w:pPr>
          </w:p>
        </w:tc>
        <w:tc>
          <w:tcPr>
            <w:tcW w:w="1133" w:type="dxa"/>
            <w:vMerge/>
            <w:tcBorders>
              <w:top w:val="single" w:sz="6" w:space="0" w:color="auto"/>
              <w:left w:val="single" w:sz="6" w:space="0" w:color="auto"/>
              <w:bottom w:val="nil"/>
              <w:right w:val="single" w:sz="6" w:space="0" w:color="auto"/>
            </w:tcBorders>
            <w:vAlign w:val="center"/>
            <w:hideMark/>
          </w:tcPr>
          <w:p w14:paraId="538FF733" w14:textId="77777777" w:rsidR="00977F3B" w:rsidRPr="00FE0D4E" w:rsidRDefault="00977F3B" w:rsidP="00977F3B">
            <w:pPr>
              <w:spacing w:after="0" w:line="256" w:lineRule="auto"/>
              <w:rPr>
                <w:rFonts w:ascii="Times New Roman" w:hAnsi="Times New Roman"/>
                <w:sz w:val="28"/>
                <w:szCs w:val="28"/>
                <w:lang w:eastAsia="ru-RU"/>
              </w:rPr>
            </w:pPr>
          </w:p>
        </w:tc>
        <w:tc>
          <w:tcPr>
            <w:tcW w:w="1133" w:type="dxa"/>
            <w:vMerge/>
            <w:tcBorders>
              <w:top w:val="single" w:sz="6" w:space="0" w:color="auto"/>
              <w:left w:val="single" w:sz="6" w:space="0" w:color="auto"/>
              <w:bottom w:val="nil"/>
              <w:right w:val="single" w:sz="6" w:space="0" w:color="auto"/>
            </w:tcBorders>
            <w:vAlign w:val="center"/>
            <w:hideMark/>
          </w:tcPr>
          <w:p w14:paraId="550B3B2A" w14:textId="77777777" w:rsidR="00977F3B" w:rsidRPr="00FE0D4E" w:rsidRDefault="00977F3B" w:rsidP="00977F3B">
            <w:pPr>
              <w:spacing w:after="0" w:line="256" w:lineRule="auto"/>
              <w:rPr>
                <w:rFonts w:ascii="Times New Roman" w:hAnsi="Times New Roman"/>
                <w:sz w:val="28"/>
                <w:szCs w:val="28"/>
                <w:lang w:eastAsia="ru-RU"/>
              </w:rPr>
            </w:pPr>
          </w:p>
        </w:tc>
        <w:tc>
          <w:tcPr>
            <w:tcW w:w="1417" w:type="dxa"/>
            <w:vMerge/>
            <w:tcBorders>
              <w:top w:val="single" w:sz="6" w:space="0" w:color="auto"/>
              <w:left w:val="single" w:sz="6" w:space="0" w:color="auto"/>
              <w:bottom w:val="nil"/>
              <w:right w:val="single" w:sz="6" w:space="0" w:color="auto"/>
            </w:tcBorders>
            <w:vAlign w:val="center"/>
            <w:hideMark/>
          </w:tcPr>
          <w:p w14:paraId="2AE999B8" w14:textId="77777777" w:rsidR="00977F3B" w:rsidRPr="00FE0D4E" w:rsidRDefault="00977F3B" w:rsidP="00977F3B">
            <w:pPr>
              <w:spacing w:after="0" w:line="256" w:lineRule="auto"/>
              <w:rPr>
                <w:rFonts w:ascii="Times New Roman" w:hAnsi="Times New Roman"/>
                <w:sz w:val="28"/>
                <w:szCs w:val="28"/>
                <w:lang w:eastAsia="ru-RU"/>
              </w:rPr>
            </w:pPr>
          </w:p>
        </w:tc>
        <w:tc>
          <w:tcPr>
            <w:tcW w:w="1133" w:type="dxa"/>
            <w:vMerge/>
            <w:tcBorders>
              <w:top w:val="single" w:sz="6" w:space="0" w:color="auto"/>
              <w:left w:val="single" w:sz="6" w:space="0" w:color="auto"/>
              <w:bottom w:val="nil"/>
              <w:right w:val="single" w:sz="6" w:space="0" w:color="auto"/>
            </w:tcBorders>
            <w:vAlign w:val="center"/>
            <w:hideMark/>
          </w:tcPr>
          <w:p w14:paraId="5EBAEB0E" w14:textId="77777777" w:rsidR="00977F3B" w:rsidRPr="00FE0D4E" w:rsidRDefault="00977F3B" w:rsidP="00977F3B">
            <w:pPr>
              <w:spacing w:after="0" w:line="256" w:lineRule="auto"/>
              <w:rPr>
                <w:rFonts w:ascii="Times New Roman" w:hAnsi="Times New Roman"/>
                <w:sz w:val="28"/>
                <w:szCs w:val="28"/>
                <w:lang w:eastAsia="ru-RU"/>
              </w:rPr>
            </w:pPr>
          </w:p>
        </w:tc>
        <w:tc>
          <w:tcPr>
            <w:tcW w:w="1417" w:type="dxa"/>
            <w:vMerge/>
            <w:tcBorders>
              <w:top w:val="single" w:sz="6" w:space="0" w:color="auto"/>
              <w:left w:val="single" w:sz="6" w:space="0" w:color="auto"/>
              <w:bottom w:val="nil"/>
              <w:right w:val="single" w:sz="6" w:space="0" w:color="auto"/>
            </w:tcBorders>
            <w:vAlign w:val="center"/>
            <w:hideMark/>
          </w:tcPr>
          <w:p w14:paraId="43D84F4D" w14:textId="77777777" w:rsidR="00977F3B" w:rsidRPr="00FE0D4E" w:rsidRDefault="00977F3B" w:rsidP="00977F3B">
            <w:pPr>
              <w:spacing w:after="0" w:line="256" w:lineRule="auto"/>
              <w:rPr>
                <w:rFonts w:ascii="Times New Roman" w:hAnsi="Times New Roman"/>
                <w:sz w:val="28"/>
                <w:szCs w:val="28"/>
                <w:lang w:eastAsia="ru-RU"/>
              </w:rPr>
            </w:pPr>
          </w:p>
        </w:tc>
      </w:tr>
      <w:tr w:rsidR="00977F3B" w:rsidRPr="00FE0D4E" w14:paraId="5AE6F7A9" w14:textId="77777777" w:rsidTr="00A55FB7">
        <w:trPr>
          <w:jc w:val="center"/>
        </w:trPr>
        <w:tc>
          <w:tcPr>
            <w:tcW w:w="1984" w:type="dxa"/>
            <w:tcBorders>
              <w:top w:val="single" w:sz="6" w:space="0" w:color="auto"/>
              <w:left w:val="single" w:sz="6" w:space="0" w:color="auto"/>
              <w:bottom w:val="single" w:sz="6" w:space="0" w:color="auto"/>
              <w:right w:val="single" w:sz="6" w:space="0" w:color="auto"/>
            </w:tcBorders>
            <w:hideMark/>
          </w:tcPr>
          <w:p w14:paraId="7C5B5EC7"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1</w:t>
            </w:r>
          </w:p>
        </w:tc>
        <w:tc>
          <w:tcPr>
            <w:tcW w:w="1700" w:type="dxa"/>
            <w:tcBorders>
              <w:top w:val="single" w:sz="6" w:space="0" w:color="auto"/>
              <w:left w:val="single" w:sz="6" w:space="0" w:color="auto"/>
              <w:bottom w:val="single" w:sz="6" w:space="0" w:color="auto"/>
              <w:right w:val="single" w:sz="6" w:space="0" w:color="auto"/>
            </w:tcBorders>
            <w:hideMark/>
          </w:tcPr>
          <w:p w14:paraId="58500622"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2</w:t>
            </w:r>
          </w:p>
        </w:tc>
        <w:tc>
          <w:tcPr>
            <w:tcW w:w="1984" w:type="dxa"/>
            <w:tcBorders>
              <w:top w:val="single" w:sz="6" w:space="0" w:color="auto"/>
              <w:left w:val="single" w:sz="6" w:space="0" w:color="auto"/>
              <w:bottom w:val="single" w:sz="6" w:space="0" w:color="auto"/>
              <w:right w:val="single" w:sz="6" w:space="0" w:color="auto"/>
            </w:tcBorders>
            <w:hideMark/>
          </w:tcPr>
          <w:p w14:paraId="11081A59"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3</w:t>
            </w:r>
          </w:p>
        </w:tc>
        <w:tc>
          <w:tcPr>
            <w:tcW w:w="1133" w:type="dxa"/>
            <w:tcBorders>
              <w:top w:val="single" w:sz="6" w:space="0" w:color="auto"/>
              <w:left w:val="single" w:sz="6" w:space="0" w:color="auto"/>
              <w:bottom w:val="single" w:sz="6" w:space="0" w:color="auto"/>
              <w:right w:val="single" w:sz="6" w:space="0" w:color="auto"/>
            </w:tcBorders>
            <w:hideMark/>
          </w:tcPr>
          <w:p w14:paraId="7EE7938E"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4</w:t>
            </w:r>
          </w:p>
        </w:tc>
        <w:tc>
          <w:tcPr>
            <w:tcW w:w="1133" w:type="dxa"/>
            <w:tcBorders>
              <w:top w:val="single" w:sz="6" w:space="0" w:color="auto"/>
              <w:left w:val="single" w:sz="6" w:space="0" w:color="auto"/>
              <w:bottom w:val="single" w:sz="6" w:space="0" w:color="auto"/>
              <w:right w:val="single" w:sz="6" w:space="0" w:color="auto"/>
            </w:tcBorders>
            <w:hideMark/>
          </w:tcPr>
          <w:p w14:paraId="1514BCE1"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5</w:t>
            </w:r>
          </w:p>
        </w:tc>
        <w:tc>
          <w:tcPr>
            <w:tcW w:w="1133" w:type="dxa"/>
            <w:tcBorders>
              <w:top w:val="single" w:sz="6" w:space="0" w:color="auto"/>
              <w:left w:val="single" w:sz="6" w:space="0" w:color="auto"/>
              <w:bottom w:val="single" w:sz="6" w:space="0" w:color="auto"/>
              <w:right w:val="single" w:sz="6" w:space="0" w:color="auto"/>
            </w:tcBorders>
            <w:hideMark/>
          </w:tcPr>
          <w:p w14:paraId="579EB4D1"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6</w:t>
            </w:r>
          </w:p>
        </w:tc>
        <w:tc>
          <w:tcPr>
            <w:tcW w:w="1417" w:type="dxa"/>
            <w:tcBorders>
              <w:top w:val="single" w:sz="6" w:space="0" w:color="auto"/>
              <w:left w:val="single" w:sz="6" w:space="0" w:color="auto"/>
              <w:bottom w:val="single" w:sz="6" w:space="0" w:color="auto"/>
              <w:right w:val="single" w:sz="6" w:space="0" w:color="auto"/>
            </w:tcBorders>
            <w:hideMark/>
          </w:tcPr>
          <w:p w14:paraId="7E8B8ECA"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7</w:t>
            </w:r>
          </w:p>
        </w:tc>
        <w:tc>
          <w:tcPr>
            <w:tcW w:w="1133" w:type="dxa"/>
            <w:tcBorders>
              <w:top w:val="single" w:sz="6" w:space="0" w:color="auto"/>
              <w:left w:val="single" w:sz="6" w:space="0" w:color="auto"/>
              <w:bottom w:val="single" w:sz="6" w:space="0" w:color="auto"/>
              <w:right w:val="single" w:sz="6" w:space="0" w:color="auto"/>
            </w:tcBorders>
            <w:hideMark/>
          </w:tcPr>
          <w:p w14:paraId="4AF1C58E"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8</w:t>
            </w:r>
          </w:p>
        </w:tc>
        <w:tc>
          <w:tcPr>
            <w:tcW w:w="1417" w:type="dxa"/>
            <w:tcBorders>
              <w:top w:val="single" w:sz="6" w:space="0" w:color="auto"/>
              <w:left w:val="single" w:sz="6" w:space="0" w:color="auto"/>
              <w:bottom w:val="single" w:sz="6" w:space="0" w:color="auto"/>
              <w:right w:val="single" w:sz="6" w:space="0" w:color="auto"/>
            </w:tcBorders>
            <w:hideMark/>
          </w:tcPr>
          <w:p w14:paraId="3834C143" w14:textId="77777777" w:rsidR="00977F3B" w:rsidRPr="00FE0D4E" w:rsidRDefault="00977F3B" w:rsidP="00977F3B">
            <w:pPr>
              <w:autoSpaceDN w:val="0"/>
              <w:adjustRightInd w:val="0"/>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9</w:t>
            </w:r>
          </w:p>
        </w:tc>
      </w:tr>
      <w:tr w:rsidR="00977F3B" w:rsidRPr="00FE0D4E" w14:paraId="7C9EB2D0" w14:textId="77777777" w:rsidTr="00A55FB7">
        <w:trPr>
          <w:jc w:val="center"/>
        </w:trPr>
        <w:tc>
          <w:tcPr>
            <w:tcW w:w="1984" w:type="dxa"/>
            <w:tcBorders>
              <w:top w:val="single" w:sz="6" w:space="0" w:color="auto"/>
              <w:left w:val="single" w:sz="6" w:space="0" w:color="auto"/>
              <w:bottom w:val="single" w:sz="6" w:space="0" w:color="auto"/>
              <w:right w:val="single" w:sz="6" w:space="0" w:color="auto"/>
            </w:tcBorders>
          </w:tcPr>
          <w:p w14:paraId="69B803CE"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5376E7E0"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13AA67C0"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0B5AEF65"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3A9EA379"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72F2321E"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5079AEF2"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6739521A"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1D0FA7A2"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r>
      <w:tr w:rsidR="00977F3B" w:rsidRPr="00FE0D4E" w14:paraId="5908BB48" w14:textId="77777777" w:rsidTr="00A55FB7">
        <w:trPr>
          <w:jc w:val="center"/>
        </w:trPr>
        <w:tc>
          <w:tcPr>
            <w:tcW w:w="1984" w:type="dxa"/>
            <w:tcBorders>
              <w:top w:val="single" w:sz="6" w:space="0" w:color="auto"/>
              <w:left w:val="single" w:sz="6" w:space="0" w:color="auto"/>
              <w:bottom w:val="single" w:sz="6" w:space="0" w:color="auto"/>
              <w:right w:val="single" w:sz="6" w:space="0" w:color="auto"/>
            </w:tcBorders>
          </w:tcPr>
          <w:p w14:paraId="6F3EC1E8"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55A1D44C"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3C5A3A8E"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6C853658"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4D82C93A"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2D6E8845"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046E7C83"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1DAB5EF8"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52671E78"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r>
      <w:tr w:rsidR="00977F3B" w:rsidRPr="00FE0D4E" w14:paraId="7FA3D659" w14:textId="77777777" w:rsidTr="00A55FB7">
        <w:trPr>
          <w:jc w:val="center"/>
        </w:trPr>
        <w:tc>
          <w:tcPr>
            <w:tcW w:w="1984" w:type="dxa"/>
            <w:tcBorders>
              <w:top w:val="single" w:sz="6" w:space="0" w:color="auto"/>
              <w:left w:val="single" w:sz="6" w:space="0" w:color="auto"/>
              <w:bottom w:val="single" w:sz="6" w:space="0" w:color="auto"/>
              <w:right w:val="single" w:sz="6" w:space="0" w:color="auto"/>
            </w:tcBorders>
          </w:tcPr>
          <w:p w14:paraId="3F05A341"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5654D63E"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0FABFC5E"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53FD4E94"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37BC78F4"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547905C7"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41DF74AA"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348B81A3"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66F928EC"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r>
      <w:tr w:rsidR="00977F3B" w:rsidRPr="00FE0D4E" w14:paraId="06A7FEDF" w14:textId="77777777" w:rsidTr="00A55FB7">
        <w:trPr>
          <w:jc w:val="center"/>
        </w:trPr>
        <w:tc>
          <w:tcPr>
            <w:tcW w:w="1984" w:type="dxa"/>
            <w:tcBorders>
              <w:top w:val="single" w:sz="6" w:space="0" w:color="auto"/>
              <w:left w:val="single" w:sz="6" w:space="0" w:color="auto"/>
              <w:bottom w:val="single" w:sz="6" w:space="0" w:color="auto"/>
              <w:right w:val="single" w:sz="6" w:space="0" w:color="auto"/>
            </w:tcBorders>
          </w:tcPr>
          <w:p w14:paraId="4B6314C2"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700" w:type="dxa"/>
            <w:tcBorders>
              <w:top w:val="single" w:sz="6" w:space="0" w:color="auto"/>
              <w:left w:val="single" w:sz="6" w:space="0" w:color="auto"/>
              <w:bottom w:val="single" w:sz="6" w:space="0" w:color="auto"/>
              <w:right w:val="single" w:sz="6" w:space="0" w:color="auto"/>
            </w:tcBorders>
          </w:tcPr>
          <w:p w14:paraId="33203D34"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14:paraId="76D8CEDA"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76846EAA"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51965822"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0FBFEB3E"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50B069A9"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133" w:type="dxa"/>
            <w:tcBorders>
              <w:top w:val="single" w:sz="6" w:space="0" w:color="auto"/>
              <w:left w:val="single" w:sz="6" w:space="0" w:color="auto"/>
              <w:bottom w:val="single" w:sz="6" w:space="0" w:color="auto"/>
              <w:right w:val="single" w:sz="6" w:space="0" w:color="auto"/>
            </w:tcBorders>
          </w:tcPr>
          <w:p w14:paraId="1AD264D2"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14:paraId="14727966" w14:textId="77777777" w:rsidR="00977F3B" w:rsidRPr="00FE0D4E" w:rsidRDefault="00977F3B" w:rsidP="00977F3B">
            <w:pPr>
              <w:autoSpaceDN w:val="0"/>
              <w:adjustRightInd w:val="0"/>
              <w:spacing w:after="0" w:line="240" w:lineRule="auto"/>
              <w:rPr>
                <w:rFonts w:ascii="Times New Roman" w:hAnsi="Times New Roman"/>
                <w:sz w:val="28"/>
                <w:szCs w:val="28"/>
                <w:lang w:eastAsia="ru-RU"/>
              </w:rPr>
            </w:pPr>
          </w:p>
        </w:tc>
      </w:tr>
    </w:tbl>
    <w:p w14:paraId="75E9690E"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16703932"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Подписи членов комиссии:</w:t>
      </w:r>
    </w:p>
    <w:tbl>
      <w:tblPr>
        <w:tblStyle w:val="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
        <w:gridCol w:w="2190"/>
        <w:gridCol w:w="294"/>
        <w:gridCol w:w="1827"/>
        <w:gridCol w:w="294"/>
        <w:gridCol w:w="2126"/>
      </w:tblGrid>
      <w:tr w:rsidR="00977F3B" w:rsidRPr="00FE0D4E" w14:paraId="35F0BAE0" w14:textId="77777777" w:rsidTr="00A55FB7">
        <w:tc>
          <w:tcPr>
            <w:tcW w:w="2235" w:type="dxa"/>
            <w:hideMark/>
          </w:tcPr>
          <w:p w14:paraId="6A4EF76C"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Председатель:</w:t>
            </w:r>
          </w:p>
        </w:tc>
        <w:tc>
          <w:tcPr>
            <w:tcW w:w="283" w:type="dxa"/>
          </w:tcPr>
          <w:p w14:paraId="7276D647"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nil"/>
              <w:left w:val="nil"/>
              <w:bottom w:val="single" w:sz="4" w:space="0" w:color="auto"/>
              <w:right w:val="nil"/>
            </w:tcBorders>
          </w:tcPr>
          <w:p w14:paraId="54075F26"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hideMark/>
          </w:tcPr>
          <w:p w14:paraId="39DA0A4C"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w:t>
            </w:r>
          </w:p>
        </w:tc>
        <w:tc>
          <w:tcPr>
            <w:tcW w:w="1827" w:type="dxa"/>
            <w:tcBorders>
              <w:top w:val="nil"/>
              <w:left w:val="nil"/>
              <w:bottom w:val="single" w:sz="4" w:space="0" w:color="auto"/>
              <w:right w:val="nil"/>
            </w:tcBorders>
          </w:tcPr>
          <w:p w14:paraId="7CC9E91C"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hideMark/>
          </w:tcPr>
          <w:p w14:paraId="6900DFC4"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w:t>
            </w:r>
          </w:p>
        </w:tc>
        <w:tc>
          <w:tcPr>
            <w:tcW w:w="2126" w:type="dxa"/>
            <w:tcBorders>
              <w:top w:val="nil"/>
              <w:left w:val="nil"/>
              <w:bottom w:val="single" w:sz="4" w:space="0" w:color="auto"/>
              <w:right w:val="nil"/>
            </w:tcBorders>
          </w:tcPr>
          <w:p w14:paraId="61954123" w14:textId="77777777" w:rsidR="00977F3B" w:rsidRPr="00FE0D4E" w:rsidRDefault="00977F3B" w:rsidP="00977F3B">
            <w:pPr>
              <w:spacing w:after="0" w:line="240" w:lineRule="auto"/>
              <w:rPr>
                <w:rFonts w:ascii="Times New Roman" w:hAnsi="Times New Roman"/>
                <w:sz w:val="28"/>
                <w:szCs w:val="28"/>
                <w:lang w:eastAsia="ru-RU"/>
              </w:rPr>
            </w:pPr>
          </w:p>
        </w:tc>
      </w:tr>
      <w:tr w:rsidR="00977F3B" w:rsidRPr="00FE0D4E" w14:paraId="05BE7E61" w14:textId="77777777" w:rsidTr="00A55FB7">
        <w:tc>
          <w:tcPr>
            <w:tcW w:w="2235" w:type="dxa"/>
          </w:tcPr>
          <w:p w14:paraId="6F3DF113"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tcPr>
          <w:p w14:paraId="36564D9B"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single" w:sz="4" w:space="0" w:color="auto"/>
              <w:left w:val="nil"/>
              <w:bottom w:val="nil"/>
              <w:right w:val="nil"/>
            </w:tcBorders>
            <w:hideMark/>
          </w:tcPr>
          <w:p w14:paraId="27EBF5C6"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w:t>
            </w:r>
          </w:p>
        </w:tc>
        <w:tc>
          <w:tcPr>
            <w:tcW w:w="283" w:type="dxa"/>
          </w:tcPr>
          <w:p w14:paraId="224064D4"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1827" w:type="dxa"/>
            <w:tcBorders>
              <w:top w:val="single" w:sz="4" w:space="0" w:color="auto"/>
              <w:left w:val="nil"/>
              <w:bottom w:val="nil"/>
              <w:right w:val="nil"/>
            </w:tcBorders>
            <w:hideMark/>
          </w:tcPr>
          <w:p w14:paraId="1B68DFD3"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(подпись)</w:t>
            </w:r>
          </w:p>
        </w:tc>
        <w:tc>
          <w:tcPr>
            <w:tcW w:w="283" w:type="dxa"/>
          </w:tcPr>
          <w:p w14:paraId="215F6E15"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126" w:type="dxa"/>
            <w:tcBorders>
              <w:top w:val="single" w:sz="4" w:space="0" w:color="auto"/>
              <w:left w:val="nil"/>
              <w:bottom w:val="nil"/>
              <w:right w:val="nil"/>
            </w:tcBorders>
            <w:hideMark/>
          </w:tcPr>
          <w:p w14:paraId="650ED998"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(расшифровка)</w:t>
            </w:r>
          </w:p>
        </w:tc>
      </w:tr>
      <w:tr w:rsidR="00977F3B" w:rsidRPr="00FE0D4E" w14:paraId="2AEE4F6B" w14:textId="77777777" w:rsidTr="00A55FB7">
        <w:tc>
          <w:tcPr>
            <w:tcW w:w="2235" w:type="dxa"/>
            <w:hideMark/>
          </w:tcPr>
          <w:p w14:paraId="780300C3"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Члены комиссии:</w:t>
            </w:r>
          </w:p>
        </w:tc>
        <w:tc>
          <w:tcPr>
            <w:tcW w:w="283" w:type="dxa"/>
          </w:tcPr>
          <w:p w14:paraId="26413B84"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nil"/>
              <w:left w:val="nil"/>
              <w:bottom w:val="single" w:sz="4" w:space="0" w:color="auto"/>
              <w:right w:val="nil"/>
            </w:tcBorders>
          </w:tcPr>
          <w:p w14:paraId="2F950867"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83" w:type="dxa"/>
            <w:hideMark/>
          </w:tcPr>
          <w:p w14:paraId="03701BE8"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w:t>
            </w:r>
          </w:p>
        </w:tc>
        <w:tc>
          <w:tcPr>
            <w:tcW w:w="1827" w:type="dxa"/>
            <w:tcBorders>
              <w:top w:val="nil"/>
              <w:left w:val="nil"/>
              <w:bottom w:val="single" w:sz="4" w:space="0" w:color="auto"/>
              <w:right w:val="nil"/>
            </w:tcBorders>
          </w:tcPr>
          <w:p w14:paraId="7EEB4781"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83" w:type="dxa"/>
            <w:hideMark/>
          </w:tcPr>
          <w:p w14:paraId="232310DB"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w:t>
            </w:r>
          </w:p>
        </w:tc>
        <w:tc>
          <w:tcPr>
            <w:tcW w:w="2126" w:type="dxa"/>
            <w:tcBorders>
              <w:top w:val="nil"/>
              <w:left w:val="nil"/>
              <w:bottom w:val="single" w:sz="4" w:space="0" w:color="auto"/>
              <w:right w:val="nil"/>
            </w:tcBorders>
          </w:tcPr>
          <w:p w14:paraId="134A781B" w14:textId="77777777" w:rsidR="00977F3B" w:rsidRPr="00FE0D4E" w:rsidRDefault="00977F3B" w:rsidP="00977F3B">
            <w:pPr>
              <w:spacing w:after="0" w:line="240" w:lineRule="auto"/>
              <w:jc w:val="center"/>
              <w:rPr>
                <w:rFonts w:ascii="Times New Roman" w:hAnsi="Times New Roman"/>
                <w:sz w:val="28"/>
                <w:szCs w:val="28"/>
                <w:lang w:eastAsia="ru-RU"/>
              </w:rPr>
            </w:pPr>
          </w:p>
        </w:tc>
      </w:tr>
      <w:tr w:rsidR="00977F3B" w:rsidRPr="00FE0D4E" w14:paraId="38DC0090" w14:textId="77777777" w:rsidTr="00A55FB7">
        <w:tc>
          <w:tcPr>
            <w:tcW w:w="2235" w:type="dxa"/>
          </w:tcPr>
          <w:p w14:paraId="13698AC6"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tcPr>
          <w:p w14:paraId="52FD8BAB"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single" w:sz="4" w:space="0" w:color="auto"/>
              <w:left w:val="nil"/>
              <w:bottom w:val="nil"/>
              <w:right w:val="nil"/>
            </w:tcBorders>
            <w:hideMark/>
          </w:tcPr>
          <w:p w14:paraId="63E412BC"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w:t>
            </w:r>
          </w:p>
        </w:tc>
        <w:tc>
          <w:tcPr>
            <w:tcW w:w="283" w:type="dxa"/>
          </w:tcPr>
          <w:p w14:paraId="3FAF9A8D"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1827" w:type="dxa"/>
            <w:tcBorders>
              <w:top w:val="single" w:sz="4" w:space="0" w:color="auto"/>
              <w:left w:val="nil"/>
              <w:bottom w:val="nil"/>
              <w:right w:val="nil"/>
            </w:tcBorders>
            <w:hideMark/>
          </w:tcPr>
          <w:p w14:paraId="4EC8EE69"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(подпись)</w:t>
            </w:r>
          </w:p>
        </w:tc>
        <w:tc>
          <w:tcPr>
            <w:tcW w:w="283" w:type="dxa"/>
          </w:tcPr>
          <w:p w14:paraId="0D6F0E29"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126" w:type="dxa"/>
            <w:tcBorders>
              <w:top w:val="single" w:sz="4" w:space="0" w:color="auto"/>
              <w:left w:val="nil"/>
              <w:bottom w:val="nil"/>
              <w:right w:val="nil"/>
            </w:tcBorders>
            <w:hideMark/>
          </w:tcPr>
          <w:p w14:paraId="787EF077"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(расшифровка)</w:t>
            </w:r>
          </w:p>
        </w:tc>
      </w:tr>
      <w:tr w:rsidR="00977F3B" w:rsidRPr="00FE0D4E" w14:paraId="20EC5E09" w14:textId="77777777" w:rsidTr="00A55FB7">
        <w:tc>
          <w:tcPr>
            <w:tcW w:w="2235" w:type="dxa"/>
          </w:tcPr>
          <w:p w14:paraId="6B0E6D8D"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tcPr>
          <w:p w14:paraId="238DA0E0"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nil"/>
              <w:left w:val="nil"/>
              <w:bottom w:val="single" w:sz="4" w:space="0" w:color="auto"/>
              <w:right w:val="nil"/>
            </w:tcBorders>
          </w:tcPr>
          <w:p w14:paraId="0B618586"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83" w:type="dxa"/>
            <w:hideMark/>
          </w:tcPr>
          <w:p w14:paraId="374C187B"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w:t>
            </w:r>
          </w:p>
        </w:tc>
        <w:tc>
          <w:tcPr>
            <w:tcW w:w="1827" w:type="dxa"/>
            <w:tcBorders>
              <w:top w:val="nil"/>
              <w:left w:val="nil"/>
              <w:bottom w:val="single" w:sz="4" w:space="0" w:color="auto"/>
              <w:right w:val="nil"/>
            </w:tcBorders>
          </w:tcPr>
          <w:p w14:paraId="7D54065D"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83" w:type="dxa"/>
            <w:hideMark/>
          </w:tcPr>
          <w:p w14:paraId="1B851C44"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w:t>
            </w:r>
          </w:p>
        </w:tc>
        <w:tc>
          <w:tcPr>
            <w:tcW w:w="2126" w:type="dxa"/>
            <w:tcBorders>
              <w:top w:val="nil"/>
              <w:left w:val="nil"/>
              <w:bottom w:val="single" w:sz="4" w:space="0" w:color="auto"/>
              <w:right w:val="nil"/>
            </w:tcBorders>
          </w:tcPr>
          <w:p w14:paraId="5C9A278E" w14:textId="77777777" w:rsidR="00977F3B" w:rsidRPr="00FE0D4E" w:rsidRDefault="00977F3B" w:rsidP="00977F3B">
            <w:pPr>
              <w:spacing w:after="0" w:line="240" w:lineRule="auto"/>
              <w:jc w:val="center"/>
              <w:rPr>
                <w:rFonts w:ascii="Times New Roman" w:hAnsi="Times New Roman"/>
                <w:sz w:val="28"/>
                <w:szCs w:val="28"/>
                <w:lang w:eastAsia="ru-RU"/>
              </w:rPr>
            </w:pPr>
          </w:p>
        </w:tc>
      </w:tr>
      <w:tr w:rsidR="00977F3B" w:rsidRPr="00FE0D4E" w14:paraId="254EBF8B" w14:textId="77777777" w:rsidTr="00A55FB7">
        <w:tc>
          <w:tcPr>
            <w:tcW w:w="2235" w:type="dxa"/>
          </w:tcPr>
          <w:p w14:paraId="26E044E1"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tcPr>
          <w:p w14:paraId="04BF3BC4"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single" w:sz="4" w:space="0" w:color="auto"/>
              <w:left w:val="nil"/>
              <w:bottom w:val="nil"/>
              <w:right w:val="nil"/>
            </w:tcBorders>
            <w:hideMark/>
          </w:tcPr>
          <w:p w14:paraId="37648161"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w:t>
            </w:r>
          </w:p>
        </w:tc>
        <w:tc>
          <w:tcPr>
            <w:tcW w:w="283" w:type="dxa"/>
          </w:tcPr>
          <w:p w14:paraId="25C44267"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1827" w:type="dxa"/>
            <w:tcBorders>
              <w:top w:val="single" w:sz="4" w:space="0" w:color="auto"/>
              <w:left w:val="nil"/>
              <w:bottom w:val="nil"/>
              <w:right w:val="nil"/>
            </w:tcBorders>
            <w:hideMark/>
          </w:tcPr>
          <w:p w14:paraId="75342CED"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(подпись)</w:t>
            </w:r>
          </w:p>
        </w:tc>
        <w:tc>
          <w:tcPr>
            <w:tcW w:w="283" w:type="dxa"/>
          </w:tcPr>
          <w:p w14:paraId="6DAC732F"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126" w:type="dxa"/>
            <w:tcBorders>
              <w:top w:val="single" w:sz="4" w:space="0" w:color="auto"/>
              <w:left w:val="nil"/>
              <w:bottom w:val="nil"/>
              <w:right w:val="nil"/>
            </w:tcBorders>
            <w:hideMark/>
          </w:tcPr>
          <w:p w14:paraId="0BCBD248"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(расшифровка)</w:t>
            </w:r>
          </w:p>
        </w:tc>
      </w:tr>
      <w:tr w:rsidR="00977F3B" w:rsidRPr="00FE0D4E" w14:paraId="77B4E2EB" w14:textId="77777777" w:rsidTr="00A55FB7">
        <w:tc>
          <w:tcPr>
            <w:tcW w:w="2235" w:type="dxa"/>
          </w:tcPr>
          <w:p w14:paraId="5916F17D"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tcPr>
          <w:p w14:paraId="603B38E0"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nil"/>
              <w:left w:val="nil"/>
              <w:bottom w:val="single" w:sz="4" w:space="0" w:color="auto"/>
              <w:right w:val="nil"/>
            </w:tcBorders>
          </w:tcPr>
          <w:p w14:paraId="5B01DBDD"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83" w:type="dxa"/>
            <w:hideMark/>
          </w:tcPr>
          <w:p w14:paraId="715C9C1A"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w:t>
            </w:r>
          </w:p>
        </w:tc>
        <w:tc>
          <w:tcPr>
            <w:tcW w:w="1827" w:type="dxa"/>
            <w:tcBorders>
              <w:top w:val="nil"/>
              <w:left w:val="nil"/>
              <w:bottom w:val="single" w:sz="4" w:space="0" w:color="auto"/>
              <w:right w:val="nil"/>
            </w:tcBorders>
          </w:tcPr>
          <w:p w14:paraId="08DD8417"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83" w:type="dxa"/>
            <w:hideMark/>
          </w:tcPr>
          <w:p w14:paraId="35211689"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w:t>
            </w:r>
          </w:p>
        </w:tc>
        <w:tc>
          <w:tcPr>
            <w:tcW w:w="2126" w:type="dxa"/>
            <w:tcBorders>
              <w:top w:val="nil"/>
              <w:left w:val="nil"/>
              <w:bottom w:val="single" w:sz="4" w:space="0" w:color="auto"/>
              <w:right w:val="nil"/>
            </w:tcBorders>
          </w:tcPr>
          <w:p w14:paraId="516A57BE" w14:textId="77777777" w:rsidR="00977F3B" w:rsidRPr="00FE0D4E" w:rsidRDefault="00977F3B" w:rsidP="00977F3B">
            <w:pPr>
              <w:spacing w:after="0" w:line="240" w:lineRule="auto"/>
              <w:jc w:val="center"/>
              <w:rPr>
                <w:rFonts w:ascii="Times New Roman" w:hAnsi="Times New Roman"/>
                <w:sz w:val="28"/>
                <w:szCs w:val="28"/>
                <w:lang w:eastAsia="ru-RU"/>
              </w:rPr>
            </w:pPr>
          </w:p>
        </w:tc>
      </w:tr>
      <w:tr w:rsidR="00977F3B" w:rsidRPr="00FE0D4E" w14:paraId="37C708D6" w14:textId="77777777" w:rsidTr="00A55FB7">
        <w:tc>
          <w:tcPr>
            <w:tcW w:w="2235" w:type="dxa"/>
          </w:tcPr>
          <w:p w14:paraId="71725BD6" w14:textId="77777777" w:rsidR="00977F3B" w:rsidRPr="00FE0D4E" w:rsidRDefault="00977F3B" w:rsidP="00977F3B">
            <w:pPr>
              <w:spacing w:after="0" w:line="240" w:lineRule="auto"/>
              <w:rPr>
                <w:rFonts w:ascii="Times New Roman" w:hAnsi="Times New Roman"/>
                <w:sz w:val="28"/>
                <w:szCs w:val="28"/>
                <w:lang w:eastAsia="ru-RU"/>
              </w:rPr>
            </w:pPr>
          </w:p>
        </w:tc>
        <w:tc>
          <w:tcPr>
            <w:tcW w:w="283" w:type="dxa"/>
          </w:tcPr>
          <w:p w14:paraId="4B3A145B" w14:textId="77777777" w:rsidR="00977F3B" w:rsidRPr="00FE0D4E" w:rsidRDefault="00977F3B" w:rsidP="00977F3B">
            <w:pPr>
              <w:spacing w:after="0" w:line="240" w:lineRule="auto"/>
              <w:rPr>
                <w:rFonts w:ascii="Times New Roman" w:hAnsi="Times New Roman"/>
                <w:sz w:val="28"/>
                <w:szCs w:val="28"/>
                <w:lang w:eastAsia="ru-RU"/>
              </w:rPr>
            </w:pPr>
          </w:p>
        </w:tc>
        <w:tc>
          <w:tcPr>
            <w:tcW w:w="2190" w:type="dxa"/>
            <w:tcBorders>
              <w:top w:val="single" w:sz="4" w:space="0" w:color="auto"/>
              <w:left w:val="nil"/>
              <w:bottom w:val="nil"/>
              <w:right w:val="nil"/>
            </w:tcBorders>
            <w:hideMark/>
          </w:tcPr>
          <w:p w14:paraId="0E2BCB64"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(должность)</w:t>
            </w:r>
          </w:p>
        </w:tc>
        <w:tc>
          <w:tcPr>
            <w:tcW w:w="283" w:type="dxa"/>
          </w:tcPr>
          <w:p w14:paraId="4126771F"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1827" w:type="dxa"/>
            <w:tcBorders>
              <w:top w:val="single" w:sz="4" w:space="0" w:color="auto"/>
              <w:left w:val="nil"/>
              <w:bottom w:val="nil"/>
              <w:right w:val="nil"/>
            </w:tcBorders>
            <w:hideMark/>
          </w:tcPr>
          <w:p w14:paraId="7BB4B826"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(подпись)</w:t>
            </w:r>
          </w:p>
        </w:tc>
        <w:tc>
          <w:tcPr>
            <w:tcW w:w="283" w:type="dxa"/>
          </w:tcPr>
          <w:p w14:paraId="5F098C7A" w14:textId="77777777" w:rsidR="00977F3B" w:rsidRPr="00FE0D4E" w:rsidRDefault="00977F3B" w:rsidP="00977F3B">
            <w:pPr>
              <w:spacing w:after="0" w:line="240" w:lineRule="auto"/>
              <w:jc w:val="center"/>
              <w:rPr>
                <w:rFonts w:ascii="Times New Roman" w:hAnsi="Times New Roman"/>
                <w:sz w:val="28"/>
                <w:szCs w:val="28"/>
                <w:lang w:eastAsia="ru-RU"/>
              </w:rPr>
            </w:pPr>
          </w:p>
        </w:tc>
        <w:tc>
          <w:tcPr>
            <w:tcW w:w="2126" w:type="dxa"/>
            <w:tcBorders>
              <w:top w:val="single" w:sz="4" w:space="0" w:color="auto"/>
              <w:left w:val="nil"/>
              <w:bottom w:val="nil"/>
              <w:right w:val="nil"/>
            </w:tcBorders>
            <w:hideMark/>
          </w:tcPr>
          <w:p w14:paraId="0C5F1C22" w14:textId="77777777" w:rsidR="00977F3B" w:rsidRPr="00FE0D4E" w:rsidRDefault="00977F3B" w:rsidP="00977F3B">
            <w:pPr>
              <w:spacing w:after="0" w:line="240" w:lineRule="auto"/>
              <w:jc w:val="center"/>
              <w:rPr>
                <w:rFonts w:ascii="Times New Roman" w:hAnsi="Times New Roman"/>
                <w:sz w:val="28"/>
                <w:szCs w:val="28"/>
                <w:lang w:eastAsia="ru-RU"/>
              </w:rPr>
            </w:pPr>
            <w:r w:rsidRPr="00FE0D4E">
              <w:rPr>
                <w:rFonts w:ascii="Times New Roman" w:hAnsi="Times New Roman"/>
                <w:sz w:val="28"/>
                <w:szCs w:val="28"/>
                <w:lang w:eastAsia="ru-RU"/>
              </w:rPr>
              <w:t>(расшифровка)</w:t>
            </w:r>
          </w:p>
        </w:tc>
      </w:tr>
    </w:tbl>
    <w:p w14:paraId="69AAD454" w14:textId="77777777" w:rsidR="00977F3B" w:rsidRPr="00FE0D4E" w:rsidRDefault="00977F3B" w:rsidP="00977F3B">
      <w:pPr>
        <w:spacing w:after="0" w:line="240" w:lineRule="auto"/>
        <w:jc w:val="both"/>
        <w:rPr>
          <w:rFonts w:ascii="Times New Roman" w:hAnsi="Times New Roman"/>
          <w:sz w:val="28"/>
          <w:szCs w:val="28"/>
        </w:rPr>
      </w:pPr>
    </w:p>
    <w:p w14:paraId="59A08B82"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Указанные в настоящем акте бланки строгой отчетности принял на ответственное хранение и оприходовал в ______________________________________________________________________</w:t>
      </w:r>
    </w:p>
    <w:p w14:paraId="7F14D0C4" w14:textId="77777777" w:rsidR="00977F3B" w:rsidRPr="00FE0D4E" w:rsidRDefault="00977F3B" w:rsidP="00977F3B">
      <w:pPr>
        <w:spacing w:after="0" w:line="240" w:lineRule="auto"/>
        <w:ind w:left="4309"/>
        <w:jc w:val="both"/>
        <w:rPr>
          <w:rFonts w:ascii="Times New Roman" w:hAnsi="Times New Roman"/>
          <w:sz w:val="28"/>
          <w:szCs w:val="28"/>
        </w:rPr>
      </w:pPr>
      <w:r w:rsidRPr="00FE0D4E">
        <w:rPr>
          <w:rFonts w:ascii="Times New Roman" w:hAnsi="Times New Roman"/>
          <w:sz w:val="28"/>
          <w:szCs w:val="28"/>
        </w:rPr>
        <w:t>(наименование документа)</w:t>
      </w:r>
    </w:p>
    <w:p w14:paraId="5C99E789" w14:textId="77777777" w:rsidR="00977F3B" w:rsidRPr="00FE0D4E" w:rsidRDefault="00977F3B" w:rsidP="00977F3B">
      <w:pPr>
        <w:spacing w:after="0" w:line="240" w:lineRule="auto"/>
        <w:jc w:val="both"/>
        <w:rPr>
          <w:rFonts w:ascii="Times New Roman" w:hAnsi="Times New Roman"/>
          <w:sz w:val="28"/>
          <w:szCs w:val="28"/>
        </w:rPr>
      </w:pPr>
      <w:r w:rsidRPr="00FE0D4E">
        <w:rPr>
          <w:rFonts w:ascii="Times New Roman" w:hAnsi="Times New Roman"/>
          <w:sz w:val="28"/>
          <w:szCs w:val="28"/>
        </w:rPr>
        <w:t>N ____ "__" _____________ 20__ г.</w:t>
      </w:r>
    </w:p>
    <w:p w14:paraId="1754682F" w14:textId="77777777" w:rsidR="00977F3B" w:rsidRPr="00FE0D4E" w:rsidRDefault="00977F3B" w:rsidP="00977F3B">
      <w:pPr>
        <w:spacing w:after="0" w:line="240" w:lineRule="auto"/>
        <w:rPr>
          <w:rFonts w:ascii="Times New Roman" w:hAnsi="Times New Roman"/>
          <w:sz w:val="28"/>
          <w:szCs w:val="28"/>
        </w:rPr>
      </w:pPr>
    </w:p>
    <w:tbl>
      <w:tblPr>
        <w:tblStyle w:val="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4"/>
        <w:gridCol w:w="2798"/>
        <w:gridCol w:w="294"/>
        <w:gridCol w:w="2494"/>
      </w:tblGrid>
      <w:tr w:rsidR="00977F3B" w:rsidRPr="00FE0D4E" w14:paraId="7C2D7C51" w14:textId="77777777" w:rsidTr="00A55FB7">
        <w:tc>
          <w:tcPr>
            <w:tcW w:w="3510" w:type="dxa"/>
            <w:tcBorders>
              <w:top w:val="nil"/>
              <w:left w:val="nil"/>
              <w:bottom w:val="single" w:sz="4" w:space="0" w:color="auto"/>
              <w:right w:val="nil"/>
            </w:tcBorders>
          </w:tcPr>
          <w:p w14:paraId="1C2D9EC1" w14:textId="77777777" w:rsidR="00977F3B" w:rsidRPr="00FE0D4E" w:rsidRDefault="00977F3B" w:rsidP="00977F3B">
            <w:pPr>
              <w:spacing w:after="0" w:line="240" w:lineRule="auto"/>
              <w:rPr>
                <w:rFonts w:ascii="Times New Roman" w:hAnsi="Times New Roman"/>
                <w:sz w:val="28"/>
                <w:szCs w:val="28"/>
                <w:lang w:val="en-US" w:eastAsia="ru-RU"/>
              </w:rPr>
            </w:pPr>
          </w:p>
        </w:tc>
        <w:tc>
          <w:tcPr>
            <w:tcW w:w="284" w:type="dxa"/>
            <w:hideMark/>
          </w:tcPr>
          <w:p w14:paraId="1D301720"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w:t>
            </w:r>
          </w:p>
        </w:tc>
        <w:tc>
          <w:tcPr>
            <w:tcW w:w="2798" w:type="dxa"/>
            <w:tcBorders>
              <w:top w:val="nil"/>
              <w:left w:val="nil"/>
              <w:bottom w:val="single" w:sz="4" w:space="0" w:color="auto"/>
              <w:right w:val="nil"/>
            </w:tcBorders>
          </w:tcPr>
          <w:p w14:paraId="58F3E544" w14:textId="77777777" w:rsidR="00977F3B" w:rsidRPr="00FE0D4E" w:rsidRDefault="00977F3B" w:rsidP="00977F3B">
            <w:pPr>
              <w:spacing w:after="0" w:line="240" w:lineRule="auto"/>
              <w:rPr>
                <w:rFonts w:ascii="Times New Roman" w:hAnsi="Times New Roman"/>
                <w:sz w:val="28"/>
                <w:szCs w:val="28"/>
                <w:lang w:val="en-US" w:eastAsia="ru-RU"/>
              </w:rPr>
            </w:pPr>
          </w:p>
        </w:tc>
        <w:tc>
          <w:tcPr>
            <w:tcW w:w="236" w:type="dxa"/>
            <w:hideMark/>
          </w:tcPr>
          <w:p w14:paraId="1FAF35DA" w14:textId="77777777" w:rsidR="00977F3B" w:rsidRPr="00FE0D4E" w:rsidRDefault="00977F3B" w:rsidP="00977F3B">
            <w:pPr>
              <w:spacing w:after="0" w:line="240" w:lineRule="auto"/>
              <w:rPr>
                <w:rFonts w:ascii="Times New Roman" w:hAnsi="Times New Roman"/>
                <w:sz w:val="28"/>
                <w:szCs w:val="28"/>
                <w:lang w:eastAsia="ru-RU"/>
              </w:rPr>
            </w:pPr>
            <w:r w:rsidRPr="00FE0D4E">
              <w:rPr>
                <w:rFonts w:ascii="Times New Roman" w:hAnsi="Times New Roman"/>
                <w:sz w:val="28"/>
                <w:szCs w:val="28"/>
                <w:lang w:eastAsia="ru-RU"/>
              </w:rPr>
              <w:t>/</w:t>
            </w:r>
          </w:p>
        </w:tc>
        <w:tc>
          <w:tcPr>
            <w:tcW w:w="2494" w:type="dxa"/>
            <w:tcBorders>
              <w:top w:val="nil"/>
              <w:left w:val="nil"/>
              <w:bottom w:val="single" w:sz="4" w:space="0" w:color="auto"/>
              <w:right w:val="nil"/>
            </w:tcBorders>
          </w:tcPr>
          <w:p w14:paraId="1FB19F00" w14:textId="77777777" w:rsidR="00977F3B" w:rsidRPr="00FE0D4E" w:rsidRDefault="00977F3B" w:rsidP="00977F3B">
            <w:pPr>
              <w:spacing w:after="0" w:line="240" w:lineRule="auto"/>
              <w:rPr>
                <w:rFonts w:ascii="Times New Roman" w:hAnsi="Times New Roman"/>
                <w:sz w:val="28"/>
                <w:szCs w:val="28"/>
                <w:lang w:val="en-US" w:eastAsia="ru-RU"/>
              </w:rPr>
            </w:pPr>
          </w:p>
        </w:tc>
      </w:tr>
      <w:tr w:rsidR="00977F3B" w:rsidRPr="00FE0D4E" w14:paraId="0587966A" w14:textId="77777777" w:rsidTr="00A55FB7">
        <w:tc>
          <w:tcPr>
            <w:tcW w:w="3510" w:type="dxa"/>
            <w:tcBorders>
              <w:top w:val="single" w:sz="4" w:space="0" w:color="auto"/>
              <w:left w:val="nil"/>
              <w:bottom w:val="nil"/>
              <w:right w:val="nil"/>
            </w:tcBorders>
            <w:hideMark/>
          </w:tcPr>
          <w:p w14:paraId="78072DE7" w14:textId="77777777" w:rsidR="00977F3B" w:rsidRPr="00FE0D4E" w:rsidRDefault="00977F3B" w:rsidP="00977F3B">
            <w:pPr>
              <w:spacing w:after="0" w:line="240" w:lineRule="auto"/>
              <w:jc w:val="center"/>
              <w:rPr>
                <w:rFonts w:ascii="Times New Roman" w:hAnsi="Times New Roman"/>
                <w:sz w:val="28"/>
                <w:szCs w:val="28"/>
                <w:lang w:val="en-US" w:eastAsia="ru-RU"/>
              </w:rPr>
            </w:pPr>
            <w:r w:rsidRPr="00FE0D4E">
              <w:rPr>
                <w:rFonts w:ascii="Times New Roman" w:hAnsi="Times New Roman"/>
                <w:sz w:val="28"/>
                <w:szCs w:val="28"/>
                <w:lang w:eastAsia="ru-RU"/>
              </w:rPr>
              <w:t>(должность)</w:t>
            </w:r>
          </w:p>
        </w:tc>
        <w:tc>
          <w:tcPr>
            <w:tcW w:w="284" w:type="dxa"/>
          </w:tcPr>
          <w:p w14:paraId="4678E822" w14:textId="77777777" w:rsidR="00977F3B" w:rsidRPr="00FE0D4E" w:rsidRDefault="00977F3B" w:rsidP="00977F3B">
            <w:pPr>
              <w:spacing w:after="0" w:line="240" w:lineRule="auto"/>
              <w:jc w:val="center"/>
              <w:rPr>
                <w:rFonts w:ascii="Times New Roman" w:hAnsi="Times New Roman"/>
                <w:sz w:val="28"/>
                <w:szCs w:val="28"/>
                <w:lang w:val="en-US" w:eastAsia="ru-RU"/>
              </w:rPr>
            </w:pPr>
          </w:p>
        </w:tc>
        <w:tc>
          <w:tcPr>
            <w:tcW w:w="2798" w:type="dxa"/>
            <w:tcBorders>
              <w:top w:val="single" w:sz="4" w:space="0" w:color="auto"/>
              <w:left w:val="nil"/>
              <w:bottom w:val="nil"/>
              <w:right w:val="nil"/>
            </w:tcBorders>
            <w:hideMark/>
          </w:tcPr>
          <w:p w14:paraId="276E4BE0" w14:textId="77777777" w:rsidR="00977F3B" w:rsidRPr="00FE0D4E" w:rsidRDefault="00977F3B" w:rsidP="00977F3B">
            <w:pPr>
              <w:spacing w:after="0" w:line="240" w:lineRule="auto"/>
              <w:jc w:val="center"/>
              <w:rPr>
                <w:rFonts w:ascii="Times New Roman" w:hAnsi="Times New Roman"/>
                <w:sz w:val="28"/>
                <w:szCs w:val="28"/>
                <w:lang w:val="en-US" w:eastAsia="ru-RU"/>
              </w:rPr>
            </w:pPr>
            <w:r w:rsidRPr="00FE0D4E">
              <w:rPr>
                <w:rFonts w:ascii="Times New Roman" w:hAnsi="Times New Roman"/>
                <w:sz w:val="28"/>
                <w:szCs w:val="28"/>
                <w:lang w:eastAsia="ru-RU"/>
              </w:rPr>
              <w:t>(фамилия, инициалы)</w:t>
            </w:r>
          </w:p>
        </w:tc>
        <w:tc>
          <w:tcPr>
            <w:tcW w:w="236" w:type="dxa"/>
          </w:tcPr>
          <w:p w14:paraId="4D619CF4" w14:textId="77777777" w:rsidR="00977F3B" w:rsidRPr="00FE0D4E" w:rsidRDefault="00977F3B" w:rsidP="00977F3B">
            <w:pPr>
              <w:spacing w:after="0" w:line="240" w:lineRule="auto"/>
              <w:jc w:val="center"/>
              <w:rPr>
                <w:rFonts w:ascii="Times New Roman" w:hAnsi="Times New Roman"/>
                <w:sz w:val="28"/>
                <w:szCs w:val="28"/>
                <w:lang w:val="en-US" w:eastAsia="ru-RU"/>
              </w:rPr>
            </w:pPr>
          </w:p>
        </w:tc>
        <w:tc>
          <w:tcPr>
            <w:tcW w:w="2494" w:type="dxa"/>
            <w:tcBorders>
              <w:top w:val="single" w:sz="4" w:space="0" w:color="auto"/>
              <w:left w:val="nil"/>
              <w:bottom w:val="nil"/>
              <w:right w:val="nil"/>
            </w:tcBorders>
            <w:hideMark/>
          </w:tcPr>
          <w:p w14:paraId="34CF088B" w14:textId="77777777" w:rsidR="00977F3B" w:rsidRPr="00FE0D4E" w:rsidRDefault="00977F3B" w:rsidP="00977F3B">
            <w:pPr>
              <w:spacing w:after="0" w:line="240" w:lineRule="auto"/>
              <w:jc w:val="center"/>
              <w:rPr>
                <w:rFonts w:ascii="Times New Roman" w:hAnsi="Times New Roman"/>
                <w:sz w:val="28"/>
                <w:szCs w:val="28"/>
                <w:lang w:val="en-US" w:eastAsia="ru-RU"/>
              </w:rPr>
            </w:pPr>
            <w:r w:rsidRPr="00FE0D4E">
              <w:rPr>
                <w:rFonts w:ascii="Times New Roman" w:hAnsi="Times New Roman"/>
                <w:sz w:val="28"/>
                <w:szCs w:val="28"/>
                <w:lang w:eastAsia="ru-RU"/>
              </w:rPr>
              <w:t>(подпись)</w:t>
            </w:r>
          </w:p>
        </w:tc>
      </w:tr>
    </w:tbl>
    <w:p w14:paraId="3DA212C9"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DB77E4B"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5374AB7B"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3DE37C47"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5B238D87"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7DF956CC"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183B962"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156BC663"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2A67903"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277D5902"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ECC714E"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54236D10"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E1BF3B3"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416101A7"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41894599"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4A3FE7EE"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10B17E24"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440D50B"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4639AFAF"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2E159841"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D7EBAA0"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51CA4AC4"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58A31559"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376D080"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02977D3"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51E68B67"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147EDFA4"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25643AF"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226F77C1"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2951DF29"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44EAFCA3"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05EAE3C4"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1F3094EC"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25CDD67C"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4AA2817"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ED0DA69"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5D57E91A"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10966723"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74FF5146" w14:textId="77777777" w:rsidR="00977F3B" w:rsidRPr="00FE0D4E" w:rsidRDefault="00977F3B" w:rsidP="00977F3B">
      <w:pPr>
        <w:autoSpaceDE w:val="0"/>
        <w:autoSpaceDN w:val="0"/>
        <w:adjustRightInd w:val="0"/>
        <w:spacing w:after="0" w:line="240" w:lineRule="auto"/>
        <w:jc w:val="both"/>
        <w:rPr>
          <w:rFonts w:ascii="Times New Roman" w:hAnsi="Times New Roman"/>
          <w:sz w:val="28"/>
          <w:szCs w:val="28"/>
          <w:lang w:eastAsia="ru-RU"/>
        </w:rPr>
      </w:pPr>
    </w:p>
    <w:p w14:paraId="6123ED3E"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A5154F7"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D3561B8"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3F2AF73"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041C649"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660D3DC"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BAC63C7"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F7CC6B9"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0E083BF"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02AF660"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B3A9F5C"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300739A"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35F92FD"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496EF04"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D5C5701"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A828014"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B785A60"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3301049"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5ED7A4A"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2794472"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143B8E8"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7E1980E8"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3734250"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67C3BE9E"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B749F25"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240A2FED"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5DD56A3"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7518642"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5D9839B0"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3E9F91E"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3206C81E" w14:textId="77777777" w:rsidR="00BD712D" w:rsidRPr="00FE0D4E"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49380708"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05729979" w14:textId="77777777" w:rsidR="00BD712D" w:rsidRPr="00BD712D" w:rsidRDefault="00BD712D" w:rsidP="00BD712D">
      <w:pPr>
        <w:autoSpaceDE w:val="0"/>
        <w:autoSpaceDN w:val="0"/>
        <w:adjustRightInd w:val="0"/>
        <w:spacing w:after="0" w:line="240" w:lineRule="auto"/>
        <w:jc w:val="both"/>
        <w:rPr>
          <w:rFonts w:ascii="Times New Roman" w:hAnsi="Times New Roman"/>
          <w:sz w:val="28"/>
          <w:szCs w:val="28"/>
          <w:lang w:eastAsia="ru-RU"/>
        </w:rPr>
      </w:pPr>
    </w:p>
    <w:p w14:paraId="18766916" w14:textId="77777777" w:rsidR="00BD712D" w:rsidRPr="00BD712D" w:rsidRDefault="00BD712D" w:rsidP="00BD712D">
      <w:pPr>
        <w:rPr>
          <w:sz w:val="28"/>
          <w:szCs w:val="28"/>
        </w:rPr>
      </w:pPr>
    </w:p>
    <w:p w14:paraId="1B49FE85" w14:textId="77777777" w:rsidR="00BD712D" w:rsidRPr="00176FAC" w:rsidRDefault="00BD712D">
      <w:pPr>
        <w:rPr>
          <w:sz w:val="28"/>
          <w:szCs w:val="28"/>
        </w:rPr>
      </w:pPr>
    </w:p>
    <w:sectPr w:rsidR="00BD712D" w:rsidRPr="00176FAC" w:rsidSect="0056438C">
      <w:footerReference w:type="default" r:id="rId84"/>
      <w:pgSz w:w="11906" w:h="16838" w:code="9"/>
      <w:pgMar w:top="720" w:right="720" w:bottom="720"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7692" w14:textId="77777777" w:rsidR="00310668" w:rsidRDefault="00310668">
      <w:pPr>
        <w:spacing w:after="0" w:line="240" w:lineRule="auto"/>
      </w:pPr>
      <w:r>
        <w:separator/>
      </w:r>
    </w:p>
  </w:endnote>
  <w:endnote w:type="continuationSeparator" w:id="0">
    <w:p w14:paraId="43148FA3" w14:textId="77777777" w:rsidR="00310668" w:rsidRDefault="0031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3EC" w14:textId="77777777" w:rsidR="00666FC1" w:rsidRDefault="001C0061">
    <w:pPr>
      <w:pStyle w:val="a3"/>
      <w:jc w:val="center"/>
    </w:pPr>
    <w:r>
      <w:fldChar w:fldCharType="begin"/>
    </w:r>
    <w:r>
      <w:instrText>PAGE   \* MERGEFORMAT</w:instrText>
    </w:r>
    <w:r>
      <w:fldChar w:fldCharType="separate"/>
    </w:r>
    <w:r>
      <w:t>2</w:t>
    </w:r>
    <w:r>
      <w:fldChar w:fldCharType="end"/>
    </w:r>
  </w:p>
  <w:p w14:paraId="2EB015A9" w14:textId="77777777" w:rsidR="00666FC1" w:rsidRDefault="003106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2D14" w14:textId="77777777" w:rsidR="00310668" w:rsidRDefault="00310668">
      <w:pPr>
        <w:spacing w:after="0" w:line="240" w:lineRule="auto"/>
      </w:pPr>
      <w:r>
        <w:separator/>
      </w:r>
    </w:p>
  </w:footnote>
  <w:footnote w:type="continuationSeparator" w:id="0">
    <w:p w14:paraId="34D36AEB" w14:textId="77777777" w:rsidR="00310668" w:rsidRDefault="0031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8571332"/>
    <w:multiLevelType w:val="hybridMultilevel"/>
    <w:tmpl w:val="4A14354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61A248E"/>
    <w:multiLevelType w:val="hybridMultilevel"/>
    <w:tmpl w:val="37AE6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D02A4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767675"/>
    <w:multiLevelType w:val="hybridMultilevel"/>
    <w:tmpl w:val="7CA2CDE4"/>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06B7113"/>
    <w:multiLevelType w:val="hybridMultilevel"/>
    <w:tmpl w:val="7ED635F0"/>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C360BF"/>
    <w:multiLevelType w:val="hybridMultilevel"/>
    <w:tmpl w:val="A244A6C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B7317CD"/>
    <w:multiLevelType w:val="hybridMultilevel"/>
    <w:tmpl w:val="881AB668"/>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DCD3937"/>
    <w:multiLevelType w:val="multilevel"/>
    <w:tmpl w:val="526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6"/>
  </w:num>
  <w:num w:numId="5">
    <w:abstractNumId w:val="7"/>
  </w:num>
  <w:num w:numId="6">
    <w:abstractNumId w:val="5"/>
  </w:num>
  <w:num w:numId="7">
    <w:abstractNumId w:val="9"/>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CE"/>
    <w:rsid w:val="00033636"/>
    <w:rsid w:val="00096E07"/>
    <w:rsid w:val="000B1AFD"/>
    <w:rsid w:val="000C31D9"/>
    <w:rsid w:val="000F3D6A"/>
    <w:rsid w:val="00120230"/>
    <w:rsid w:val="00176FAC"/>
    <w:rsid w:val="001C0061"/>
    <w:rsid w:val="001D19EC"/>
    <w:rsid w:val="002205E8"/>
    <w:rsid w:val="002927CE"/>
    <w:rsid w:val="00297D93"/>
    <w:rsid w:val="002B0C3F"/>
    <w:rsid w:val="002F48A9"/>
    <w:rsid w:val="00310668"/>
    <w:rsid w:val="00312CF9"/>
    <w:rsid w:val="0036514B"/>
    <w:rsid w:val="00385382"/>
    <w:rsid w:val="003B727A"/>
    <w:rsid w:val="003C7E4E"/>
    <w:rsid w:val="003F0677"/>
    <w:rsid w:val="00483C35"/>
    <w:rsid w:val="00490E20"/>
    <w:rsid w:val="004B1137"/>
    <w:rsid w:val="004C59B7"/>
    <w:rsid w:val="004F5E01"/>
    <w:rsid w:val="00500B54"/>
    <w:rsid w:val="00521A92"/>
    <w:rsid w:val="00527961"/>
    <w:rsid w:val="005B0DEE"/>
    <w:rsid w:val="005B69D5"/>
    <w:rsid w:val="005E24E9"/>
    <w:rsid w:val="00611109"/>
    <w:rsid w:val="006B0EDE"/>
    <w:rsid w:val="00721BF2"/>
    <w:rsid w:val="00753B44"/>
    <w:rsid w:val="00806684"/>
    <w:rsid w:val="00865EE9"/>
    <w:rsid w:val="00886FEF"/>
    <w:rsid w:val="008B48B1"/>
    <w:rsid w:val="008C2E23"/>
    <w:rsid w:val="008C2FAC"/>
    <w:rsid w:val="008D3A52"/>
    <w:rsid w:val="008F2A3B"/>
    <w:rsid w:val="008F6DB6"/>
    <w:rsid w:val="009632DD"/>
    <w:rsid w:val="00977F3B"/>
    <w:rsid w:val="009C3654"/>
    <w:rsid w:val="00A26C66"/>
    <w:rsid w:val="00A27D29"/>
    <w:rsid w:val="00A34B1B"/>
    <w:rsid w:val="00AA1E8E"/>
    <w:rsid w:val="00B05506"/>
    <w:rsid w:val="00B617FE"/>
    <w:rsid w:val="00BD712D"/>
    <w:rsid w:val="00BF25A2"/>
    <w:rsid w:val="00C201A3"/>
    <w:rsid w:val="00C22887"/>
    <w:rsid w:val="00CE0378"/>
    <w:rsid w:val="00D6653B"/>
    <w:rsid w:val="00E244BB"/>
    <w:rsid w:val="00E5582E"/>
    <w:rsid w:val="00EF6004"/>
    <w:rsid w:val="00F504B6"/>
    <w:rsid w:val="00F91574"/>
    <w:rsid w:val="00FB6386"/>
    <w:rsid w:val="00FE0D4E"/>
    <w:rsid w:val="00FE210E"/>
    <w:rsid w:val="00FE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3DF3"/>
  <w15:chartTrackingRefBased/>
  <w15:docId w15:val="{6B08C5A1-1725-4E48-855D-5D4DC0E0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4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53B44"/>
    <w:pPr>
      <w:tabs>
        <w:tab w:val="center" w:pos="4677"/>
        <w:tab w:val="right" w:pos="9355"/>
      </w:tabs>
    </w:pPr>
  </w:style>
  <w:style w:type="character" w:customStyle="1" w:styleId="a4">
    <w:name w:val="Нижний колонтитул Знак"/>
    <w:basedOn w:val="a0"/>
    <w:link w:val="a3"/>
    <w:uiPriority w:val="99"/>
    <w:rsid w:val="00753B44"/>
    <w:rPr>
      <w:rFonts w:ascii="Calibri" w:eastAsia="Times New Roman" w:hAnsi="Calibri" w:cs="Times New Roman"/>
    </w:rPr>
  </w:style>
  <w:style w:type="character" w:styleId="a5">
    <w:name w:val="Hyperlink"/>
    <w:basedOn w:val="a0"/>
    <w:uiPriority w:val="99"/>
    <w:unhideWhenUsed/>
    <w:rsid w:val="00753B44"/>
    <w:rPr>
      <w:rFonts w:cs="Times New Roman"/>
      <w:color w:val="0000FF"/>
      <w:u w:val="single"/>
    </w:rPr>
  </w:style>
  <w:style w:type="paragraph" w:styleId="a6">
    <w:name w:val="List Paragraph"/>
    <w:basedOn w:val="a"/>
    <w:uiPriority w:val="34"/>
    <w:qFormat/>
    <w:rsid w:val="00753B44"/>
    <w:pPr>
      <w:ind w:left="720"/>
      <w:contextualSpacing/>
    </w:pPr>
  </w:style>
  <w:style w:type="table" w:styleId="a7">
    <w:name w:val="Table Grid"/>
    <w:basedOn w:val="a1"/>
    <w:uiPriority w:val="39"/>
    <w:rsid w:val="00C2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qFormat/>
    <w:rsid w:val="00D6653B"/>
    <w:pPr>
      <w:widowControl w:val="0"/>
      <w:autoSpaceDE w:val="0"/>
      <w:autoSpaceDN w:val="0"/>
      <w:adjustRightInd w:val="0"/>
      <w:spacing w:after="0" w:line="240" w:lineRule="auto"/>
      <w:ind w:firstLine="708"/>
      <w:jc w:val="both"/>
    </w:pPr>
    <w:rPr>
      <w:rFonts w:ascii="Times New Roman" w:eastAsiaTheme="minorHAnsi" w:hAnsi="Times New Roman"/>
      <w:sz w:val="24"/>
      <w:szCs w:val="24"/>
    </w:rPr>
  </w:style>
  <w:style w:type="character" w:customStyle="1" w:styleId="10">
    <w:name w:val="Стиль1 Знак"/>
    <w:basedOn w:val="a0"/>
    <w:link w:val="1"/>
    <w:rsid w:val="00D6653B"/>
    <w:rPr>
      <w:rFonts w:ascii="Times New Roman" w:hAnsi="Times New Roman" w:cs="Times New Roman"/>
      <w:sz w:val="24"/>
      <w:szCs w:val="24"/>
    </w:rPr>
  </w:style>
  <w:style w:type="paragraph" w:styleId="a8">
    <w:name w:val="Normal (Web)"/>
    <w:basedOn w:val="a"/>
    <w:uiPriority w:val="99"/>
    <w:unhideWhenUsed/>
    <w:rsid w:val="00D6653B"/>
    <w:pPr>
      <w:spacing w:before="100" w:beforeAutospacing="1" w:after="100" w:afterAutospacing="1" w:line="240" w:lineRule="auto"/>
    </w:pPr>
    <w:rPr>
      <w:rFonts w:ascii="Times New Roman" w:hAnsi="Times New Roman"/>
      <w:sz w:val="24"/>
      <w:szCs w:val="24"/>
      <w:lang w:eastAsia="ru-RU"/>
    </w:rPr>
  </w:style>
  <w:style w:type="paragraph" w:styleId="a9">
    <w:name w:val="No Spacing"/>
    <w:uiPriority w:val="1"/>
    <w:qFormat/>
    <w:rsid w:val="00D6653B"/>
    <w:pPr>
      <w:spacing w:after="0" w:line="240" w:lineRule="auto"/>
    </w:pPr>
  </w:style>
  <w:style w:type="table" w:customStyle="1" w:styleId="11">
    <w:name w:val="Сетка таблицы1"/>
    <w:basedOn w:val="a1"/>
    <w:next w:val="a7"/>
    <w:uiPriority w:val="59"/>
    <w:rsid w:val="00865EE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BD71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6111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176FA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B0DEE"/>
    <w:pPr>
      <w:autoSpaceDE w:val="0"/>
      <w:autoSpaceDN w:val="0"/>
      <w:adjustRightInd w:val="0"/>
      <w:spacing w:after="0" w:line="240" w:lineRule="auto"/>
    </w:pPr>
    <w:rPr>
      <w:rFonts w:ascii="Arial" w:hAnsi="Arial" w:cs="Arial"/>
      <w:sz w:val="20"/>
      <w:szCs w:val="20"/>
    </w:rPr>
  </w:style>
  <w:style w:type="table" w:customStyle="1" w:styleId="5">
    <w:name w:val="Сетка таблицы5"/>
    <w:basedOn w:val="a1"/>
    <w:next w:val="a7"/>
    <w:uiPriority w:val="59"/>
    <w:rsid w:val="00977F3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9C365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4578">
      <w:bodyDiv w:val="1"/>
      <w:marLeft w:val="0"/>
      <w:marRight w:val="0"/>
      <w:marTop w:val="0"/>
      <w:marBottom w:val="0"/>
      <w:divBdr>
        <w:top w:val="none" w:sz="0" w:space="0" w:color="auto"/>
        <w:left w:val="none" w:sz="0" w:space="0" w:color="auto"/>
        <w:bottom w:val="none" w:sz="0" w:space="0" w:color="auto"/>
        <w:right w:val="none" w:sz="0" w:space="0" w:color="auto"/>
      </w:divBdr>
    </w:div>
    <w:div w:id="574170705">
      <w:bodyDiv w:val="1"/>
      <w:marLeft w:val="0"/>
      <w:marRight w:val="0"/>
      <w:marTop w:val="0"/>
      <w:marBottom w:val="0"/>
      <w:divBdr>
        <w:top w:val="none" w:sz="0" w:space="0" w:color="auto"/>
        <w:left w:val="none" w:sz="0" w:space="0" w:color="auto"/>
        <w:bottom w:val="none" w:sz="0" w:space="0" w:color="auto"/>
        <w:right w:val="none" w:sz="0" w:space="0" w:color="auto"/>
      </w:divBdr>
    </w:div>
    <w:div w:id="875434664">
      <w:bodyDiv w:val="1"/>
      <w:marLeft w:val="0"/>
      <w:marRight w:val="0"/>
      <w:marTop w:val="0"/>
      <w:marBottom w:val="0"/>
      <w:divBdr>
        <w:top w:val="none" w:sz="0" w:space="0" w:color="auto"/>
        <w:left w:val="none" w:sz="0" w:space="0" w:color="auto"/>
        <w:bottom w:val="none" w:sz="0" w:space="0" w:color="auto"/>
        <w:right w:val="none" w:sz="0" w:space="0" w:color="auto"/>
      </w:divBdr>
    </w:div>
    <w:div w:id="1176773482">
      <w:bodyDiv w:val="1"/>
      <w:marLeft w:val="0"/>
      <w:marRight w:val="0"/>
      <w:marTop w:val="0"/>
      <w:marBottom w:val="0"/>
      <w:divBdr>
        <w:top w:val="none" w:sz="0" w:space="0" w:color="auto"/>
        <w:left w:val="none" w:sz="0" w:space="0" w:color="auto"/>
        <w:bottom w:val="none" w:sz="0" w:space="0" w:color="auto"/>
        <w:right w:val="none" w:sz="0" w:space="0" w:color="auto"/>
      </w:divBdr>
    </w:div>
    <w:div w:id="16237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PKBO&amp;n=31432&amp;dst=100076&amp;field=134&amp;date=07.12.2021" TargetMode="External"/><Relationship Id="rId21" Type="http://schemas.openxmlformats.org/officeDocument/2006/relationships/hyperlink" Target="https://login.consultant.ru/link/?rnd=7EB44B0E0E01BE4794CAB977AC771EC6&amp;req=doc&amp;base=LAW&amp;n=364484&amp;dst=102357&amp;fld=134&amp;REFFIELD=134&amp;REFDST=100083&amp;REFDOC=48507&amp;REFBASE=PKBO&amp;stat=refcode%3D10881%3Bdstident%3D102357%3Bindex%3D104&amp;date=28.06.2021" TargetMode="External"/><Relationship Id="rId42" Type="http://schemas.openxmlformats.org/officeDocument/2006/relationships/hyperlink" Target="https://login.consultant.ru/link/?req=doc&amp;base=LAW&amp;n=339419&amp;dst=100045&amp;field=134&amp;date=07.12.2021" TargetMode="External"/><Relationship Id="rId47" Type="http://schemas.openxmlformats.org/officeDocument/2006/relationships/hyperlink" Target="https://login.consultant.ru/link/?req=doc&amp;base=LAW&amp;n=450185&amp;date=06.06.2024&amp;dst=2723&amp;field=134" TargetMode="External"/><Relationship Id="rId63" Type="http://schemas.openxmlformats.org/officeDocument/2006/relationships/hyperlink" Target="https://login.consultant.ru/link/?req=doc&amp;base=LAW&amp;n=450185&amp;date=06.06.2024&amp;dst=10408&amp;field=134" TargetMode="External"/><Relationship Id="rId68" Type="http://schemas.openxmlformats.org/officeDocument/2006/relationships/hyperlink" Target="https://login.consultant.ru/link/?req=doc&amp;base=LAW&amp;n=450185&amp;date=06.06.2024&amp;dst=10380&amp;field=134" TargetMode="External"/><Relationship Id="rId84" Type="http://schemas.openxmlformats.org/officeDocument/2006/relationships/footer" Target="footer1.xml"/><Relationship Id="rId16" Type="http://schemas.openxmlformats.org/officeDocument/2006/relationships/hyperlink" Target="https://login.consultant.ru/link/?req=doc&amp;base=LAW&amp;n=189131&amp;dst=100010&amp;field=134&amp;date=13.06.2024" TargetMode="External"/><Relationship Id="rId11" Type="http://schemas.openxmlformats.org/officeDocument/2006/relationships/hyperlink" Target="https://login.consultant.ru/link/?req=doc&amp;base=LAW&amp;n=58883&amp;date=13.06.2024&amp;dst=102209&amp;field=134" TargetMode="External"/><Relationship Id="rId32" Type="http://schemas.openxmlformats.org/officeDocument/2006/relationships/hyperlink" Target="https://login.consultant.ru/link/?req=doc&amp;base=LAW&amp;n=364484&amp;dst=101685&amp;field=134&amp;date=07.12.2021" TargetMode="External"/><Relationship Id="rId37" Type="http://schemas.openxmlformats.org/officeDocument/2006/relationships/hyperlink" Target="https://login.consultant.ru/link/?req=doc&amp;base=LAW&amp;n=364484&amp;dst=101699&amp;field=134&amp;date=07.12.2021" TargetMode="External"/><Relationship Id="rId53" Type="http://schemas.openxmlformats.org/officeDocument/2006/relationships/hyperlink" Target="https://login.consultant.ru/link/?req=doc&amp;base=LAW&amp;n=450185&amp;date=06.06.2024&amp;dst=11046&amp;field=134" TargetMode="External"/><Relationship Id="rId58" Type="http://schemas.openxmlformats.org/officeDocument/2006/relationships/hyperlink" Target="https://login.consultant.ru/link/?req=doc&amp;base=LAW&amp;n=362627&amp;date=06.06.2024&amp;dst=104298&amp;field=134" TargetMode="External"/><Relationship Id="rId74" Type="http://schemas.openxmlformats.org/officeDocument/2006/relationships/hyperlink" Target="https://login.consultant.ru/link/?req=doc&amp;base=LAW&amp;n=450185&amp;date=06.06.2024&amp;dst=10384&amp;field=134" TargetMode="External"/><Relationship Id="rId79" Type="http://schemas.openxmlformats.org/officeDocument/2006/relationships/hyperlink" Target="https://login.consultant.ru/link/?req=doc&amp;base=LAW&amp;n=462704&amp;date=06.06.2024&amp;dst=1966&amp;field=134" TargetMode="External"/><Relationship Id="rId5" Type="http://schemas.openxmlformats.org/officeDocument/2006/relationships/webSettings" Target="webSettings.xml"/><Relationship Id="rId19" Type="http://schemas.openxmlformats.org/officeDocument/2006/relationships/hyperlink" Target="https://login.consultant.ru/link/?rnd=7EB44B0E0E01BE4794CAB977AC771EC6&amp;req=doc&amp;base=LAW&amp;n=364484&amp;dst=102193&amp;fld=134&amp;REFFIELD=134&amp;REFDST=100004&amp;REFDOC=48507&amp;REFBASE=PKBO&amp;stat=refcode%3D10881%3Bdstident%3D102193%3Bindex%3D8&amp;date=28.06.2021" TargetMode="External"/><Relationship Id="rId14" Type="http://schemas.openxmlformats.org/officeDocument/2006/relationships/hyperlink" Target="https://login.consultant.ru/link/?req=doc&amp;base=LAW&amp;n=431832&amp;dst=378&amp;field=134&amp;date=13.06.2024" TargetMode="External"/><Relationship Id="rId22" Type="http://schemas.openxmlformats.org/officeDocument/2006/relationships/hyperlink" Target="https://login.consultant.ru/link/?req=doc&amp;base=LAW&amp;n=364484&amp;dst=101589&amp;field=134&amp;date=07.12.2021" TargetMode="External"/><Relationship Id="rId27" Type="http://schemas.openxmlformats.org/officeDocument/2006/relationships/hyperlink" Target="https://login.consultant.ru/link/?req=doc&amp;base=LAW&amp;n=364484&amp;dst=101612&amp;field=134&amp;date=07.12.2021" TargetMode="External"/><Relationship Id="rId30" Type="http://schemas.openxmlformats.org/officeDocument/2006/relationships/hyperlink" Target="https://login.consultant.ru/link/?req=doc&amp;base=LAW&amp;n=364484&amp;dst=101651&amp;field=134&amp;date=07.12.2021" TargetMode="External"/><Relationship Id="rId35" Type="http://schemas.openxmlformats.org/officeDocument/2006/relationships/hyperlink" Target="https://login.consultant.ru/link/?req=doc&amp;base=LAW&amp;n=364484&amp;dst=101834&amp;field=134&amp;date=07.12.2021" TargetMode="External"/><Relationship Id="rId43" Type="http://schemas.openxmlformats.org/officeDocument/2006/relationships/hyperlink" Target="https://login.consultant.ru/link/?req=doc&amp;base=LAW&amp;n=339419&amp;dst=100048&amp;field=134&amp;date=07.12.2021" TargetMode="External"/><Relationship Id="rId48" Type="http://schemas.openxmlformats.org/officeDocument/2006/relationships/hyperlink" Target="https://login.consultant.ru/link/?req=doc&amp;base=LAW&amp;n=464999&amp;date=06.06.2024&amp;dst=100098&amp;field=134" TargetMode="External"/><Relationship Id="rId56" Type="http://schemas.openxmlformats.org/officeDocument/2006/relationships/hyperlink" Target="https://login.consultant.ru/link/?req=doc&amp;base=LAW&amp;n=464999&amp;date=06.06.2024&amp;dst=14&amp;field=134" TargetMode="External"/><Relationship Id="rId64" Type="http://schemas.openxmlformats.org/officeDocument/2006/relationships/hyperlink" Target="https://login.consultant.ru/link/?req=doc&amp;base=LAW&amp;n=450185&amp;date=06.06.2024&amp;dst=10418&amp;field=134" TargetMode="External"/><Relationship Id="rId69" Type="http://schemas.openxmlformats.org/officeDocument/2006/relationships/hyperlink" Target="https://login.consultant.ru/link/?req=doc&amp;base=LAW&amp;n=450185&amp;date=06.06.2024&amp;dst=10413&amp;field=134" TargetMode="External"/><Relationship Id="rId77" Type="http://schemas.openxmlformats.org/officeDocument/2006/relationships/hyperlink" Target="https://login.consultant.ru/link/?req=doc&amp;base=LAW&amp;n=462704&amp;date=06.06.2024&amp;dst=9839&amp;field=134" TargetMode="External"/><Relationship Id="rId8"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1" Type="http://schemas.openxmlformats.org/officeDocument/2006/relationships/hyperlink" Target="https://login.consultant.ru/link/?req=doc&amp;base=LAW&amp;n=362627&amp;date=06.06.2024&amp;dst=102365&amp;field=134" TargetMode="External"/><Relationship Id="rId72" Type="http://schemas.openxmlformats.org/officeDocument/2006/relationships/hyperlink" Target="https://login.consultant.ru/link/?req=doc&amp;base=LAW&amp;n=450185&amp;date=06.06.2024&amp;dst=10443&amp;field=134" TargetMode="External"/><Relationship Id="rId80" Type="http://schemas.openxmlformats.org/officeDocument/2006/relationships/hyperlink" Target="https://login.consultant.ru/link/?req=doc&amp;base=QSBO&amp;n=22231&amp;date=06.06.2024&amp;dst=100016&amp;field=134"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58883&amp;date=13.06.2024&amp;dst=102311&amp;field=134" TargetMode="External"/><Relationship Id="rId17" Type="http://schemas.openxmlformats.org/officeDocument/2006/relationships/hyperlink" Target="https://login.consultant.ru/link/?req=doc&amp;base=LAW&amp;n=475331&amp;dst=4272&amp;field=134&amp;date=13.06.2024" TargetMode="External"/><Relationship Id="rId25" Type="http://schemas.openxmlformats.org/officeDocument/2006/relationships/hyperlink" Target="https://login.consultant.ru/link/?req=doc&amp;base=LAW&amp;n=364484&amp;dst=101820&amp;field=134&amp;date=07.12.2021" TargetMode="External"/><Relationship Id="rId33" Type="http://schemas.openxmlformats.org/officeDocument/2006/relationships/hyperlink" Target="https://login.consultant.ru/link/?req=doc&amp;base=LAW&amp;n=364484&amp;dst=101691&amp;field=134&amp;date=07.12.2021" TargetMode="External"/><Relationship Id="rId38" Type="http://schemas.openxmlformats.org/officeDocument/2006/relationships/hyperlink" Target="https://login.consultant.ru/link/?req=doc&amp;base=LAW&amp;n=364484&amp;dst=101703&amp;field=134&amp;date=07.12.2021" TargetMode="External"/><Relationship Id="rId46" Type="http://schemas.openxmlformats.org/officeDocument/2006/relationships/hyperlink" Target="https://login.consultant.ru/link/?req=doc&amp;base=LAW&amp;n=308303&amp;date=06.06.2024&amp;dst=100152&amp;field=134" TargetMode="External"/><Relationship Id="rId59" Type="http://schemas.openxmlformats.org/officeDocument/2006/relationships/hyperlink" Target="https://login.consultant.ru/link/?req=doc&amp;base=LAW&amp;n=308303&amp;date=06.06.2024&amp;dst=100197&amp;field=134" TargetMode="External"/><Relationship Id="rId67" Type="http://schemas.openxmlformats.org/officeDocument/2006/relationships/hyperlink" Target="https://login.consultant.ru/link/?req=doc&amp;base=LAW&amp;n=450185&amp;date=06.06.2024&amp;dst=10372&amp;field=134" TargetMode="External"/><Relationship Id="rId20" Type="http://schemas.openxmlformats.org/officeDocument/2006/relationships/hyperlink" Target="https://login.consultant.ru/link/?rnd=7EB44B0E0E01BE4794CAB977AC771EC6&amp;req=doc&amp;base=LAW&amp;n=344754&amp;dst=100205&amp;fld=134&amp;REFFIELD=134&amp;REFDST=100004&amp;REFDOC=48507&amp;REFBASE=PKBO&amp;stat=refcode%3D10881%3Bdstident%3D100205%3Bindex%3D8&amp;date=28.06.2021" TargetMode="External"/><Relationship Id="rId41" Type="http://schemas.openxmlformats.org/officeDocument/2006/relationships/hyperlink" Target="https://login.consultant.ru/link/?req=doc&amp;base=LAW&amp;n=364484&amp;dst=2867&amp;field=134&amp;date=07.12.2021" TargetMode="External"/><Relationship Id="rId54" Type="http://schemas.openxmlformats.org/officeDocument/2006/relationships/hyperlink" Target="https://login.consultant.ru/link/?req=doc&amp;base=LAW&amp;n=450185&amp;date=06.06.2024&amp;dst=102342&amp;field=134" TargetMode="External"/><Relationship Id="rId62" Type="http://schemas.openxmlformats.org/officeDocument/2006/relationships/hyperlink" Target="https://login.consultant.ru/link/?req=doc&amp;base=LAW&amp;n=308303&amp;date=06.06.2024&amp;dst=100198&amp;field=134" TargetMode="External"/><Relationship Id="rId70" Type="http://schemas.openxmlformats.org/officeDocument/2006/relationships/hyperlink" Target="https://login.consultant.ru/link/?req=doc&amp;base=LAW&amp;n=450185&amp;date=06.06.2024&amp;dst=10423&amp;field=134" TargetMode="External"/><Relationship Id="rId75" Type="http://schemas.openxmlformats.org/officeDocument/2006/relationships/hyperlink" Target="https://login.consultant.ru/link/?req=doc&amp;base=LAW&amp;n=450185&amp;date=06.06.2024&amp;dst=11209&amp;field=134" TargetMode="External"/><Relationship Id="rId83"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730&amp;date=13.06.2024" TargetMode="External"/><Relationship Id="rId23" Type="http://schemas.openxmlformats.org/officeDocument/2006/relationships/hyperlink" Target="https://login.consultant.ru/link/?req=doc&amp;base=LAW&amp;n=364484&amp;dst=2848&amp;field=134&amp;date=07.12.2021" TargetMode="External"/><Relationship Id="rId28" Type="http://schemas.openxmlformats.org/officeDocument/2006/relationships/hyperlink" Target="https://login.consultant.ru/link/?req=doc&amp;base=LAW&amp;n=364484&amp;dst=101613&amp;field=134&amp;date=07.12.2021" TargetMode="External"/><Relationship Id="rId36" Type="http://schemas.openxmlformats.org/officeDocument/2006/relationships/hyperlink" Target="https://login.consultant.ru/link/?req=doc&amp;base=LAW&amp;n=364484&amp;dst=101698&amp;field=134&amp;date=07.12.2021" TargetMode="External"/><Relationship Id="rId49" Type="http://schemas.openxmlformats.org/officeDocument/2006/relationships/hyperlink" Target="https://login.consultant.ru/link/?req=doc&amp;base=LAW&amp;n=464999&amp;date=06.06.2024&amp;dst=100106&amp;field=134" TargetMode="External"/><Relationship Id="rId57" Type="http://schemas.openxmlformats.org/officeDocument/2006/relationships/hyperlink" Target="https://login.consultant.ru/link/?req=doc&amp;base=LAW&amp;n=362627&amp;date=06.06.2024&amp;dst=1963&amp;field=134" TargetMode="External"/><Relationship Id="rId10" Type="http://schemas.openxmlformats.org/officeDocument/2006/relationships/hyperlink" Target="https://login.consultant.ru/link/?req=doc&amp;base=LAW&amp;n=58883&amp;date=13.06.2024&amp;dst=101751&amp;field=134" TargetMode="External"/><Relationship Id="rId31" Type="http://schemas.openxmlformats.org/officeDocument/2006/relationships/hyperlink" Target="https://login.consultant.ru/link/?req=doc&amp;base=LAW&amp;n=364484&amp;dst=101684&amp;field=134&amp;date=07.12.2021" TargetMode="External"/><Relationship Id="rId44" Type="http://schemas.openxmlformats.org/officeDocument/2006/relationships/hyperlink" Target="https://www.audit-it.ru/terms/taxation/litsevoy_schet.html" TargetMode="External"/><Relationship Id="rId52" Type="http://schemas.openxmlformats.org/officeDocument/2006/relationships/hyperlink" Target="https://login.consultant.ru/link/?req=doc&amp;base=LAW&amp;n=362627&amp;date=06.06.2024&amp;dst=104247&amp;field=134" TargetMode="External"/><Relationship Id="rId60" Type="http://schemas.openxmlformats.org/officeDocument/2006/relationships/hyperlink" Target="https://login.consultant.ru/link/?req=doc&amp;base=LAW&amp;n=450185&amp;date=06.06.2024&amp;dst=101470&amp;field=134" TargetMode="External"/><Relationship Id="rId65" Type="http://schemas.openxmlformats.org/officeDocument/2006/relationships/hyperlink" Target="https://login.consultant.ru/link/?req=doc&amp;base=LAW&amp;n=450185&amp;date=06.06.2024&amp;dst=10428&amp;field=134" TargetMode="External"/><Relationship Id="rId73" Type="http://schemas.openxmlformats.org/officeDocument/2006/relationships/hyperlink" Target="https://login.consultant.ru/link/?req=doc&amp;base=LAW&amp;n=450185&amp;date=06.06.2024&amp;dst=10376&amp;field=134" TargetMode="External"/><Relationship Id="rId78" Type="http://schemas.openxmlformats.org/officeDocument/2006/relationships/hyperlink" Target="https://login.consultant.ru/link/?req=doc&amp;base=LAW&amp;n=474275&amp;date=06.06.2024&amp;dst=5927&amp;field=134" TargetMode="External"/><Relationship Id="rId81" Type="http://schemas.openxmlformats.org/officeDocument/2006/relationships/hyperlink" Target="https://login.consultant.ru/link/?req=doc&amp;base=QSBO&amp;n=22397&amp;date=06.06.2024&amp;dst=100008&amp;field=134"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13" Type="http://schemas.openxmlformats.org/officeDocument/2006/relationships/hyperlink" Target="https://login.consultant.ru/link/?req=doc&amp;base=LAW&amp;n=431832&amp;dst=378&amp;field=134&amp;date=13.06.2024" TargetMode="External"/><Relationship Id="rId18" Type="http://schemas.openxmlformats.org/officeDocument/2006/relationships/hyperlink" Target="https://login.consultant.ru/link/?req=doc&amp;base=LAW&amp;n=431832&amp;dst=100005&amp;field=134&amp;date=13.06.2024" TargetMode="External"/><Relationship Id="rId39" Type="http://schemas.openxmlformats.org/officeDocument/2006/relationships/hyperlink" Target="https://login.consultant.ru/link/?req=doc&amp;base=LAW&amp;n=364484&amp;dst=343&amp;field=134&amp;date=07.12.2021" TargetMode="External"/><Relationship Id="rId34" Type="http://schemas.openxmlformats.org/officeDocument/2006/relationships/hyperlink" Target="https://login.consultant.ru/link/?req=doc&amp;base=LAW&amp;n=362627&amp;dst=102244&amp;field=134&amp;date=07.12.2021" TargetMode="External"/><Relationship Id="rId50" Type="http://schemas.openxmlformats.org/officeDocument/2006/relationships/hyperlink" Target="https://login.consultant.ru/link/?req=doc&amp;base=LAW&amp;n=308303&amp;date=06.06.2024&amp;dst=100165&amp;field=134" TargetMode="External"/><Relationship Id="rId55" Type="http://schemas.openxmlformats.org/officeDocument/2006/relationships/hyperlink" Target="https://login.consultant.ru/link/?req=doc&amp;base=LAW&amp;n=450185&amp;date=06.06.2024&amp;dst=102348&amp;field=134" TargetMode="External"/><Relationship Id="rId76" Type="http://schemas.openxmlformats.org/officeDocument/2006/relationships/hyperlink" Target="https://login.consultant.ru/link/?req=doc&amp;base=LAW&amp;n=474275&amp;date=06.06.2024&amp;dst=22495&amp;field=134" TargetMode="External"/><Relationship Id="rId7" Type="http://schemas.openxmlformats.org/officeDocument/2006/relationships/endnotes" Target="endnotes.xml"/><Relationship Id="rId71" Type="http://schemas.openxmlformats.org/officeDocument/2006/relationships/hyperlink" Target="https://login.consultant.ru/link/?req=doc&amp;base=LAW&amp;n=450185&amp;date=06.06.2024&amp;dst=10433&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364484&amp;dst=101650&amp;field=134&amp;date=07.12.2021" TargetMode="External"/><Relationship Id="rId24" Type="http://schemas.openxmlformats.org/officeDocument/2006/relationships/hyperlink" Target="https://login.consultant.ru/link/?req=doc&amp;base=LAW&amp;n=364484&amp;dst=101819&amp;field=134&amp;date=07.12.2021" TargetMode="External"/><Relationship Id="rId40" Type="http://schemas.openxmlformats.org/officeDocument/2006/relationships/hyperlink" Target="https://login.consultant.ru/link/?req=doc&amp;base=LAW&amp;n=364484&amp;dst=101708&amp;field=134&amp;date=07.12.2021" TargetMode="External"/><Relationship Id="rId45" Type="http://schemas.openxmlformats.org/officeDocument/2006/relationships/hyperlink" Target="https://www.audit-it.ru/articles/account/contracts/a72/842732.html" TargetMode="External"/><Relationship Id="rId66" Type="http://schemas.openxmlformats.org/officeDocument/2006/relationships/hyperlink" Target="https://login.consultant.ru/link/?req=doc&amp;base=LAW&amp;n=450185&amp;date=06.06.2024&amp;dst=10438&amp;field=134" TargetMode="External"/><Relationship Id="rId61" Type="http://schemas.openxmlformats.org/officeDocument/2006/relationships/hyperlink" Target="https://login.consultant.ru/link/?req=doc&amp;base=LAW&amp;n=450185&amp;date=06.06.2024&amp;dst=101477&amp;field=134" TargetMode="External"/><Relationship Id="rId82" Type="http://schemas.openxmlformats.org/officeDocument/2006/relationships/hyperlink" Target="https://login.consultant.ru/link/?req=doc&amp;base=LAW&amp;n=362627&amp;dst=102365&amp;field=134&amp;date=06.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DA9B-2971-4DE4-8A73-B86827F6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129</Pages>
  <Words>30068</Words>
  <Characters>171393</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Охрименко</dc:creator>
  <cp:keywords/>
  <dc:description/>
  <cp:lastModifiedBy>Тамара Охрименко</cp:lastModifiedBy>
  <cp:revision>16</cp:revision>
  <dcterms:created xsi:type="dcterms:W3CDTF">2024-06-06T11:39:00Z</dcterms:created>
  <dcterms:modified xsi:type="dcterms:W3CDTF">2024-09-12T10:26:00Z</dcterms:modified>
</cp:coreProperties>
</file>