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b/>
          <w:lang w:val="ru-RU"/>
        </w:rPr>
        <w:t>агентства</w:t>
      </w:r>
      <w:r>
        <w:rPr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629" w:right="12"/>
        <w:jc w:val="left"/>
        <w:rPr/>
      </w:pPr>
      <w:r>
        <w:rPr>
          <w:b/>
        </w:rPr>
        <w:t xml:space="preserve">ПРОГРАММА ПРОИЗВОДСТВЕННОЙ (КЛИНИЧЕСКОЙ)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/>
        <w:t xml:space="preserve">Уровень высшего образования </w:t>
      </w:r>
      <w:r>
        <w:rPr>
          <w:b/>
        </w:rPr>
        <w:t xml:space="preserve">подготовки кадров высшей квалификации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45"/>
        <w:jc w:val="center"/>
        <w:rPr/>
      </w:pPr>
      <w:r>
        <w:rPr/>
        <w:t xml:space="preserve">Специальность </w:t>
      </w:r>
    </w:p>
    <w:p>
      <w:pPr>
        <w:pStyle w:val="Normal"/>
        <w:spacing w:lineRule="auto" w:line="271" w:before="0" w:after="1"/>
        <w:ind w:hanging="10" w:left="1060" w:right="1105"/>
        <w:jc w:val="center"/>
        <w:rPr/>
      </w:pPr>
      <w:r>
        <w:rPr>
          <w:b/>
        </w:rPr>
        <w:t>31.08.</w:t>
      </w:r>
      <w:r>
        <w:rPr>
          <w:b/>
        </w:rPr>
        <w:t>68</w:t>
      </w:r>
      <w:r>
        <w:rPr>
          <w:b/>
        </w:rPr>
        <w:t xml:space="preserve"> - </w:t>
      </w:r>
      <w:r>
        <w:rPr>
          <w:b/>
        </w:rPr>
        <w:t>Урология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38"/>
        <w:jc w:val="center"/>
        <w:rPr/>
      </w:pPr>
      <w:r>
        <w:rPr/>
        <w:t xml:space="preserve">Квалификация </w:t>
      </w:r>
    </w:p>
    <w:p>
      <w:pPr>
        <w:pStyle w:val="Normal"/>
        <w:spacing w:lineRule="auto" w:line="271" w:before="0" w:after="1"/>
        <w:ind w:hanging="10" w:left="1060" w:right="944"/>
        <w:jc w:val="center"/>
        <w:rPr/>
      </w:pPr>
      <w:r>
        <w:rPr>
          <w:b/>
        </w:rPr>
        <w:t>Врач-</w:t>
      </w:r>
      <w:r>
        <w:rPr>
          <w:b/>
        </w:rPr>
        <w:t>уролог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3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0"/>
        <w:jc w:val="center"/>
        <w:rPr/>
      </w:pPr>
      <w:r>
        <w:rPr/>
        <w:t xml:space="preserve">Форма обучения </w:t>
      </w:r>
    </w:p>
    <w:p>
      <w:pPr>
        <w:pStyle w:val="Normal"/>
        <w:spacing w:lineRule="auto" w:line="271" w:before="0" w:after="1"/>
        <w:ind w:hanging="10" w:left="1060" w:right="710"/>
        <w:jc w:val="center"/>
        <w:rPr/>
      </w:pPr>
      <w:r>
        <w:rPr>
          <w:b/>
        </w:rPr>
        <w:t xml:space="preserve">Очная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2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>
          <w:lang w:val="ru-RU"/>
        </w:rPr>
        <w:t>Москва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  <w:t xml:space="preserve"> </w:t>
      </w:r>
      <w:r>
        <w:rPr/>
        <w:t>202</w:t>
      </w:r>
      <w:r>
        <w:rPr>
          <w:lang w:val="ru-RU"/>
        </w:rPr>
        <w:t>5</w:t>
      </w:r>
    </w:p>
    <w:p>
      <w:pPr>
        <w:pStyle w:val="Normal"/>
        <w:spacing w:lineRule="auto" w:line="264" w:before="0" w:after="19"/>
        <w:ind w:hanging="10" w:left="4459" w:right="4060"/>
        <w:jc w:val="center"/>
        <w:rPr>
          <w:spacing w:val="-2"/>
          <w:sz w:val="28"/>
        </w:rPr>
      </w:pPr>
      <w:hyperlink w:anchor="_TOC_250000">
        <w:r>
          <w:rPr>
            <w:spacing w:val="-2"/>
            <w:sz w:val="28"/>
          </w:rPr>
        </w:r>
      </w:hyperlink>
    </w:p>
    <w:p>
      <w:pPr>
        <w:sectPr>
          <w:type w:val="nextPage"/>
          <w:pgSz w:w="11906" w:h="16838"/>
          <w:pgMar w:left="141" w:right="1700" w:gutter="0" w:header="0" w:top="192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17"/>
        </w:numPr>
        <w:tabs>
          <w:tab w:val="clear" w:pos="720"/>
          <w:tab w:val="left" w:pos="1389" w:leader="none"/>
        </w:tabs>
        <w:spacing w:lineRule="auto" w:line="240" w:before="71" w:after="0"/>
        <w:ind w:hanging="213" w:left="1389" w:right="0"/>
        <w:jc w:val="left"/>
        <w:rPr/>
      </w:pPr>
      <w:bookmarkStart w:id="0" w:name="_TOC_250008"/>
      <w:r>
        <w:rPr/>
        <w:t>Цель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5"/>
        </w:rPr>
        <w:t xml:space="preserve"> </w:t>
      </w:r>
      <w:r>
        <w:rPr/>
        <w:t>практики</w:t>
      </w:r>
      <w:r>
        <w:rPr>
          <w:spacing w:val="-4"/>
        </w:rPr>
        <w:t xml:space="preserve"> </w:t>
      </w:r>
      <w:r>
        <w:rPr/>
        <w:t>«Производственная</w:t>
      </w:r>
      <w:r>
        <w:rPr>
          <w:spacing w:val="-4"/>
        </w:rPr>
        <w:t xml:space="preserve"> </w:t>
      </w:r>
      <w:r>
        <w:rPr/>
        <w:t>(клиническая) практика</w:t>
      </w:r>
      <w:r>
        <w:rPr>
          <w:spacing w:val="-3"/>
        </w:rPr>
        <w:t xml:space="preserve"> </w:t>
      </w:r>
      <w:bookmarkEnd w:id="0"/>
      <w:r>
        <w:rPr>
          <w:spacing w:val="-5"/>
        </w:rPr>
        <w:t>2»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lineRule="exact" w:line="274" w:before="0" w:after="0"/>
        <w:ind w:hanging="0" w:left="1135" w:right="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BodyText"/>
        <w:ind w:firstLine="566" w:left="569" w:right="421"/>
        <w:jc w:val="both"/>
        <w:rPr/>
      </w:pPr>
      <w:r>
        <w:rPr/>
        <w:t>Совершенствование теоретических знаний и практических умений и навыков, полученных в процессе обучения на практических занятиях при освоении дисциплин базовой части учебного плана и при прохождении «Производственной (клинической) практики 1» в определенной области профессиональной деятельности, структурного подразделения здравоохранения.</w:t>
      </w:r>
    </w:p>
    <w:p>
      <w:pPr>
        <w:pStyle w:val="BodyText"/>
        <w:spacing w:before="3" w:after="0"/>
        <w:ind w:hanging="0" w:left="0" w:right="0"/>
        <w:rPr/>
      </w:pPr>
      <w:r>
        <w:rPr/>
      </w:r>
    </w:p>
    <w:p>
      <w:pPr>
        <w:pStyle w:val="Heading1"/>
        <w:jc w:val="both"/>
        <w:rPr/>
      </w:pPr>
      <w:r>
        <w:rPr/>
        <w:t>Задачи</w:t>
      </w:r>
      <w:r>
        <w:rPr>
          <w:spacing w:val="1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lineRule="exact" w:line="274" w:before="0" w:after="0"/>
        <w:ind w:hanging="0" w:left="1135" w:right="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316" w:leader="none"/>
        </w:tabs>
        <w:spacing w:lineRule="auto" w:line="240" w:before="0" w:after="0"/>
        <w:ind w:firstLine="566" w:left="569" w:right="427"/>
        <w:jc w:val="both"/>
        <w:rPr>
          <w:sz w:val="24"/>
        </w:rPr>
      </w:pPr>
      <w:r>
        <w:rPr>
          <w:sz w:val="24"/>
        </w:rPr>
        <w:t>совершенствование умений и навыков обследования пациентов с заболеваниями мочеполовой системы при работе в стационаре или поликлинике;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386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совершенствование умений и навыков проведения методов обследования и 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эндоскопическим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 с использованием специальных физиологических терминов;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386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совершенствование умений и навыков проведения методов обследования и интерпретации данных по рентгенологическим исследованиям и изложить в виде заключения с использованием специальных физиологических терминов;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386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>совершенствование умений и навыков проведения методов обследования и интерпретации данных по результатам ультразвуковых исследований – поверхностным и внутриполостным и изложить в виде заключения с использованием специальных физиологических терминов;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386" w:leader="none"/>
        </w:tabs>
        <w:spacing w:lineRule="auto" w:line="240" w:before="0" w:after="0"/>
        <w:ind w:firstLine="566" w:left="569" w:right="418"/>
        <w:jc w:val="both"/>
        <w:rPr>
          <w:sz w:val="24"/>
        </w:rPr>
      </w:pPr>
      <w:r>
        <w:rPr>
          <w:sz w:val="24"/>
        </w:rPr>
        <w:t>совершенствование умений и навыков проведения методов обследования и интерпретации данных по результатам радиоизотопных исследований и изложить в виде заключения с использованием специальных физиологических терминов;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386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совершенствование умений и навыков проведения методов обследования и интерпретации данных по результатам микробиологических исследований и изложить в виде заключения с использованием специальных терминов;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280" w:leader="none"/>
        </w:tabs>
        <w:spacing w:lineRule="auto" w:line="240" w:before="0" w:after="0"/>
        <w:ind w:firstLine="566" w:left="569" w:right="428"/>
        <w:jc w:val="both"/>
        <w:rPr>
          <w:sz w:val="24"/>
        </w:rPr>
      </w:pPr>
      <w:r>
        <w:rPr>
          <w:sz w:val="24"/>
        </w:rPr>
        <w:t>совершенствование умений и навыков по оформлению медицинской документации в зависимости от выбранного подразделения.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jc w:val="both"/>
        <w:rPr/>
      </w:pPr>
      <w:r>
        <w:rPr/>
        <w:t>Задачи</w:t>
      </w:r>
      <w:r>
        <w:rPr>
          <w:spacing w:val="-2"/>
        </w:rPr>
        <w:t xml:space="preserve"> </w:t>
      </w:r>
      <w:r>
        <w:rPr/>
        <w:t>второго</w:t>
      </w:r>
      <w:r>
        <w:rPr>
          <w:spacing w:val="-2"/>
        </w:rPr>
        <w:t xml:space="preserve"> </w:t>
      </w:r>
      <w:r>
        <w:rPr/>
        <w:t>года</w:t>
      </w:r>
      <w:r>
        <w:rPr>
          <w:spacing w:val="-2"/>
        </w:rPr>
        <w:t xml:space="preserve"> обучения: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366" w:leader="none"/>
        </w:tabs>
        <w:spacing w:lineRule="auto" w:line="240" w:before="0" w:after="0"/>
        <w:ind w:firstLine="566" w:left="569" w:right="426"/>
        <w:jc w:val="both"/>
        <w:rPr>
          <w:sz w:val="24"/>
        </w:rPr>
      </w:pPr>
      <w:r>
        <w:rPr>
          <w:sz w:val="24"/>
        </w:rPr>
        <w:t>совершенствование умений и навыков подготовки урологических больных и проведения, анализа, показаний и противопоказаний для основных методов обследования и интерпретации данных по результатам уродинамических исследований и изложить в виде заключения с использованием специальных терминов;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306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совершенствование умений и навыков подготовки онкоурологических больных и проведения, анализа, показаний и противопоказаний для основных методов обследования и интерпретации данных по результатам исследований и изложить в виде заключения с использованием специальных терминов;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338" w:leader="none"/>
        </w:tabs>
        <w:spacing w:lineRule="auto" w:line="240" w:before="0" w:after="0"/>
        <w:ind w:firstLine="566" w:left="569" w:right="426"/>
        <w:jc w:val="both"/>
        <w:rPr>
          <w:sz w:val="24"/>
        </w:rPr>
      </w:pPr>
      <w:r>
        <w:rPr>
          <w:sz w:val="24"/>
        </w:rPr>
        <w:t>совершенствование умений и навыков подготовки андрологических больных и проведения, анализа, показаний и противопоказаний для основных методов обследования и интерпретации данных по результатам исследований и изложить в виде заключения с использованием специальных терминов;</w:t>
      </w:r>
    </w:p>
    <w:p>
      <w:pPr>
        <w:sectPr>
          <w:footerReference w:type="default" r:id="rId2"/>
          <w:type w:val="nextPage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6"/>
        </w:numPr>
        <w:tabs>
          <w:tab w:val="clear" w:pos="720"/>
          <w:tab w:val="left" w:pos="1292" w:leader="none"/>
        </w:tabs>
        <w:spacing w:lineRule="auto" w:line="240" w:before="0" w:after="0"/>
        <w:ind w:firstLine="566" w:left="569" w:right="427"/>
        <w:jc w:val="both"/>
        <w:rPr>
          <w:sz w:val="24"/>
        </w:rPr>
      </w:pPr>
      <w:r>
        <w:rPr>
          <w:sz w:val="24"/>
        </w:rPr>
        <w:t>совершенствование умений и навыков подготовки нейроурологических больных и проведения, анализа, показаний и противопоказаний для основных методов обследования и интерпретации данных по результатам исследований и изложить в виде заключения с использованием специальных терминов.</w:t>
      </w:r>
    </w:p>
    <w:p>
      <w:pPr>
        <w:pStyle w:val="Heading1"/>
        <w:numPr>
          <w:ilvl w:val="0"/>
          <w:numId w:val="17"/>
        </w:numPr>
        <w:tabs>
          <w:tab w:val="clear" w:pos="720"/>
          <w:tab w:val="left" w:pos="2411" w:leader="none"/>
          <w:tab w:val="left" w:pos="3692" w:leader="none"/>
        </w:tabs>
        <w:spacing w:lineRule="auto" w:line="240" w:before="71" w:after="0"/>
        <w:ind w:hanging="1587" w:left="3692" w:right="1956"/>
        <w:jc w:val="left"/>
        <w:rPr/>
      </w:pPr>
      <w:bookmarkStart w:id="1" w:name="_TOC_250007"/>
      <w:r>
        <w:rPr/>
        <w:t>Место</w:t>
      </w:r>
      <w:r>
        <w:rPr>
          <w:spacing w:val="-9"/>
        </w:rPr>
        <w:t xml:space="preserve"> </w:t>
      </w:r>
      <w:r>
        <w:rPr/>
        <w:t>«Производственной</w:t>
      </w:r>
      <w:r>
        <w:rPr>
          <w:spacing w:val="-9"/>
        </w:rPr>
        <w:t xml:space="preserve"> </w:t>
      </w:r>
      <w:r>
        <w:rPr/>
        <w:t>(клинической)</w:t>
      </w:r>
      <w:r>
        <w:rPr>
          <w:spacing w:val="-9"/>
        </w:rPr>
        <w:t xml:space="preserve"> </w:t>
      </w:r>
      <w:r>
        <w:rPr/>
        <w:t>практики</w:t>
      </w:r>
      <w:r>
        <w:rPr>
          <w:spacing w:val="-5"/>
        </w:rPr>
        <w:t xml:space="preserve"> </w:t>
      </w:r>
      <w:bookmarkEnd w:id="1"/>
      <w:r>
        <w:rPr/>
        <w:t>2» в структуре ОП ординатуры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621" w:leader="none"/>
        </w:tabs>
        <w:spacing w:lineRule="auto" w:line="240" w:before="271" w:after="0"/>
        <w:ind w:firstLine="566" w:left="569" w:right="421"/>
        <w:jc w:val="both"/>
        <w:rPr>
          <w:sz w:val="24"/>
        </w:rPr>
      </w:pPr>
      <w:r>
        <w:rPr>
          <w:sz w:val="24"/>
        </w:rPr>
        <w:t>Производственная (клиническая) практика 1 относится к вариативной части Блока 2 «Практики» программы ординатуры.</w:t>
      </w:r>
    </w:p>
    <w:p>
      <w:pPr>
        <w:pStyle w:val="BodyText"/>
        <w:spacing w:before="1" w:after="0"/>
        <w:ind w:firstLine="566" w:left="569" w:right="421"/>
        <w:jc w:val="both"/>
        <w:rPr/>
      </w:pPr>
      <w:r>
        <w:rPr/>
        <w:t>В соответствии с учебным планом и графиком учебного процесса Производственная (клиническая) практика 2 проходит на 1 и 2 году обучения после соответствующих модулей Производственной (клинической) практики 1.</w:t>
      </w:r>
    </w:p>
    <w:p>
      <w:pPr>
        <w:pStyle w:val="BodyText"/>
        <w:ind w:hanging="0" w:left="1135" w:right="0"/>
        <w:jc w:val="both"/>
        <w:rPr/>
      </w:pPr>
      <w:r>
        <w:rPr/>
        <w:t>Способы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4"/>
        </w:rPr>
        <w:t xml:space="preserve"> </w:t>
      </w:r>
      <w:r>
        <w:rPr/>
        <w:t>практики:</w:t>
      </w:r>
      <w:r>
        <w:rPr>
          <w:spacing w:val="-4"/>
        </w:rPr>
        <w:t xml:space="preserve"> </w:t>
      </w:r>
      <w:r>
        <w:rPr/>
        <w:t>стационарная,</w:t>
      </w:r>
      <w:r>
        <w:rPr>
          <w:spacing w:val="-6"/>
        </w:rPr>
        <w:t xml:space="preserve"> </w:t>
      </w:r>
      <w:r>
        <w:rPr>
          <w:spacing w:val="-2"/>
        </w:rPr>
        <w:t>выездная.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55" w:leader="none"/>
        </w:tabs>
        <w:spacing w:lineRule="auto" w:line="240" w:before="276" w:after="0"/>
        <w:ind w:firstLine="566" w:left="569" w:right="420"/>
        <w:jc w:val="both"/>
        <w:rPr>
          <w:sz w:val="24"/>
        </w:rPr>
      </w:pPr>
      <w:r>
        <w:rPr>
          <w:sz w:val="24"/>
        </w:rPr>
        <w:t>Для прохождения Производственной (клинической) практики 2 необходимы знания, умения и навыки, формируемые при прохождении Производственной (клинической) практики 1 и следующими дисциплинами:</w:t>
      </w:r>
    </w:p>
    <w:p>
      <w:pPr>
        <w:pStyle w:val="BodyText"/>
        <w:ind w:hanging="0" w:left="1135" w:right="0"/>
        <w:rPr/>
      </w:pPr>
      <w:r>
        <w:rPr/>
        <w:t>Б1.Б.1</w:t>
      </w:r>
      <w:r>
        <w:rPr>
          <w:spacing w:val="-6"/>
        </w:rPr>
        <w:t xml:space="preserve"> </w:t>
      </w:r>
      <w:r>
        <w:rPr>
          <w:spacing w:val="-2"/>
        </w:rPr>
        <w:t>Урология</w:t>
      </w:r>
    </w:p>
    <w:p>
      <w:pPr>
        <w:pStyle w:val="BodyText"/>
        <w:ind w:hanging="0" w:left="1135" w:right="3482"/>
        <w:rPr/>
      </w:pPr>
      <w:r>
        <w:rPr/>
        <w:t>Б1.Б.2</w:t>
      </w:r>
      <w:r>
        <w:rPr>
          <w:spacing w:val="-8"/>
        </w:rPr>
        <w:t xml:space="preserve"> </w:t>
      </w:r>
      <w:r>
        <w:rPr/>
        <w:t>Общественное</w:t>
      </w:r>
      <w:r>
        <w:rPr>
          <w:spacing w:val="-9"/>
        </w:rPr>
        <w:t xml:space="preserve"> </w:t>
      </w:r>
      <w:r>
        <w:rPr/>
        <w:t>здоровье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здравоохранение Б1.Б.3 Педагогика</w:t>
      </w:r>
    </w:p>
    <w:p>
      <w:pPr>
        <w:pStyle w:val="BodyText"/>
        <w:ind w:hanging="0" w:left="1135" w:right="3063"/>
        <w:rPr/>
      </w:pPr>
      <w:r>
        <w:rPr/>
        <w:t>Б1.Б.4</w:t>
      </w:r>
      <w:r>
        <w:rPr>
          <w:spacing w:val="-8"/>
        </w:rPr>
        <w:t xml:space="preserve"> </w:t>
      </w:r>
      <w:r>
        <w:rPr/>
        <w:t>Гигиена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эпидемиология</w:t>
      </w:r>
      <w:r>
        <w:rPr>
          <w:spacing w:val="-6"/>
        </w:rPr>
        <w:t xml:space="preserve"> </w:t>
      </w:r>
      <w:r>
        <w:rPr/>
        <w:t>чрезвычайных</w:t>
      </w:r>
      <w:r>
        <w:rPr>
          <w:spacing w:val="-7"/>
        </w:rPr>
        <w:t xml:space="preserve"> </w:t>
      </w:r>
      <w:r>
        <w:rPr/>
        <w:t>ситуаций Б1.Б.5 Микробиология</w:t>
      </w:r>
    </w:p>
    <w:p>
      <w:pPr>
        <w:pStyle w:val="BodyText"/>
        <w:ind w:hanging="0" w:left="1135" w:right="5951"/>
        <w:rPr/>
      </w:pPr>
      <w:r>
        <w:rPr/>
        <w:t>Б1.В.ОД.1 Онкология Б1.В.ОД.2</w:t>
      </w:r>
      <w:r>
        <w:rPr>
          <w:spacing w:val="-15"/>
        </w:rPr>
        <w:t xml:space="preserve"> </w:t>
      </w:r>
      <w:r>
        <w:rPr/>
        <w:t>Андрология</w:t>
      </w:r>
    </w:p>
    <w:p>
      <w:pPr>
        <w:pStyle w:val="BodyText"/>
        <w:ind w:hanging="0" w:left="1135" w:right="3063"/>
        <w:rPr/>
      </w:pPr>
      <w:r>
        <w:rPr/>
        <w:t>Б1.В.ОД.3</w:t>
      </w:r>
      <w:r>
        <w:rPr>
          <w:spacing w:val="-5"/>
        </w:rPr>
        <w:t xml:space="preserve"> </w:t>
      </w:r>
      <w:r>
        <w:rPr/>
        <w:t>Инфекционные</w:t>
      </w:r>
      <w:r>
        <w:rPr>
          <w:spacing w:val="-7"/>
        </w:rPr>
        <w:t xml:space="preserve"> </w:t>
      </w:r>
      <w:r>
        <w:rPr/>
        <w:t>болезни,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том</w:t>
      </w:r>
      <w:r>
        <w:rPr>
          <w:spacing w:val="-6"/>
        </w:rPr>
        <w:t xml:space="preserve"> </w:t>
      </w:r>
      <w:r>
        <w:rPr/>
        <w:t>числе</w:t>
      </w:r>
      <w:r>
        <w:rPr>
          <w:spacing w:val="-6"/>
        </w:rPr>
        <w:t xml:space="preserve"> </w:t>
      </w:r>
      <w:r>
        <w:rPr/>
        <w:t>туберкулез и дисциплинами по выбору (ДВ)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55" w:leader="none"/>
        </w:tabs>
        <w:spacing w:lineRule="auto" w:line="240" w:before="1" w:after="0"/>
        <w:ind w:firstLine="566" w:left="569" w:right="422"/>
        <w:jc w:val="both"/>
        <w:rPr>
          <w:sz w:val="24"/>
        </w:rPr>
      </w:pPr>
      <w:r>
        <w:rPr>
          <w:sz w:val="24"/>
        </w:rPr>
        <w:t>Навыки, сформированные в процессе прохождения производственной (клинической) практики 2, необходимы для последующей 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определенной области специальности.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7"/>
        </w:numPr>
        <w:tabs>
          <w:tab w:val="clear" w:pos="720"/>
          <w:tab w:val="left" w:pos="2084" w:leader="none"/>
        </w:tabs>
        <w:spacing w:lineRule="auto" w:line="240" w:before="0" w:after="0"/>
        <w:ind w:firstLine="863" w:left="852" w:right="701"/>
        <w:jc w:val="left"/>
        <w:rPr/>
      </w:pPr>
      <w:r>
        <w:rPr>
          <w:spacing w:val="-4"/>
        </w:rPr>
        <w:t xml:space="preserve">Планируемые результаты обучения при прохождении практики </w:t>
      </w:r>
      <w:r>
        <w:rPr>
          <w:spacing w:val="-6"/>
        </w:rPr>
        <w:t>соотнесенные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планируемыми</w:t>
      </w:r>
      <w:r>
        <w:rPr>
          <w:spacing w:val="-11"/>
        </w:rPr>
        <w:t xml:space="preserve"> </w:t>
      </w:r>
      <w:r>
        <w:rPr>
          <w:spacing w:val="-6"/>
        </w:rPr>
        <w:t>результатами</w:t>
      </w:r>
      <w:r>
        <w:rPr>
          <w:spacing w:val="-8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образовательной</w:t>
      </w:r>
      <w:r>
        <w:rPr>
          <w:spacing w:val="-13"/>
        </w:rPr>
        <w:t xml:space="preserve"> </w:t>
      </w:r>
      <w:r>
        <w:rPr>
          <w:spacing w:val="-6"/>
        </w:rPr>
        <w:t>программы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4198" w:leader="none"/>
        </w:tabs>
        <w:spacing w:lineRule="auto" w:line="240" w:before="0" w:after="0"/>
        <w:ind w:hanging="420" w:left="4198" w:right="0"/>
        <w:jc w:val="left"/>
        <w:rPr/>
      </w:pPr>
      <w:bookmarkStart w:id="2" w:name="_TOC_250006"/>
      <w:r>
        <w:rPr/>
        <w:t>Формируемые</w:t>
      </w:r>
      <w:r>
        <w:rPr>
          <w:spacing w:val="-6"/>
        </w:rPr>
        <w:t xml:space="preserve"> </w:t>
      </w:r>
      <w:bookmarkEnd w:id="2"/>
      <w:r>
        <w:rPr>
          <w:spacing w:val="-2"/>
        </w:rPr>
        <w:t>компетенции</w:t>
      </w:r>
    </w:p>
    <w:p>
      <w:pPr>
        <w:pStyle w:val="BodyText"/>
        <w:spacing w:before="170" w:after="0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ind w:firstLine="626" w:left="569" w:right="415"/>
        <w:jc w:val="both"/>
        <w:rPr/>
      </w:pPr>
      <w:r>
        <w:rPr/>
        <w:t>В результате прохождения практики «Производственная (клиническая) практика 2» у обучающегося совершенствуются следующие компетенции: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Heading1"/>
        <w:rPr>
          <w:b w:val="false"/>
        </w:rPr>
      </w:pPr>
      <w:r>
        <w:rPr/>
        <w:t>Универсальные</w:t>
      </w:r>
      <w:r>
        <w:rPr>
          <w:spacing w:val="-8"/>
        </w:rPr>
        <w:t xml:space="preserve"> </w:t>
      </w:r>
      <w:r>
        <w:rPr>
          <w:spacing w:val="-2"/>
        </w:rPr>
        <w:t>компетенции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абстрактному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синтезу</w:t>
      </w:r>
      <w:r>
        <w:rPr>
          <w:spacing w:val="-7"/>
          <w:sz w:val="24"/>
        </w:rPr>
        <w:t xml:space="preserve"> </w:t>
      </w:r>
      <w:r>
        <w:rPr>
          <w:sz w:val="24"/>
        </w:rPr>
        <w:t>(УК-</w:t>
      </w:r>
      <w:r>
        <w:rPr>
          <w:spacing w:val="-5"/>
          <w:sz w:val="24"/>
        </w:rPr>
        <w:t>1);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jc w:val="both"/>
        <w:rPr/>
      </w:pPr>
      <w:r>
        <w:rPr/>
        <w:t>профессиональные</w:t>
      </w:r>
      <w:r>
        <w:rPr>
          <w:spacing w:val="-7"/>
        </w:rPr>
        <w:t xml:space="preserve"> </w:t>
      </w:r>
      <w:r>
        <w:rPr>
          <w:spacing w:val="-2"/>
        </w:rPr>
        <w:t>компетенции:</w:t>
      </w:r>
    </w:p>
    <w:p>
      <w:pPr>
        <w:pStyle w:val="Normal"/>
        <w:spacing w:lineRule="exact" w:line="274" w:before="0" w:after="0"/>
        <w:ind w:hanging="0" w:left="1135" w:right="0"/>
        <w:jc w:val="both"/>
        <w:rPr>
          <w:b/>
          <w:sz w:val="24"/>
        </w:rPr>
      </w:pPr>
      <w:r>
        <w:rPr>
          <w:b/>
          <w:sz w:val="24"/>
        </w:rPr>
        <w:t>профилактическая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firstLine="566" w:left="569" w:right="41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влияния, на здоровье человека факторов среды его обитания (ПК-1);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30" w:leader="none"/>
        </w:tabs>
        <w:spacing w:lineRule="auto" w:line="240" w:before="0" w:after="0"/>
        <w:ind w:firstLine="566" w:left="569" w:right="417"/>
        <w:jc w:val="both"/>
        <w:rPr>
          <w:sz w:val="24"/>
        </w:rPr>
      </w:pPr>
      <w:r>
        <w:rPr>
          <w:sz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>
      <w:pPr>
        <w:pStyle w:val="Heading1"/>
        <w:spacing w:lineRule="exact" w:line="274" w:before="1" w:after="0"/>
        <w:jc w:val="both"/>
        <w:rPr/>
      </w:pPr>
      <w:r>
        <w:rPr/>
        <w:t>диагностическая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3"/>
        </w:numPr>
        <w:tabs>
          <w:tab w:val="clear" w:pos="720"/>
          <w:tab w:val="left" w:pos="1338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>
      <w:pPr>
        <w:pStyle w:val="Heading1"/>
        <w:spacing w:lineRule="exact" w:line="274" w:before="71" w:after="0"/>
        <w:jc w:val="both"/>
        <w:rPr/>
      </w:pPr>
      <w:r>
        <w:rPr/>
        <w:t>лечебная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26" w:leader="none"/>
        </w:tabs>
        <w:spacing w:lineRule="auto" w:line="240" w:before="0" w:after="0"/>
        <w:ind w:firstLine="566" w:left="569" w:right="427"/>
        <w:jc w:val="both"/>
        <w:rPr>
          <w:sz w:val="24"/>
        </w:rPr>
      </w:pPr>
      <w:r>
        <w:rPr>
          <w:sz w:val="24"/>
        </w:rPr>
        <w:t>готовность к ведению и лечению пациентов, нуждающихся в оказании урологической медицинской помощи (ПК-6);</w:t>
      </w:r>
    </w:p>
    <w:p>
      <w:pPr>
        <w:pStyle w:val="Heading1"/>
        <w:spacing w:lineRule="exact" w:line="274" w:before="3" w:after="0"/>
        <w:jc w:val="both"/>
        <w:rPr/>
      </w:pPr>
      <w:r>
        <w:rPr/>
        <w:t>реабилитационная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19" w:leader="none"/>
        </w:tabs>
        <w:spacing w:lineRule="auto" w:line="240" w:before="0" w:after="0"/>
        <w:ind w:firstLine="566" w:left="569" w:right="425"/>
        <w:jc w:val="both"/>
        <w:rPr>
          <w:sz w:val="24"/>
        </w:rPr>
      </w:pPr>
      <w:r>
        <w:rPr>
          <w:sz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>
      <w:pPr>
        <w:pStyle w:val="Heading1"/>
        <w:spacing w:lineRule="exact" w:line="274" w:before="2" w:after="0"/>
        <w:jc w:val="both"/>
        <w:rPr/>
      </w:pPr>
      <w:r>
        <w:rPr/>
        <w:t>психолого-педагогическая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80" w:leader="none"/>
        </w:tabs>
        <w:spacing w:lineRule="auto" w:line="240" w:before="0" w:after="0"/>
        <w:ind w:firstLine="566" w:left="569" w:right="428"/>
        <w:jc w:val="both"/>
        <w:rPr>
          <w:sz w:val="24"/>
        </w:rPr>
      </w:pPr>
      <w:r>
        <w:rPr>
          <w:sz w:val="24"/>
        </w:rPr>
        <w:t>готовность к формированию у населения, пациентов и членов их семей мотивации, 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окружающих </w:t>
      </w:r>
      <w:r>
        <w:rPr>
          <w:spacing w:val="-2"/>
          <w:sz w:val="24"/>
        </w:rPr>
        <w:t>(ПК-9).</w:t>
      </w:r>
    </w:p>
    <w:p>
      <w:pPr>
        <w:pStyle w:val="BodyText"/>
        <w:spacing w:before="2" w:after="0"/>
        <w:ind w:hanging="0" w:left="0" w:right="0"/>
        <w:rPr/>
      </w:pPr>
      <w:r>
        <w:rPr/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3109" w:leader="none"/>
        </w:tabs>
        <w:spacing w:lineRule="auto" w:line="240" w:before="1" w:after="0"/>
        <w:ind w:hanging="387" w:left="3109" w:right="0"/>
        <w:jc w:val="left"/>
        <w:rPr/>
      </w:pP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результатам</w:t>
      </w:r>
      <w:r>
        <w:rPr>
          <w:spacing w:val="-5"/>
        </w:rPr>
        <w:t xml:space="preserve"> </w:t>
      </w:r>
      <w:r>
        <w:rPr/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</w:p>
    <w:p>
      <w:pPr>
        <w:pStyle w:val="Normal"/>
        <w:spacing w:before="0" w:after="0"/>
        <w:ind w:hanging="0" w:left="2787" w:right="0"/>
        <w:jc w:val="left"/>
        <w:rPr>
          <w:b/>
          <w:sz w:val="24"/>
        </w:rPr>
      </w:pPr>
      <w:r>
        <w:rPr>
          <w:b/>
          <w:sz w:val="24"/>
        </w:rPr>
        <w:t>«Производственная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5"/>
          <w:sz w:val="24"/>
        </w:rPr>
        <w:t xml:space="preserve"> 2»</w:t>
      </w:r>
    </w:p>
    <w:p>
      <w:pPr>
        <w:pStyle w:val="BodyText"/>
        <w:spacing w:before="171" w:after="0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ind w:hanging="0" w:left="1135" w:right="0"/>
        <w:rPr/>
      </w:pP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прохождения</w:t>
      </w:r>
      <w:r>
        <w:rPr>
          <w:spacing w:val="-4"/>
        </w:rPr>
        <w:t xml:space="preserve"> </w:t>
      </w:r>
      <w:r>
        <w:rPr/>
        <w:t>практики</w:t>
      </w:r>
      <w:r>
        <w:rPr>
          <w:spacing w:val="-2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должен: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spacing w:lineRule="exact" w:line="274" w:before="1" w:after="0"/>
        <w:rPr/>
      </w:pPr>
      <w:r>
        <w:rPr>
          <w:spacing w:val="-2"/>
        </w:rPr>
        <w:t>Знать: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46" w:leader="none"/>
        </w:tabs>
        <w:spacing w:lineRule="auto" w:line="240" w:before="0" w:after="0"/>
        <w:ind w:firstLine="566" w:left="569" w:right="483"/>
        <w:jc w:val="both"/>
        <w:rPr>
          <w:sz w:val="24"/>
        </w:rPr>
      </w:pPr>
      <w:r>
        <w:rPr>
          <w:sz w:val="24"/>
        </w:rPr>
        <w:t>основы действующего законодательства о здравоохранении и основные директивные документы, определяющие деятельность органов и учреждений здравоохранения; правовые вопросы Российского здравоохранения;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50" w:leader="none"/>
        </w:tabs>
        <w:spacing w:lineRule="auto" w:line="240" w:before="0" w:after="0"/>
        <w:ind w:firstLine="566" w:left="569" w:right="41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(приказов,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распоряжений)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 оказания медицинской помощи урологическим пациентам;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биосоциальные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деонтологии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урологии;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24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 xml:space="preserve">общие принципы и основные методы клинической, инструментальной и лабораторной диагностики функционального состояния органов и систем человеческого </w:t>
      </w:r>
      <w:r>
        <w:rPr>
          <w:spacing w:val="-2"/>
          <w:sz w:val="24"/>
        </w:rPr>
        <w:t>организма;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both"/>
        <w:rPr>
          <w:sz w:val="24"/>
        </w:rPr>
      </w:pPr>
      <w:r>
        <w:rPr>
          <w:sz w:val="24"/>
        </w:rPr>
        <w:t>свертывающую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антисвертывающую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крови;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90" w:leader="none"/>
        </w:tabs>
        <w:spacing w:lineRule="auto" w:line="240" w:before="0" w:after="0"/>
        <w:ind w:firstLine="566" w:left="569" w:right="427"/>
        <w:jc w:val="both"/>
        <w:rPr>
          <w:sz w:val="24"/>
        </w:rPr>
      </w:pPr>
      <w:r>
        <w:rPr>
          <w:sz w:val="24"/>
        </w:rPr>
        <w:t>основы биологии урологических заболеваний, нарушений обмена при них; патофизиологию основных заболеваний органов мочеполовой системы;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33" w:leader="none"/>
        </w:tabs>
        <w:spacing w:lineRule="auto" w:line="240" w:before="0" w:after="0"/>
        <w:ind w:hanging="198" w:left="1333" w:right="0"/>
        <w:jc w:val="both"/>
        <w:rPr>
          <w:sz w:val="24"/>
        </w:rPr>
      </w:pPr>
      <w:r>
        <w:rPr>
          <w:sz w:val="24"/>
        </w:rPr>
        <w:t>этиологию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мочеполовой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98" w:leader="none"/>
          <w:tab w:val="left" w:pos="3193" w:leader="none"/>
          <w:tab w:val="left" w:pos="5334" w:leader="none"/>
          <w:tab w:val="left" w:pos="8104" w:leader="none"/>
        </w:tabs>
        <w:spacing w:lineRule="auto" w:line="240" w:before="0" w:after="0"/>
        <w:ind w:firstLine="566" w:left="569" w:right="421"/>
        <w:jc w:val="both"/>
        <w:rPr>
          <w:sz w:val="24"/>
        </w:rPr>
      </w:pPr>
      <w:r>
        <w:rPr>
          <w:sz w:val="24"/>
        </w:rPr>
        <w:t xml:space="preserve">современные методы обследования пациента с мочеполовой патологией </w:t>
      </w:r>
      <w:r>
        <w:rPr>
          <w:spacing w:val="-2"/>
          <w:sz w:val="24"/>
        </w:rPr>
        <w:t>(общеклинические,</w:t>
      </w:r>
      <w:r>
        <w:rPr>
          <w:sz w:val="24"/>
        </w:rPr>
        <w:tab/>
      </w:r>
      <w:r>
        <w:rPr>
          <w:spacing w:val="-2"/>
          <w:sz w:val="24"/>
        </w:rPr>
        <w:t>лабораторные,</w:t>
      </w:r>
      <w:r>
        <w:rPr>
          <w:sz w:val="24"/>
        </w:rPr>
        <w:tab/>
      </w:r>
      <w:r>
        <w:rPr>
          <w:spacing w:val="-2"/>
          <w:sz w:val="24"/>
        </w:rPr>
        <w:t>рентгенологические,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эндоскопические, </w:t>
      </w:r>
      <w:r>
        <w:rPr>
          <w:sz w:val="24"/>
        </w:rPr>
        <w:t>радиоизотопные, ультразвуковые, инструментальные);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45" w:leader="none"/>
        </w:tabs>
        <w:spacing w:lineRule="auto" w:line="240" w:before="0" w:after="0"/>
        <w:ind w:firstLine="566" w:left="569" w:right="424"/>
        <w:jc w:val="both"/>
        <w:rPr>
          <w:sz w:val="24"/>
        </w:rPr>
      </w:pPr>
      <w:r>
        <w:rPr>
          <w:sz w:val="24"/>
        </w:rPr>
        <w:t>алгоритмы дифференциальной диагностики при постановке диагноза с учетом Международной статистической классификации болезней и проблем, связанных со здоровьем (МКБ);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33" w:leader="none"/>
        </w:tabs>
        <w:spacing w:lineRule="auto" w:line="240" w:before="0" w:after="0"/>
        <w:ind w:hanging="198" w:left="1333" w:right="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мочеполовой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44" w:leader="none"/>
        </w:tabs>
        <w:spacing w:lineRule="auto" w:line="240" w:before="0" w:after="0"/>
        <w:ind w:firstLine="566" w:left="569" w:right="42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фармакотерапии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мочеполовой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66" w:leader="none"/>
        </w:tabs>
        <w:spacing w:lineRule="auto" w:line="240" w:before="0" w:after="0"/>
        <w:ind w:firstLine="566" w:left="569" w:right="419"/>
        <w:jc w:val="left"/>
        <w:rPr>
          <w:sz w:val="24"/>
        </w:rPr>
      </w:pPr>
      <w:r>
        <w:rPr>
          <w:sz w:val="24"/>
        </w:rPr>
        <w:t>основные положения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экспертизы и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нетрудоспособности, медико-социальной экспертизы при урологических заболеваниях;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61" w:leader="none"/>
          <w:tab w:val="left" w:pos="2457" w:leader="none"/>
          <w:tab w:val="left" w:pos="4178" w:leader="none"/>
          <w:tab w:val="left" w:pos="4555" w:leader="none"/>
          <w:tab w:val="left" w:pos="6378" w:leader="none"/>
          <w:tab w:val="left" w:pos="8148" w:leader="none"/>
          <w:tab w:val="left" w:pos="9668" w:leader="none"/>
        </w:tabs>
        <w:spacing w:lineRule="auto" w:line="240" w:before="0" w:after="0"/>
        <w:ind w:firstLine="566" w:left="569" w:right="428"/>
        <w:jc w:val="left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профилактики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метафилактики</w:t>
      </w:r>
      <w:r>
        <w:rPr>
          <w:sz w:val="24"/>
        </w:rPr>
        <w:tab/>
      </w:r>
      <w:r>
        <w:rPr>
          <w:spacing w:val="-2"/>
          <w:sz w:val="24"/>
        </w:rPr>
        <w:t>урологических</w:t>
      </w:r>
      <w:r>
        <w:rPr>
          <w:sz w:val="24"/>
        </w:rPr>
        <w:tab/>
      </w:r>
      <w:r>
        <w:rPr>
          <w:spacing w:val="-2"/>
          <w:sz w:val="24"/>
        </w:rPr>
        <w:t>заболеваний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индивидуальным алгоритмам;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21" w:leader="none"/>
        </w:tabs>
        <w:spacing w:lineRule="auto" w:line="240" w:before="0" w:after="0"/>
        <w:ind w:firstLine="566" w:left="569" w:right="419"/>
        <w:jc w:val="left"/>
        <w:rPr>
          <w:sz w:val="24"/>
        </w:rPr>
      </w:pPr>
      <w:r>
        <w:rPr>
          <w:sz w:val="24"/>
        </w:rPr>
        <w:t>топографическую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анатомию</w:t>
      </w:r>
      <w:r>
        <w:rPr>
          <w:spacing w:val="40"/>
          <w:sz w:val="24"/>
        </w:rPr>
        <w:t xml:space="preserve"> </w:t>
      </w:r>
      <w:r>
        <w:rPr>
          <w:sz w:val="24"/>
        </w:rPr>
        <w:t>мочеполовых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забрюшинного пространства;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33" w:leader="none"/>
        </w:tabs>
        <w:spacing w:lineRule="auto" w:line="240" w:before="0" w:after="0"/>
        <w:ind w:hanging="198" w:left="1333" w:right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мочеполовых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органов;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33" w:leader="none"/>
        </w:tabs>
        <w:spacing w:lineRule="auto" w:line="240" w:before="0" w:after="0"/>
        <w:ind w:hanging="198" w:left="1333" w:right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пациентов;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33" w:leader="none"/>
        </w:tabs>
        <w:spacing w:lineRule="auto" w:line="240" w:before="0" w:after="0"/>
        <w:ind w:hanging="198" w:left="1333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ЛФК</w:t>
      </w:r>
      <w:r>
        <w:rPr>
          <w:spacing w:val="-2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2"/>
          <w:sz w:val="24"/>
        </w:rPr>
        <w:t xml:space="preserve"> пациентов;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санаторному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урологических </w:t>
      </w:r>
      <w:r>
        <w:rPr>
          <w:spacing w:val="-2"/>
          <w:sz w:val="24"/>
        </w:rPr>
        <w:t>пациентов;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обороны.</w:t>
      </w:r>
    </w:p>
    <w:p>
      <w:pPr>
        <w:pStyle w:val="Heading1"/>
        <w:spacing w:lineRule="exact" w:line="274" w:before="71" w:after="0"/>
        <w:rPr/>
      </w:pPr>
      <w:r>
        <w:rPr>
          <w:spacing w:val="-2"/>
        </w:rPr>
        <w:t>Уметь: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exact" w:line="274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23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составлять индивидуальные алгоритмы диагностики урологических пациентов в условиях поликлиники и стационара;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47" w:leader="none"/>
        </w:tabs>
        <w:spacing w:lineRule="auto" w:line="240" w:before="0" w:after="0"/>
        <w:ind w:firstLine="566" w:left="569" w:right="422"/>
        <w:jc w:val="both"/>
        <w:rPr>
          <w:sz w:val="24"/>
        </w:rPr>
      </w:pPr>
      <w:r>
        <w:rPr>
          <w:sz w:val="24"/>
        </w:rPr>
        <w:t>определить необходимость специальных методов исследования (лабораторных, рентгенологических, радиологических и других методов исследования), организовать их выполнение и уметь интерпретировать их результаты;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диагноз;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04" w:leader="none"/>
        </w:tabs>
        <w:spacing w:lineRule="auto" w:line="240" w:before="0" w:after="0"/>
        <w:ind w:firstLine="566" w:left="569" w:right="426"/>
        <w:jc w:val="both"/>
        <w:rPr>
          <w:sz w:val="24"/>
        </w:rPr>
      </w:pPr>
      <w:r>
        <w:rPr>
          <w:sz w:val="24"/>
        </w:rPr>
        <w:t xml:space="preserve">оценить причину, тяжесть состояния пациента и обосновать выбор комплексного </w:t>
      </w:r>
      <w:r>
        <w:rPr>
          <w:spacing w:val="-2"/>
          <w:sz w:val="24"/>
        </w:rPr>
        <w:t>лечения;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66" w:leader="none"/>
        </w:tabs>
        <w:spacing w:lineRule="auto" w:line="240" w:before="0" w:after="0"/>
        <w:ind w:firstLine="566" w:left="569" w:right="427"/>
        <w:jc w:val="both"/>
        <w:rPr>
          <w:sz w:val="24"/>
        </w:rPr>
      </w:pPr>
      <w:r>
        <w:rPr>
          <w:sz w:val="24"/>
        </w:rPr>
        <w:t>определить объем и последовательность терапевтических и организационных мероприятий (стационирование, амбулаторное лечение, консультативный прием);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90" w:leader="none"/>
        </w:tabs>
        <w:spacing w:lineRule="auto" w:line="240" w:before="1" w:after="0"/>
        <w:ind w:firstLine="566" w:left="569" w:right="431"/>
        <w:jc w:val="both"/>
        <w:rPr>
          <w:sz w:val="24"/>
        </w:rPr>
      </w:pPr>
      <w:r>
        <w:rPr>
          <w:sz w:val="24"/>
        </w:rPr>
        <w:t>оказывать лечебную, хирургическую и другую помощь в соответствии с перечнем практических навыков;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8" w:leader="none"/>
        </w:tabs>
        <w:spacing w:lineRule="auto" w:line="240" w:before="0" w:after="0"/>
        <w:ind w:firstLine="566" w:left="569" w:right="421"/>
        <w:jc w:val="both"/>
        <w:rPr>
          <w:sz w:val="24"/>
        </w:rPr>
      </w:pPr>
      <w:r>
        <w:rPr>
          <w:sz w:val="24"/>
        </w:rPr>
        <w:t>выполнять базовую медикаментозную терапию при 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заболеваниях сердечно- сосудистой и легочной системы;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47" w:leader="none"/>
        </w:tabs>
        <w:spacing w:lineRule="auto" w:line="240" w:before="0" w:after="0"/>
        <w:ind w:firstLine="566" w:left="569" w:right="425"/>
        <w:jc w:val="both"/>
        <w:rPr>
          <w:sz w:val="24"/>
        </w:rPr>
      </w:pPr>
      <w:r>
        <w:rPr>
          <w:sz w:val="24"/>
        </w:rPr>
        <w:t xml:space="preserve">правильно использовать экономические параметры при оказании медицинских </w:t>
      </w:r>
      <w:r>
        <w:rPr>
          <w:spacing w:val="-2"/>
          <w:sz w:val="24"/>
        </w:rPr>
        <w:t>услуг;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83" w:leader="none"/>
        </w:tabs>
        <w:spacing w:lineRule="auto" w:line="240" w:before="0" w:after="0"/>
        <w:ind w:firstLine="566" w:left="569" w:right="431"/>
        <w:jc w:val="both"/>
        <w:rPr>
          <w:sz w:val="24"/>
        </w:rPr>
      </w:pPr>
      <w:r>
        <w:rPr>
          <w:sz w:val="24"/>
        </w:rPr>
        <w:t>создавать систему диспансеризации и активного наблюдения урологических пациентов в поликлинике;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 мочевой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поликлинике;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63" w:leader="none"/>
        </w:tabs>
        <w:spacing w:lineRule="auto" w:line="240" w:before="0" w:after="0"/>
        <w:ind w:firstLine="626" w:left="569" w:right="427"/>
        <w:jc w:val="both"/>
        <w:rPr>
          <w:sz w:val="24"/>
        </w:rPr>
      </w:pPr>
      <w:r>
        <w:rPr>
          <w:sz w:val="24"/>
        </w:rPr>
        <w:t xml:space="preserve">определять объем и последовательность проведения реанимационных </w:t>
      </w:r>
      <w:r>
        <w:rPr>
          <w:spacing w:val="-2"/>
          <w:sz w:val="24"/>
        </w:rPr>
        <w:t>мероприятий;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42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 xml:space="preserve">правильно (адекватно) использовать нормативные документы здравоохранения, включающие законы, приказы, решения, распоряжения и международные стандарты </w:t>
      </w:r>
      <w:r>
        <w:rPr>
          <w:spacing w:val="-2"/>
          <w:sz w:val="24"/>
        </w:rPr>
        <w:t>(МКБ);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5" w:leader="none"/>
        </w:tabs>
        <w:spacing w:lineRule="auto" w:line="240" w:before="1" w:after="0"/>
        <w:ind w:firstLine="566" w:left="569" w:right="428"/>
        <w:jc w:val="both"/>
        <w:rPr>
          <w:sz w:val="24"/>
        </w:rPr>
      </w:pPr>
      <w:r>
        <w:rPr>
          <w:sz w:val="24"/>
        </w:rPr>
        <w:t>обосновать схему,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и тактику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противопоказания к назначению этиотропных, патогенетических, общеукрепляющих, симптоматических средств, заместительной терапии;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3"/>
          <w:sz w:val="24"/>
        </w:rPr>
        <w:t xml:space="preserve"> </w:t>
      </w:r>
      <w:r>
        <w:rPr>
          <w:sz w:val="24"/>
        </w:rPr>
        <w:t>амбулаторные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24" w:leader="none"/>
        </w:tabs>
        <w:spacing w:lineRule="auto" w:line="240" w:before="0" w:after="0"/>
        <w:ind w:firstLine="566" w:left="569" w:right="419"/>
        <w:jc w:val="both"/>
        <w:rPr>
          <w:sz w:val="24"/>
        </w:rPr>
      </w:pPr>
      <w:r>
        <w:rPr>
          <w:sz w:val="24"/>
        </w:rPr>
        <w:t>выявить признаки временной и стойкой, частичной или полной утраты трудоспособности, дать рекомендации по режиму труда и отдыха, при необходимости по рациональному трудоустройству в зависимости от ограничений, необходимых при конкретном заболевании, его тяжести, осложнениях; при стойкой утрате трудоспособности направить пациента на медико-социальную экспертизу с оформлением соответствующей выписки из истории болезни;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36" w:leader="none"/>
        </w:tabs>
        <w:spacing w:lineRule="auto" w:line="240" w:before="0" w:after="0"/>
        <w:ind w:firstLine="566" w:left="569" w:right="421"/>
        <w:jc w:val="both"/>
        <w:rPr>
          <w:sz w:val="24"/>
        </w:rPr>
      </w:pPr>
      <w:r>
        <w:rPr>
          <w:sz w:val="24"/>
        </w:rPr>
        <w:t>пользоваться профессиональными источниками информации анализировать полученную информацию о здоровье взрослого населения.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spacing w:lineRule="exact" w:line="274" w:before="1" w:after="0"/>
        <w:rPr/>
      </w:pPr>
      <w:r>
        <w:rPr>
          <w:spacing w:val="-2"/>
        </w:rPr>
        <w:t>Владеть: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28" w:leader="none"/>
        </w:tabs>
        <w:spacing w:lineRule="auto" w:line="240" w:before="0" w:after="0"/>
        <w:ind w:firstLine="566" w:left="569" w:right="426"/>
        <w:jc w:val="left"/>
        <w:rPr>
          <w:sz w:val="24"/>
        </w:rPr>
      </w:pP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стационаре,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поликлинике,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врачебном </w:t>
      </w:r>
      <w:r>
        <w:rPr>
          <w:spacing w:val="-2"/>
          <w:sz w:val="24"/>
        </w:rPr>
        <w:t>участке);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62" w:leader="none"/>
        </w:tabs>
        <w:spacing w:lineRule="auto" w:line="240" w:before="0" w:after="0"/>
        <w:ind w:firstLine="566" w:left="569" w:right="422"/>
        <w:jc w:val="both"/>
        <w:rPr>
          <w:sz w:val="24"/>
        </w:rPr>
      </w:pPr>
      <w:r>
        <w:rPr>
          <w:sz w:val="24"/>
        </w:rPr>
        <w:t>оказания первой врачебной помощи при ургентных состояниях (обеспечение свободной проходимости дыхательных путей при их обструкции; проведение непрямого массажа сердца, вентиляции легких, остановки наружного кровотечения и др.);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90" w:leader="none"/>
        </w:tabs>
        <w:spacing w:lineRule="auto" w:line="240" w:before="0" w:after="0"/>
        <w:ind w:firstLine="566" w:left="569" w:right="426"/>
        <w:jc w:val="both"/>
        <w:rPr>
          <w:sz w:val="24"/>
        </w:rPr>
      </w:pPr>
      <w:r>
        <w:rPr>
          <w:sz w:val="24"/>
        </w:rPr>
        <w:t>обследование урологического больного: опрос, осмотр, пальпация (включая пальцевое ректальное исследование предстательной железы), перкуссия, аускультация;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1133" w:right="425" w:gutter="0" w:header="0" w:top="1040" w:footer="526" w:bottom="7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3"/>
        </w:numPr>
        <w:tabs>
          <w:tab w:val="clear" w:pos="720"/>
          <w:tab w:val="left" w:pos="1304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>интерпретация данных лабораторных методов исследования (клинический анализ крови, биохимический анализ крови, уровень концентрации простатического специфического антигена сыворотки крови, его варианты и молекулярные формы, общий анализ мочи, бактериологический анализ мочи, спермограмма, микроскопия секрета предстательной железы и др.);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66" w:after="0"/>
        <w:ind w:hanging="138" w:left="1273" w:right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23" w:leader="none"/>
        </w:tabs>
        <w:spacing w:lineRule="auto" w:line="240" w:before="0" w:after="0"/>
        <w:ind w:firstLine="566" w:left="569" w:right="422"/>
        <w:jc w:val="both"/>
        <w:rPr>
          <w:sz w:val="24"/>
        </w:rPr>
      </w:pPr>
      <w:r>
        <w:rPr>
          <w:sz w:val="24"/>
        </w:rPr>
        <w:t>выполнение инструментальных методов обследования и лечения (катетеризации мочевого пузыря, бужирование уретры);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04" w:leader="none"/>
        </w:tabs>
        <w:spacing w:lineRule="auto" w:line="240" w:before="1" w:after="0"/>
        <w:ind w:firstLine="566" w:left="569" w:right="431"/>
        <w:jc w:val="both"/>
        <w:rPr>
          <w:sz w:val="24"/>
        </w:rPr>
      </w:pPr>
      <w:r>
        <w:rPr>
          <w:sz w:val="24"/>
        </w:rPr>
        <w:t>выполнение и интерпретация результатов уродинамичеких методов исследования (урофлоуметрия, профилометрия, цистоманометрия, исследование давление/поток);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97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выполнение и интерпретация результатов эндоскопических методов обследования и лечения (уретроскопия, цистоскопия, катетеризация мочеточников, хромоцистоскопия, биопсия мочевого пузыря);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94" w:leader="none"/>
        </w:tabs>
        <w:spacing w:lineRule="auto" w:line="240" w:before="0" w:after="0"/>
        <w:ind w:firstLine="566" w:left="569" w:right="424"/>
        <w:jc w:val="both"/>
        <w:rPr>
          <w:sz w:val="24"/>
        </w:rPr>
      </w:pPr>
      <w:r>
        <w:rPr>
          <w:sz w:val="24"/>
        </w:rPr>
        <w:t>выполнение и интерпретация результатов рентгенологических методов исследования (обзорная урография, экскреторная урография, нисходящая цистография, ретроградная уретеропиелография, ретроградная цистография, цистография по Бергману, цистография по Кнайзе-Шоберу, компьютерная рентгеновская томография);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06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>выполнение и интерпретация результатов радиоизотопных методов исследования (радиоизотопная ренография, динамическая нефросцинтиграфия, статическая нефросцинтиграфия, остеосцинтиграфия);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29" w:leader="none"/>
        </w:tabs>
        <w:spacing w:lineRule="auto" w:line="240" w:before="0" w:after="0"/>
        <w:ind w:firstLine="566" w:left="569" w:right="419"/>
        <w:jc w:val="both"/>
        <w:rPr>
          <w:sz w:val="24"/>
        </w:rPr>
      </w:pPr>
      <w:r>
        <w:rPr>
          <w:sz w:val="24"/>
        </w:rPr>
        <w:t>выполнение и интерпретация результатов ультрасонографических методов исследования (УЗ-исследование почек, УЗ-исследование мочевого пузыря, УЗ- исследование предстательной железы, УЗ-исследование семенных пузырьков, УЗ- исследование органов мошонки);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388" w:leader="none"/>
        </w:tabs>
        <w:spacing w:lineRule="auto" w:line="240" w:before="0" w:after="0"/>
        <w:ind w:firstLine="566" w:left="569" w:right="417"/>
        <w:jc w:val="both"/>
        <w:rPr>
          <w:sz w:val="24"/>
        </w:rPr>
      </w:pPr>
      <w:r>
        <w:rPr>
          <w:sz w:val="24"/>
        </w:rPr>
        <w:t>десмургия. Выполнение перевязок больным после урологических операций. Ведение больных с дренажами (уретральный катетер, мочеточниковый катетер, цистостома, нефростома);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448" w:leader="none"/>
        </w:tabs>
        <w:spacing w:lineRule="auto" w:line="240" w:before="1" w:after="0"/>
        <w:ind w:firstLine="566" w:left="569" w:right="424"/>
        <w:jc w:val="both"/>
        <w:rPr>
          <w:sz w:val="24"/>
        </w:rPr>
      </w:pPr>
      <w:r>
        <w:rPr>
          <w:sz w:val="24"/>
        </w:rPr>
        <w:t>выполнение и интерпретация посткомпрессионного теста в диагностике эректильной дисфункции;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80" w:leader="none"/>
        </w:tabs>
        <w:spacing w:lineRule="auto" w:line="240" w:before="0" w:after="0"/>
        <w:ind w:firstLine="566" w:left="569" w:right="427"/>
        <w:jc w:val="left"/>
        <w:rPr>
          <w:sz w:val="24"/>
        </w:rPr>
      </w:pPr>
      <w:r>
        <w:rPr>
          <w:sz w:val="24"/>
        </w:rPr>
        <w:t>назначением этиотропного лечения с учетом особенностей 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урологического </w:t>
      </w:r>
      <w:r>
        <w:rPr>
          <w:spacing w:val="-2"/>
          <w:sz w:val="24"/>
        </w:rPr>
        <w:t>заболевания;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09" w:leader="none"/>
          <w:tab w:val="left" w:pos="3248" w:leader="none"/>
          <w:tab w:val="left" w:pos="5421" w:leader="none"/>
          <w:tab w:val="left" w:pos="6659" w:leader="none"/>
          <w:tab w:val="left" w:pos="7033" w:leader="none"/>
          <w:tab w:val="left" w:pos="8429" w:leader="none"/>
          <w:tab w:val="left" w:pos="9101" w:leader="none"/>
        </w:tabs>
        <w:spacing w:lineRule="auto" w:line="240" w:before="0" w:after="0"/>
        <w:ind w:firstLine="566" w:left="569" w:right="421"/>
        <w:jc w:val="left"/>
        <w:rPr>
          <w:sz w:val="24"/>
        </w:rPr>
      </w:pPr>
      <w:r>
        <w:rPr>
          <w:spacing w:val="-2"/>
          <w:sz w:val="24"/>
        </w:rPr>
        <w:t>определением</w:t>
      </w:r>
      <w:r>
        <w:rPr>
          <w:sz w:val="24"/>
        </w:rPr>
        <w:tab/>
      </w:r>
      <w:r>
        <w:rPr>
          <w:spacing w:val="-2"/>
          <w:sz w:val="24"/>
        </w:rPr>
        <w:t>трудоспособности</w:t>
      </w:r>
      <w:r>
        <w:rPr>
          <w:sz w:val="24"/>
        </w:rPr>
        <w:tab/>
      </w:r>
      <w:r>
        <w:rPr>
          <w:spacing w:val="-2"/>
          <w:sz w:val="24"/>
        </w:rPr>
        <w:t>больного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временной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стойкой </w:t>
      </w:r>
      <w:r>
        <w:rPr>
          <w:sz w:val="24"/>
        </w:rPr>
        <w:t>нетрудоспособности, перевода на другую работу;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определением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ее;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проведением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урологическими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заболеваниями,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формированием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амбулаторного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наблюдения;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firstLine="566" w:left="569" w:right="425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санитарно-просветительской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 урологических заболеваний, формированию здорового образа жизни;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персоналом;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73" w:leader="none"/>
        </w:tabs>
        <w:spacing w:lineRule="auto" w:line="240" w:before="0" w:after="0"/>
        <w:ind w:hanging="138" w:left="1273" w:right="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3147" w:leader="none"/>
        </w:tabs>
        <w:spacing w:lineRule="auto" w:line="240" w:before="0" w:after="0"/>
        <w:ind w:hanging="420" w:left="3147" w:right="0"/>
        <w:jc w:val="left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Normal"/>
        <w:spacing w:before="0" w:after="0"/>
        <w:ind w:hanging="0" w:left="2645" w:right="0"/>
        <w:jc w:val="left"/>
        <w:rPr>
          <w:b/>
          <w:sz w:val="24"/>
        </w:rPr>
      </w:pPr>
      <w:r>
        <w:rPr>
          <w:b/>
          <w:sz w:val="24"/>
        </w:rPr>
        <w:t>«Производственная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5"/>
          <w:sz w:val="24"/>
        </w:rPr>
        <w:t xml:space="preserve"> 2»</w:t>
      </w:r>
    </w:p>
    <w:p>
      <w:pPr>
        <w:pStyle w:val="BodyText"/>
        <w:spacing w:before="50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646" w:type="dxa"/>
        <w:jc w:val="left"/>
        <w:tblInd w:w="4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49"/>
        <w:gridCol w:w="1874"/>
        <w:gridCol w:w="2268"/>
        <w:gridCol w:w="2232"/>
        <w:gridCol w:w="1882"/>
      </w:tblGrid>
      <w:tr>
        <w:trPr>
          <w:trHeight w:val="229" w:hRule="atLeast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107" w:right="19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пп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pacing w:val="-2"/>
                <w:sz w:val="20"/>
              </w:rPr>
              <w:t>Индекс компет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енции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компетенции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части)</w:t>
            </w:r>
          </w:p>
        </w:tc>
        <w:tc>
          <w:tcPr>
            <w:tcW w:w="6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</w:p>
        </w:tc>
      </w:tr>
      <w:tr>
        <w:trPr>
          <w:trHeight w:val="44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left="4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left="1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left="612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</w:tr>
      <w:tr>
        <w:trPr>
          <w:trHeight w:val="227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нормальной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пользоваться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абстрактному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анатомии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профессиональными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сбора,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мышлению,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патофизиологии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источниками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анализу,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синтезу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мочеполовой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профессиональные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полученную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т.ч.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взрослого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данных;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технологией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сравнительного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синтеза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статистической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анализа,</w:t>
            </w:r>
          </w:p>
        </w:tc>
      </w:tr>
      <w:tr>
        <w:trPr>
          <w:trHeight w:val="232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информации;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дифференциально-</w:t>
            </w:r>
          </w:p>
        </w:tc>
      </w:tr>
    </w:tbl>
    <w:p>
      <w:pPr>
        <w:sectPr>
          <w:footerReference w:type="default" r:id="rId9"/>
          <w:footerReference w:type="first" r:id="rId10"/>
          <w:type w:val="nextPage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46" w:type="dxa"/>
        <w:jc w:val="left"/>
        <w:tblInd w:w="4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49"/>
        <w:gridCol w:w="1874"/>
        <w:gridCol w:w="2268"/>
        <w:gridCol w:w="2232"/>
        <w:gridCol w:w="1882"/>
      </w:tblGrid>
      <w:tr>
        <w:trPr>
          <w:trHeight w:val="184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z w:val="20"/>
              </w:rPr>
              <w:t xml:space="preserve">- методики сбора, </w:t>
            </w:r>
            <w:r>
              <w:rPr>
                <w:spacing w:val="-2"/>
                <w:sz w:val="20"/>
              </w:rPr>
              <w:t xml:space="preserve">статистической </w:t>
            </w:r>
            <w:r>
              <w:rPr>
                <w:sz w:val="20"/>
              </w:rPr>
              <w:t>обработки и анализа 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здоровье взрослого населения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диагностического </w:t>
            </w:r>
            <w:r>
              <w:rPr>
                <w:sz w:val="20"/>
              </w:rPr>
              <w:t xml:space="preserve">поиска на основании данных обследования и </w:t>
            </w:r>
            <w:r>
              <w:rPr>
                <w:spacing w:val="-2"/>
                <w:sz w:val="20"/>
              </w:rPr>
              <w:t>использования профессиональных</w:t>
            </w:r>
          </w:p>
          <w:p>
            <w:pPr>
              <w:pStyle w:val="TableParagraph"/>
              <w:spacing w:lineRule="atLeast" w:line="23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источников информации</w:t>
            </w:r>
          </w:p>
        </w:tc>
      </w:tr>
      <w:tr>
        <w:trPr>
          <w:trHeight w:val="228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ранней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определить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ведения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комплекса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(лабораторные,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рентгенологические,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сохранение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эндоскопические,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укрепление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радиоизотопные,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развития;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включающих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3" w:right="0"/>
              <w:rPr>
                <w:sz w:val="20"/>
              </w:rPr>
            </w:pPr>
            <w:r>
              <w:rPr>
                <w:sz w:val="20"/>
              </w:rPr>
              <w:t>др.),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5" w:right="0"/>
              <w:rPr>
                <w:sz w:val="20"/>
              </w:rPr>
            </w:pPr>
            <w:r>
              <w:rPr>
                <w:sz w:val="20"/>
              </w:rPr>
              <w:t>-методами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сбора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себя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уточнения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диагноза;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анамнеза;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показания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госпитализации,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жизни,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урологии;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предупреждение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-методикой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(или)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лабораторных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распространения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инструментальных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раннюю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интерпретировать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сердечно-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диагностику,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сосудистой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постановки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полного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желудочно-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диагноза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кишечного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тракта,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развития,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печени,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ЦНС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вредного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влияния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факторов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его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обитания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получить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нормальной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патологической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заболевании,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физиологии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применить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осмотров,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человека,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объективные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развития;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взаимосвязь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обследования,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выявить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функциональных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диспансерного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специфические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7" w:right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регуляции;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3" w:right="0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7" w:right="0"/>
              <w:rPr>
                <w:sz w:val="20"/>
              </w:rPr>
            </w:pPr>
            <w:r>
              <w:rPr>
                <w:sz w:val="20"/>
              </w:rPr>
              <w:t>здоровыми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организацию,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провести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хроническими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конкретное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дифференциальную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больными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диагностику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диспансеризации,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предстательной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диспансерное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обосновать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больными,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наружных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половых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схему,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тактику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органов;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лечение;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определить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(уретеропиелоскоп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(лабораторные,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уретероскопия,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рентгенологические,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</w:tr>
      <w:tr>
        <w:trPr>
          <w:trHeight w:val="232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эндоскопические,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предстательной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уретроскопия);</w:t>
            </w:r>
          </w:p>
        </w:tc>
      </w:tr>
    </w:tbl>
    <w:p>
      <w:pPr>
        <w:pStyle w:val="TableParagraph"/>
        <w:spacing w:lineRule="exact" w:line="213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3" w:right="425" w:gutter="0" w:header="0" w:top="1040" w:footer="526" w:bottom="780"/>
          <w:formProt w:val="false"/>
          <w:textDirection w:val="lrTb"/>
          <w:docGrid w:type="default" w:linePitch="100" w:charSpace="4096"/>
        </w:sectPr>
      </w:pPr>
    </w:p>
    <w:tbl>
      <w:tblPr>
        <w:tblW w:w="9646" w:type="dxa"/>
        <w:jc w:val="left"/>
        <w:tblInd w:w="4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49"/>
        <w:gridCol w:w="1874"/>
        <w:gridCol w:w="2268"/>
        <w:gridCol w:w="2232"/>
        <w:gridCol w:w="1882"/>
      </w:tblGrid>
      <w:tr>
        <w:trPr>
          <w:trHeight w:val="222" w:hRule="atLeast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радиоизотопные,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03" w:right="0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др.),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3" w:right="0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наружных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3" w:right="0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z w:val="20"/>
              </w:rPr>
              <w:t>уточнения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диагноза;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показания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эндоскопического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радиоизотопных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госпитализации,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ее;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(уретеропиелоскопия,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(обзорная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методологию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урография,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между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экскреторная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различными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службами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z w:val="20"/>
              </w:rPr>
              <w:t>уретроскопия)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урография,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заключение;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нисходящая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здравоохранения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риска;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уретеропиелограф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антеградная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пиелоуретерограф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эффективность;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5" w:right="0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уретрография,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3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службами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здравоохранения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дальнейшего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Бергману,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Кнайзе-Шоберу,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рентгеновская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томография)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(уретеропиелоскоп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уретероскопия,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уретроскопия),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5" w:right="0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ним</w:t>
            </w:r>
          </w:p>
        </w:tc>
      </w:tr>
      <w:tr>
        <w:trPr>
          <w:trHeight w:val="22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</w:t>
            </w:r>
          </w:p>
        </w:tc>
      </w:tr>
      <w:tr>
        <w:trPr>
          <w:trHeight w:val="228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алгоритмы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провести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определению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дифференциальной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дифференциальную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диагностику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патологических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постановке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состояний,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учетом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развития;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симптомов,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Международной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обосновать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сбора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синдромов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статистической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анамнеза;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схему,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тактику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нозологических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болезней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проблем,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связанных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лечение;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урологии;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здоровьем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(МКБ);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Международной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статистической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классификацией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7" w:right="0"/>
              <w:rPr>
                <w:sz w:val="20"/>
              </w:rPr>
            </w:pPr>
            <w:r>
              <w:rPr>
                <w:sz w:val="20"/>
              </w:rPr>
              <w:t>болезней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лечения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3" w:right="0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проблем,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предстательной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связанных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сердечно-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здоровьем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наружных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сосудистой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желудочно-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эндоскопического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кишечного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тракта,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печени,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(уретеропиелоскопия,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ЦНС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уретроскопия)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дать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3" w:right="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заключение;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пользоваться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3" w:right="0"/>
              <w:rPr>
                <w:sz w:val="20"/>
              </w:rPr>
            </w:pPr>
            <w:r>
              <w:rPr>
                <w:spacing w:val="-5"/>
                <w:sz w:val="20"/>
              </w:rPr>
              <w:t>МКБ</w:t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пузыря,</w:t>
            </w:r>
          </w:p>
        </w:tc>
      </w:tr>
      <w:tr>
        <w:trPr>
          <w:trHeight w:val="232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предстательной</w:t>
            </w:r>
          </w:p>
        </w:tc>
      </w:tr>
    </w:tbl>
    <w:p>
      <w:pPr>
        <w:pStyle w:val="TableParagraph"/>
        <w:spacing w:lineRule="exact" w:line="213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3" w:right="425" w:gutter="0" w:header="0" w:top="1040" w:footer="526" w:bottom="780"/>
          <w:formProt w:val="false"/>
          <w:textDirection w:val="lrTb"/>
          <w:docGrid w:type="default" w:linePitch="100" w:charSpace="4096"/>
        </w:sectPr>
      </w:pPr>
    </w:p>
    <w:tbl>
      <w:tblPr>
        <w:tblW w:w="9646" w:type="dxa"/>
        <w:jc w:val="left"/>
        <w:tblInd w:w="4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49"/>
        <w:gridCol w:w="1874"/>
        <w:gridCol w:w="2268"/>
        <w:gridCol w:w="2232"/>
        <w:gridCol w:w="1882"/>
      </w:tblGrid>
      <w:tr>
        <w:trPr>
          <w:trHeight w:val="12191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z w:val="20"/>
              </w:rPr>
              <w:t>железы, органов мошонки и наружных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половых </w:t>
            </w:r>
            <w:r>
              <w:rPr>
                <w:spacing w:val="-2"/>
                <w:sz w:val="20"/>
              </w:rPr>
              <w:t>органов;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-трактовкой результатов эндоскопического исследования (уретеропиелоскоп </w:t>
            </w:r>
            <w:r>
              <w:rPr>
                <w:sz w:val="20"/>
              </w:rPr>
              <w:t>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уретероскопия, </w:t>
            </w:r>
            <w:r>
              <w:rPr>
                <w:spacing w:val="-2"/>
                <w:sz w:val="20"/>
              </w:rPr>
              <w:t>цистоскопия, уретроскопия);</w:t>
            </w:r>
          </w:p>
          <w:p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-трактовкой результатов рентгенологически </w:t>
            </w:r>
            <w:r>
              <w:rPr>
                <w:sz w:val="20"/>
              </w:rPr>
              <w:t xml:space="preserve">х и </w:t>
            </w:r>
            <w:r>
              <w:rPr>
                <w:spacing w:val="-2"/>
                <w:sz w:val="20"/>
              </w:rPr>
              <w:t>радиоизотопных исследований (обзорная</w:t>
            </w:r>
          </w:p>
          <w:p>
            <w:pPr>
              <w:pStyle w:val="TableParagraph"/>
              <w:ind w:left="105" w:right="1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урография, экскреторная урография, нисходящая цистография, ретроградная уретеропиелограф </w:t>
            </w:r>
            <w:r>
              <w:rPr>
                <w:sz w:val="20"/>
              </w:rPr>
              <w:t xml:space="preserve">ия, антеградная </w:t>
            </w:r>
            <w:r>
              <w:rPr>
                <w:spacing w:val="-2"/>
                <w:sz w:val="20"/>
              </w:rPr>
              <w:t xml:space="preserve">пиелоуретерограф </w:t>
            </w:r>
            <w:r>
              <w:rPr>
                <w:sz w:val="20"/>
              </w:rPr>
              <w:t xml:space="preserve">ия, ретроградная </w:t>
            </w:r>
            <w:r>
              <w:rPr>
                <w:spacing w:val="-2"/>
                <w:sz w:val="20"/>
              </w:rPr>
              <w:t xml:space="preserve">уретрография, ретроградная цистография, </w:t>
            </w:r>
            <w:r>
              <w:rPr>
                <w:sz w:val="20"/>
              </w:rPr>
              <w:t xml:space="preserve">цистография по </w:t>
            </w:r>
            <w:r>
              <w:rPr>
                <w:spacing w:val="-2"/>
                <w:sz w:val="20"/>
              </w:rPr>
              <w:t xml:space="preserve">Бергману, </w:t>
            </w:r>
            <w:r>
              <w:rPr>
                <w:sz w:val="20"/>
              </w:rPr>
              <w:t xml:space="preserve">цистография по </w:t>
            </w:r>
            <w:r>
              <w:rPr>
                <w:spacing w:val="-2"/>
                <w:sz w:val="20"/>
              </w:rPr>
              <w:t>Кнайзе-Шоберу, компьютерная рентгеновская томография) (радиоизотопная ренография,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динамическая</w:t>
            </w:r>
          </w:p>
          <w:p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нефросцинтиграфи </w:t>
            </w:r>
            <w:r>
              <w:rPr>
                <w:sz w:val="20"/>
              </w:rPr>
              <w:t>я, статическая</w:t>
            </w:r>
          </w:p>
          <w:p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нефросцинтиграфи </w:t>
            </w:r>
            <w:r>
              <w:rPr>
                <w:spacing w:val="-6"/>
                <w:sz w:val="20"/>
              </w:rPr>
              <w:t>я,</w:t>
            </w:r>
          </w:p>
          <w:p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остеосцинтиграфи </w:t>
            </w:r>
            <w:r>
              <w:rPr>
                <w:spacing w:val="-6"/>
                <w:sz w:val="20"/>
              </w:rPr>
              <w:t xml:space="preserve">я) </w:t>
            </w:r>
            <w:r>
              <w:rPr>
                <w:spacing w:val="-2"/>
                <w:sz w:val="20"/>
              </w:rPr>
              <w:t xml:space="preserve">(уретеропиелоскоп </w:t>
            </w:r>
            <w:r>
              <w:rPr>
                <w:sz w:val="20"/>
              </w:rPr>
              <w:t>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уретероскопия, </w:t>
            </w:r>
            <w:r>
              <w:rPr>
                <w:spacing w:val="-2"/>
                <w:sz w:val="20"/>
              </w:rPr>
              <w:t>цистоскопия,</w:t>
            </w:r>
          </w:p>
          <w:p>
            <w:pPr>
              <w:pStyle w:val="TableParagraph"/>
              <w:spacing w:lineRule="atLeast" w:line="230"/>
              <w:ind w:left="105" w:right="0"/>
              <w:rPr>
                <w:sz w:val="20"/>
              </w:rPr>
            </w:pPr>
            <w:r>
              <w:rPr>
                <w:sz w:val="20"/>
              </w:rPr>
              <w:t>уретроскопия,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дать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заключение</w:t>
            </w:r>
          </w:p>
        </w:tc>
      </w:tr>
      <w:tr>
        <w:trPr>
          <w:trHeight w:val="2195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62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ведению и </w:t>
            </w:r>
            <w:r>
              <w:rPr>
                <w:spacing w:val="-2"/>
                <w:sz w:val="20"/>
              </w:rPr>
              <w:t>лечению пациентов,</w:t>
            </w:r>
          </w:p>
          <w:p>
            <w:pPr>
              <w:pStyle w:val="TableParagraph"/>
              <w:ind w:left="107" w:right="372"/>
              <w:rPr>
                <w:sz w:val="20"/>
              </w:rPr>
            </w:pPr>
            <w:r>
              <w:rPr>
                <w:sz w:val="20"/>
              </w:rPr>
              <w:t>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оказании урологической медицинской помощи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4" w:right="1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принципы </w:t>
            </w:r>
            <w:r>
              <w:rPr>
                <w:sz w:val="20"/>
              </w:rPr>
              <w:t>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лечения болезней̆ органов мочеполовой̆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18" w:leader="none"/>
              </w:tabs>
              <w:spacing w:lineRule="exact" w:line="229" w:before="0" w:after="0"/>
              <w:ind w:hanging="114" w:left="21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</w:p>
          <w:p>
            <w:pPr>
              <w:pStyle w:val="TableParagraph"/>
              <w:ind w:left="104" w:right="362"/>
              <w:rPr>
                <w:sz w:val="20"/>
              </w:rPr>
            </w:pPr>
            <w:r>
              <w:rPr>
                <w:sz w:val="20"/>
              </w:rPr>
              <w:t>фармакотерапии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различных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 </w:t>
            </w:r>
            <w:r>
              <w:rPr>
                <w:spacing w:val="-2"/>
                <w:sz w:val="20"/>
              </w:rPr>
              <w:t>мочеполовой̆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3" w:right="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лечебную, хирургическую и другую помощь в соответствии с</w:t>
            </w:r>
          </w:p>
          <w:p>
            <w:pPr>
              <w:pStyle w:val="TableParagraph"/>
              <w:spacing w:lineRule="exact" w:line="22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перечнем</w:t>
            </w:r>
          </w:p>
          <w:p>
            <w:pPr>
              <w:pStyle w:val="TableParagraph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 xml:space="preserve">- назначением </w:t>
            </w:r>
            <w:r>
              <w:rPr>
                <w:spacing w:val="-2"/>
                <w:sz w:val="20"/>
              </w:rPr>
              <w:t xml:space="preserve">этиотропного </w:t>
            </w:r>
            <w:r>
              <w:rPr>
                <w:sz w:val="20"/>
              </w:rPr>
              <w:t>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</w:t>
            </w:r>
            <w:r>
              <w:rPr>
                <w:spacing w:val="-2"/>
                <w:sz w:val="20"/>
              </w:rPr>
              <w:t>особенностей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течения урологического заболевания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>
            <w:pPr>
              <w:pStyle w:val="TableParagraph"/>
              <w:spacing w:lineRule="exact" w:line="216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применение</w:t>
            </w:r>
          </w:p>
          <w:p>
            <w:pPr>
              <w:pStyle w:val="TableParagraph"/>
              <w:spacing w:lineRule="exact" w:line="216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физиотерапии,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3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назначить</w:t>
            </w:r>
          </w:p>
          <w:p>
            <w:pPr>
              <w:pStyle w:val="TableParagraph"/>
              <w:spacing w:lineRule="exact" w:line="216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реабилитационные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5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назначением</w:t>
            </w:r>
          </w:p>
          <w:p>
            <w:pPr>
              <w:pStyle w:val="TableParagraph"/>
              <w:spacing w:lineRule="exact" w:line="216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санаторно-</w:t>
            </w:r>
          </w:p>
        </w:tc>
      </w:tr>
    </w:tbl>
    <w:p>
      <w:pPr>
        <w:pStyle w:val="TableParagraph"/>
        <w:spacing w:lineRule="exact" w:line="216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3" w:right="425" w:gutter="0" w:header="0" w:top="1040" w:footer="526" w:bottom="780"/>
          <w:formProt w:val="false"/>
          <w:textDirection w:val="lrTb"/>
          <w:docGrid w:type="default" w:linePitch="100" w:charSpace="4096"/>
        </w:sectPr>
      </w:pPr>
    </w:p>
    <w:tbl>
      <w:tblPr>
        <w:tblW w:w="9646" w:type="dxa"/>
        <w:jc w:val="left"/>
        <w:tblInd w:w="4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49"/>
        <w:gridCol w:w="1874"/>
        <w:gridCol w:w="2268"/>
        <w:gridCol w:w="2232"/>
        <w:gridCol w:w="1882"/>
      </w:tblGrid>
      <w:tr>
        <w:trPr>
          <w:trHeight w:val="322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791"/>
              <w:rPr>
                <w:sz w:val="20"/>
              </w:rPr>
            </w:pPr>
            <w:r>
              <w:rPr>
                <w:spacing w:val="-2"/>
                <w:sz w:val="20"/>
              </w:rPr>
              <w:t>природных лечебных факторов,</w:t>
            </w:r>
          </w:p>
          <w:p>
            <w:pPr>
              <w:pStyle w:val="TableParagraph"/>
              <w:spacing w:lineRule="exact" w:line="22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лекарственной,</w:t>
            </w:r>
          </w:p>
          <w:p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немедикаментозно </w:t>
            </w:r>
            <w:r>
              <w:rPr>
                <w:sz w:val="20"/>
              </w:rPr>
              <w:t>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методов у </w:t>
            </w:r>
            <w:r>
              <w:rPr>
                <w:spacing w:val="-2"/>
                <w:sz w:val="20"/>
              </w:rPr>
              <w:t>пациентов,</w:t>
            </w:r>
          </w:p>
          <w:p>
            <w:pPr>
              <w:pStyle w:val="TableParagraph"/>
              <w:ind w:left="107" w:right="381"/>
              <w:rPr>
                <w:sz w:val="20"/>
              </w:rPr>
            </w:pPr>
            <w:r>
              <w:rPr>
                <w:sz w:val="20"/>
              </w:rPr>
              <w:t>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санаторно- курортном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лечении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лечебной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физкультуры, </w:t>
            </w:r>
            <w:r>
              <w:rPr>
                <w:spacing w:val="-2"/>
                <w:sz w:val="20"/>
              </w:rPr>
              <w:t>психотерапии,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иглорефлексотерапии, </w:t>
            </w:r>
            <w:r>
              <w:rPr>
                <w:sz w:val="20"/>
              </w:rPr>
              <w:t>показания и противопоказания к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санаторно-курортному лечению;</w:t>
            </w:r>
          </w:p>
          <w:p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-основы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рационального питания здорового человека, принципы диетотерапии у больных с</w:t>
            </w:r>
          </w:p>
          <w:p>
            <w:pPr>
              <w:pStyle w:val="TableParagraph"/>
              <w:spacing w:lineRule="exact" w:line="228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урологическими заболеваниями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789"/>
              <w:rPr>
                <w:sz w:val="20"/>
              </w:rPr>
            </w:pPr>
            <w:r>
              <w:rPr>
                <w:spacing w:val="-2"/>
                <w:sz w:val="20"/>
              </w:rPr>
              <w:t>курортного лечения;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выбором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реабилитационных мероприятий</w:t>
            </w:r>
          </w:p>
        </w:tc>
      </w:tr>
      <w:tr>
        <w:trPr>
          <w:trHeight w:val="2762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 xml:space="preserve">Готовность к формированию у </w:t>
            </w:r>
            <w:r>
              <w:rPr>
                <w:spacing w:val="-2"/>
                <w:sz w:val="20"/>
              </w:rPr>
              <w:t xml:space="preserve">населения, </w:t>
            </w:r>
            <w:r>
              <w:rPr>
                <w:sz w:val="20"/>
              </w:rPr>
              <w:t xml:space="preserve">пациентов и членов их семей </w:t>
            </w:r>
            <w:r>
              <w:rPr>
                <w:spacing w:val="-2"/>
                <w:sz w:val="20"/>
              </w:rPr>
              <w:t xml:space="preserve">мотивации, </w:t>
            </w:r>
            <w:r>
              <w:rPr>
                <w:sz w:val="20"/>
              </w:rPr>
              <w:t>направленной на сохранение и укрепление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своего здоровья и</w:t>
            </w:r>
          </w:p>
          <w:p>
            <w:pPr>
              <w:pStyle w:val="TableParagraph"/>
              <w:spacing w:lineRule="exact" w:line="23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здоровья окружающих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5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</w:t>
            </w:r>
            <w:r>
              <w:rPr>
                <w:spacing w:val="-2"/>
                <w:sz w:val="20"/>
              </w:rPr>
              <w:t>санитарно- просветительной работы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3" w:right="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санитарно- </w:t>
            </w:r>
            <w:r>
              <w:rPr>
                <w:spacing w:val="-2"/>
                <w:sz w:val="20"/>
              </w:rPr>
              <w:t xml:space="preserve">просветительную </w:t>
            </w:r>
            <w:r>
              <w:rPr>
                <w:sz w:val="20"/>
              </w:rPr>
              <w:t>работу среди</w:t>
            </w:r>
          </w:p>
          <w:p>
            <w:pPr>
              <w:pStyle w:val="TableParagraph"/>
              <w:spacing w:lineRule="exact" w:line="229"/>
              <w:ind w:left="103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42"/>
              <w:rPr>
                <w:sz w:val="20"/>
              </w:rPr>
            </w:pPr>
            <w:r>
              <w:rPr>
                <w:sz w:val="20"/>
              </w:rPr>
              <w:t>- методами консультативной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санитарно- просветительской </w:t>
            </w:r>
            <w:r>
              <w:rPr>
                <w:sz w:val="20"/>
              </w:rPr>
              <w:t xml:space="preserve">работы по </w:t>
            </w:r>
            <w:r>
              <w:rPr>
                <w:spacing w:val="-2"/>
                <w:sz w:val="20"/>
              </w:rPr>
              <w:t>профилактике урологических</w:t>
            </w:r>
          </w:p>
          <w:p>
            <w:pPr>
              <w:pStyle w:val="TableParagraph"/>
              <w:ind w:left="105" w:right="2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заболеваний, формированию </w:t>
            </w:r>
            <w:r>
              <w:rPr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образа </w:t>
            </w:r>
            <w:r>
              <w:rPr>
                <w:spacing w:val="-2"/>
                <w:sz w:val="20"/>
              </w:rPr>
              <w:t>жизни</w:t>
            </w:r>
          </w:p>
        </w:tc>
      </w:tr>
    </w:tbl>
    <w:p>
      <w:pPr>
        <w:pStyle w:val="BodyText"/>
        <w:spacing w:before="11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3143" w:leader="none"/>
        </w:tabs>
        <w:spacing w:lineRule="auto" w:line="240" w:before="0" w:after="0"/>
        <w:ind w:hanging="385" w:left="3143" w:right="0"/>
        <w:jc w:val="left"/>
        <w:rPr>
          <w:b/>
          <w:sz w:val="24"/>
        </w:rPr>
      </w:pPr>
      <w:r>
        <w:rPr>
          <w:b/>
          <w:sz w:val="24"/>
        </w:rPr>
        <w:t>Структура,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Normal"/>
        <w:spacing w:before="0" w:after="0"/>
        <w:ind w:hanging="0" w:left="2645" w:right="0"/>
        <w:jc w:val="left"/>
        <w:rPr>
          <w:b/>
          <w:sz w:val="24"/>
        </w:rPr>
      </w:pPr>
      <w:r>
        <w:rPr>
          <w:b/>
          <w:sz w:val="24"/>
        </w:rPr>
        <w:t>«Производственная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5"/>
          <w:sz w:val="24"/>
        </w:rPr>
        <w:t xml:space="preserve"> 2»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135" w:right="0"/>
        <w:jc w:val="left"/>
        <w:rPr>
          <w:b/>
          <w:sz w:val="24"/>
        </w:rPr>
      </w:pPr>
      <w:r>
        <w:rPr>
          <w:b/>
          <w:sz w:val="24"/>
        </w:rPr>
        <w:t>Базы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2»:</w:t>
      </w:r>
    </w:p>
    <w:p>
      <w:pPr>
        <w:pStyle w:val="BodyText"/>
        <w:spacing w:before="50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477" w:type="dxa"/>
        <w:jc w:val="left"/>
        <w:tblInd w:w="4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4"/>
        <w:gridCol w:w="3780"/>
        <w:gridCol w:w="5253"/>
      </w:tblGrid>
      <w:tr>
        <w:trPr>
          <w:trHeight w:val="551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5" w:right="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spacing w:lineRule="exact" w:line="264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РНИМУ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Пирогова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283" w:right="0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</w:tr>
      <w:tr>
        <w:trPr>
          <w:trHeight w:val="551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онкоурологии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ФДПО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интервенционной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радиологии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"НМИРЦ"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>
        <w:trPr>
          <w:trHeight w:val="1379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андрологии лечебного факультета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166"/>
              <w:rPr>
                <w:sz w:val="24"/>
              </w:rPr>
            </w:pPr>
            <w:r>
              <w:rPr>
                <w:sz w:val="24"/>
              </w:rPr>
              <w:t>ГКБ №1 ГКБ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№12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Госпиталь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ВОВ№2</w:t>
            </w:r>
          </w:p>
          <w:p>
            <w:pPr>
              <w:pStyle w:val="TableParagraph"/>
              <w:tabs>
                <w:tab w:val="clear" w:pos="720"/>
                <w:tab w:val="left" w:pos="1839" w:leader="none"/>
                <w:tab w:val="left" w:pos="4338" w:leader="none"/>
              </w:tabs>
              <w:spacing w:lineRule="atLeast" w:line="270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геронтологический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научно- </w:t>
            </w:r>
            <w:r>
              <w:rPr>
                <w:sz w:val="24"/>
              </w:rPr>
              <w:t>клинический центр</w:t>
            </w:r>
          </w:p>
        </w:tc>
      </w:tr>
    </w:tbl>
    <w:p>
      <w:pPr>
        <w:pStyle w:val="BodyText"/>
        <w:spacing w:before="269" w:after="0"/>
        <w:rPr/>
      </w:pPr>
      <w:r>
        <w:rPr>
          <w:b/>
        </w:rPr>
        <w:t>Режим</w:t>
      </w:r>
      <w:r>
        <w:rPr>
          <w:b/>
          <w:spacing w:val="40"/>
        </w:rPr>
        <w:t xml:space="preserve"> </w:t>
      </w:r>
      <w:r>
        <w:rPr>
          <w:b/>
        </w:rPr>
        <w:t>занятий:</w:t>
      </w:r>
      <w:r>
        <w:rPr>
          <w:b/>
          <w:spacing w:val="40"/>
        </w:rPr>
        <w:t xml:space="preserve"> </w:t>
      </w:r>
      <w:r>
        <w:rPr/>
        <w:t>9</w:t>
      </w:r>
      <w:r>
        <w:rPr>
          <w:spacing w:val="40"/>
        </w:rPr>
        <w:t xml:space="preserve"> </w:t>
      </w:r>
      <w:r>
        <w:rPr/>
        <w:t>академических</w:t>
      </w:r>
      <w:r>
        <w:rPr>
          <w:spacing w:val="40"/>
        </w:rPr>
        <w:t xml:space="preserve"> </w:t>
      </w:r>
      <w:r>
        <w:rPr/>
        <w:t>часов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день</w:t>
      </w:r>
      <w:r>
        <w:rPr>
          <w:spacing w:val="40"/>
        </w:rPr>
        <w:t xml:space="preserve"> </w:t>
      </w:r>
      <w:r>
        <w:rPr/>
        <w:t>(из</w:t>
      </w:r>
      <w:r>
        <w:rPr>
          <w:spacing w:val="40"/>
        </w:rPr>
        <w:t xml:space="preserve"> </w:t>
      </w:r>
      <w:r>
        <w:rPr/>
        <w:t>них</w:t>
      </w:r>
      <w:r>
        <w:rPr>
          <w:spacing w:val="40"/>
        </w:rPr>
        <w:t xml:space="preserve"> </w:t>
      </w:r>
      <w:r>
        <w:rPr/>
        <w:t>6</w:t>
      </w:r>
      <w:r>
        <w:rPr>
          <w:spacing w:val="40"/>
        </w:rPr>
        <w:t xml:space="preserve"> </w:t>
      </w:r>
      <w:r>
        <w:rPr/>
        <w:t>ак.</w:t>
      </w:r>
      <w:r>
        <w:rPr>
          <w:spacing w:val="40"/>
        </w:rPr>
        <w:t xml:space="preserve"> </w:t>
      </w:r>
      <w:r>
        <w:rPr/>
        <w:t>час.</w:t>
      </w:r>
      <w:r>
        <w:rPr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аудиторной работы, 3 ак. час. – внеаудиторной (самостоятельной) работы).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numPr>
          <w:ilvl w:val="1"/>
          <w:numId w:val="11"/>
        </w:numPr>
        <w:tabs>
          <w:tab w:val="clear" w:pos="720"/>
          <w:tab w:val="left" w:pos="1677" w:leader="none"/>
        </w:tabs>
        <w:spacing w:lineRule="auto" w:line="240" w:before="1" w:after="0"/>
        <w:ind w:hanging="420" w:left="1677" w:right="0"/>
        <w:jc w:val="left"/>
        <w:rPr/>
      </w:pPr>
      <w:bookmarkStart w:id="3" w:name="_TOC_250005"/>
      <w:r>
        <w:rPr/>
        <w:t>Структура</w:t>
      </w:r>
      <w:r>
        <w:rPr>
          <w:spacing w:val="-7"/>
        </w:rPr>
        <w:t xml:space="preserve"> </w:t>
      </w:r>
      <w:r>
        <w:rPr/>
        <w:t>практики</w:t>
      </w:r>
      <w:r>
        <w:rPr>
          <w:spacing w:val="-4"/>
        </w:rPr>
        <w:t xml:space="preserve"> </w:t>
      </w:r>
      <w:r>
        <w:rPr/>
        <w:t>«Производственная</w:t>
      </w:r>
      <w:r>
        <w:rPr>
          <w:spacing w:val="-6"/>
        </w:rPr>
        <w:t xml:space="preserve"> </w:t>
      </w:r>
      <w:r>
        <w:rPr/>
        <w:t>(клиническая)</w:t>
      </w:r>
      <w:r>
        <w:rPr>
          <w:spacing w:val="-5"/>
        </w:rPr>
        <w:t xml:space="preserve"> </w:t>
      </w:r>
      <w:r>
        <w:rPr/>
        <w:t>практика</w:t>
      </w:r>
      <w:bookmarkEnd w:id="3"/>
      <w:r>
        <w:rPr>
          <w:spacing w:val="-5"/>
        </w:rPr>
        <w:t xml:space="preserve"> 2»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1133" w:right="425" w:gutter="0" w:header="0" w:top="1040" w:footer="526" w:bottom="780"/>
          <w:formProt w:val="false"/>
          <w:textDirection w:val="lrTb"/>
          <w:docGrid w:type="default" w:linePitch="100" w:charSpace="4096"/>
        </w:sectPr>
      </w:pPr>
    </w:p>
    <w:tbl>
      <w:tblPr>
        <w:tblW w:w="9922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1"/>
        <w:gridCol w:w="6097"/>
        <w:gridCol w:w="2834"/>
      </w:tblGrid>
      <w:tr>
        <w:trPr>
          <w:trHeight w:val="27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Индекс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98" w:right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06" w:right="0"/>
              <w:rPr>
                <w:sz w:val="24"/>
              </w:rPr>
            </w:pPr>
            <w:r>
              <w:rPr>
                <w:sz w:val="24"/>
              </w:rPr>
              <w:t xml:space="preserve">Шифр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>
        <w:trPr>
          <w:trHeight w:val="27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Б2.В.1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(клиническая)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ПК-2,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108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клиническая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59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(выбирается</w:t>
            </w:r>
            <w:r>
              <w:rPr>
                <w:b/>
                <w:spacing w:val="-2"/>
                <w:sz w:val="24"/>
              </w:rPr>
              <w:t xml:space="preserve"> подразделение)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ПК-2,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108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многопрофильной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клинической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больницы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  <w:r>
              <w:rPr>
                <w:spacing w:val="-2"/>
                <w:sz w:val="24"/>
              </w:rPr>
              <w:t xml:space="preserve"> многопрофильной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клинической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больницы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ПК-2,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108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10"/>
                <w:sz w:val="24"/>
              </w:rPr>
              <w:t>6</w:t>
            </w:r>
          </w:p>
        </w:tc>
      </w:tr>
    </w:tbl>
    <w:p>
      <w:pPr>
        <w:sectPr>
          <w:type w:val="continuous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922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1"/>
        <w:gridCol w:w="6097"/>
        <w:gridCol w:w="2834"/>
      </w:tblGrid>
      <w:tr>
        <w:trPr>
          <w:trHeight w:val="55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клиническая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59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(выбирается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-2"/>
                <w:sz w:val="24"/>
              </w:rPr>
              <w:t xml:space="preserve"> патологии)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ПК-2,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108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многопрофильной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клинической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(выбирается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патологии)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ПК-2,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108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многопрофильной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клинической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(выбирается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патологии)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ПК-2,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108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</w:tbl>
    <w:p>
      <w:pPr>
        <w:pStyle w:val="BodyText"/>
        <w:spacing w:before="12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3540" w:leader="none"/>
        </w:tabs>
        <w:spacing w:lineRule="auto" w:line="240" w:before="0" w:after="0"/>
        <w:ind w:hanging="420" w:left="3540" w:right="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2"/>
          <w:sz w:val="24"/>
        </w:rPr>
        <w:t xml:space="preserve"> практики</w:t>
      </w:r>
    </w:p>
    <w:p>
      <w:pPr>
        <w:pStyle w:val="Normal"/>
        <w:spacing w:before="0" w:after="0"/>
        <w:ind w:hanging="0" w:left="2645" w:right="0"/>
        <w:jc w:val="left"/>
        <w:rPr>
          <w:b/>
          <w:sz w:val="24"/>
        </w:rPr>
      </w:pPr>
      <w:r>
        <w:rPr>
          <w:b/>
          <w:sz w:val="24"/>
        </w:rPr>
        <w:t>«Производственная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5"/>
          <w:sz w:val="24"/>
        </w:rPr>
        <w:t xml:space="preserve"> 2»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217" w:type="dxa"/>
        <w:jc w:val="left"/>
        <w:tblInd w:w="4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57"/>
        <w:gridCol w:w="3714"/>
        <w:gridCol w:w="1622"/>
        <w:gridCol w:w="1112"/>
        <w:gridCol w:w="1412"/>
      </w:tblGrid>
      <w:tr>
        <w:trPr>
          <w:trHeight w:val="551" w:hRule="atLeast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302" w:right="0"/>
              <w:rPr>
                <w:sz w:val="24"/>
              </w:rPr>
            </w:pPr>
            <w:r>
              <w:rPr>
                <w:spacing w:val="-2"/>
                <w:sz w:val="24"/>
              </w:rPr>
              <w:t>Индекс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hanging="836" w:left="1421" w:right="54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4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  <w:p>
            <w:pPr>
              <w:pStyle w:val="TableParagraph"/>
              <w:spacing w:lineRule="exact" w:line="264"/>
              <w:ind w:left="44" w:right="6"/>
              <w:jc w:val="center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firstLine="124" w:left="238" w:right="0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</w:tr>
      <w:tr>
        <w:trPr>
          <w:trHeight w:val="275" w:hRule="atLeast"/>
        </w:trPr>
        <w:tc>
          <w:tcPr>
            <w:tcW w:w="13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57" w:right="0"/>
              <w:rPr>
                <w:sz w:val="24"/>
              </w:rPr>
            </w:pPr>
            <w:r>
              <w:rPr>
                <w:sz w:val="24"/>
              </w:rPr>
              <w:t>з.е.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(часы)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Б2.В.1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(клиническая)</w:t>
            </w:r>
          </w:p>
          <w:p>
            <w:pPr>
              <w:pStyle w:val="TableParagraph"/>
              <w:spacing w:lineRule="exact" w:line="264"/>
              <w:ind w:left="108" w:right="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spacing w:lineRule="exact" w:line="264"/>
              <w:ind w:left="2" w:right="59"/>
              <w:jc w:val="center"/>
              <w:rPr>
                <w:sz w:val="24"/>
              </w:rPr>
            </w:pPr>
            <w:r>
              <w:rPr>
                <w:sz w:val="24"/>
              </w:rPr>
              <w:t>(432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4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86" w:left="283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Зачёт, </w:t>
            </w:r>
            <w:r>
              <w:rPr>
                <w:sz w:val="24"/>
              </w:rPr>
              <w:t xml:space="preserve">Зачёт с </w:t>
            </w:r>
            <w:r>
              <w:rPr>
                <w:spacing w:val="-2"/>
                <w:sz w:val="24"/>
              </w:rPr>
              <w:t>оценкой</w:t>
            </w:r>
          </w:p>
        </w:tc>
      </w:tr>
      <w:tr>
        <w:trPr>
          <w:trHeight w:val="551" w:hRule="atLeas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клиническая</w:t>
            </w:r>
          </w:p>
          <w:p>
            <w:pPr>
              <w:pStyle w:val="TableParagraph"/>
              <w:spacing w:lineRule="exact" w:line="264"/>
              <w:ind w:left="108" w:right="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1 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Rule="exact" w:line="264"/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>(108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4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клиническая</w:t>
            </w:r>
          </w:p>
          <w:p>
            <w:pPr>
              <w:pStyle w:val="TableParagraph"/>
              <w:spacing w:lineRule="exact" w:line="264"/>
              <w:ind w:left="108" w:right="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2 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Rule="exact" w:line="264"/>
              <w:ind w:left="2" w:right="59"/>
              <w:jc w:val="center"/>
              <w:rPr>
                <w:sz w:val="24"/>
              </w:rPr>
            </w:pPr>
            <w:r>
              <w:rPr>
                <w:sz w:val="24"/>
              </w:rPr>
              <w:t>(324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4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Heading1"/>
        <w:numPr>
          <w:ilvl w:val="1"/>
          <w:numId w:val="11"/>
        </w:numPr>
        <w:tabs>
          <w:tab w:val="clear" w:pos="720"/>
          <w:tab w:val="left" w:pos="1598" w:leader="none"/>
        </w:tabs>
        <w:spacing w:lineRule="auto" w:line="240" w:before="275" w:after="0"/>
        <w:ind w:hanging="420" w:left="1598" w:right="0"/>
        <w:jc w:val="left"/>
        <w:rPr/>
      </w:pPr>
      <w:bookmarkStart w:id="4" w:name="_TOC_250004"/>
      <w:r>
        <w:rPr/>
        <w:t>Содержание</w:t>
      </w:r>
      <w:r>
        <w:rPr>
          <w:spacing w:val="-7"/>
        </w:rPr>
        <w:t xml:space="preserve"> </w:t>
      </w:r>
      <w:r>
        <w:rPr/>
        <w:t>практики</w:t>
      </w:r>
      <w:r>
        <w:rPr>
          <w:spacing w:val="-3"/>
        </w:rPr>
        <w:t xml:space="preserve"> </w:t>
      </w:r>
      <w:r>
        <w:rPr/>
        <w:t>«Производственная</w:t>
      </w:r>
      <w:r>
        <w:rPr>
          <w:spacing w:val="-6"/>
        </w:rPr>
        <w:t xml:space="preserve"> </w:t>
      </w:r>
      <w:r>
        <w:rPr/>
        <w:t>(клиническая)</w:t>
      </w:r>
      <w:r>
        <w:rPr>
          <w:spacing w:val="-4"/>
        </w:rPr>
        <w:t xml:space="preserve"> </w:t>
      </w:r>
      <w:r>
        <w:rPr/>
        <w:t>практика</w:t>
      </w:r>
      <w:r>
        <w:rPr>
          <w:spacing w:val="-4"/>
        </w:rPr>
        <w:t xml:space="preserve"> </w:t>
      </w:r>
      <w:bookmarkEnd w:id="4"/>
      <w:r>
        <w:rPr>
          <w:spacing w:val="-5"/>
        </w:rPr>
        <w:t>2»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1133" w:right="425" w:gutter="0" w:header="0" w:top="1040" w:footer="526" w:bottom="780"/>
          <w:formProt w:val="false"/>
          <w:textDirection w:val="lrTb"/>
          <w:docGrid w:type="default" w:linePitch="100" w:charSpace="4096"/>
        </w:sectPr>
      </w:pPr>
    </w:p>
    <w:tbl>
      <w:tblPr>
        <w:tblW w:w="9643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6"/>
        <w:gridCol w:w="1845"/>
        <w:gridCol w:w="1844"/>
        <w:gridCol w:w="3118"/>
        <w:gridCol w:w="709"/>
        <w:gridCol w:w="708"/>
        <w:gridCol w:w="852"/>
      </w:tblGrid>
      <w:tr>
        <w:trPr>
          <w:trHeight w:val="38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firstLine="38" w:left="148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>
            <w:pPr>
              <w:pStyle w:val="TableParagraph"/>
              <w:ind w:left="11" w:right="0"/>
              <w:jc w:val="center"/>
              <w:rPr>
                <w:sz w:val="20"/>
              </w:rPr>
            </w:pP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ind w:left="8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456" w:left="562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Формируемые профессиональные </w:t>
            </w:r>
            <w:r>
              <w:rPr>
                <w:sz w:val="20"/>
              </w:rPr>
              <w:t>умения и навыки, виды</w:t>
            </w:r>
          </w:p>
          <w:p>
            <w:pPr>
              <w:pStyle w:val="TableParagraph"/>
              <w:spacing w:lineRule="exact" w:line="228"/>
              <w:ind w:left="156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28" w:right="0"/>
              <w:rPr>
                <w:sz w:val="20"/>
              </w:rPr>
            </w:pPr>
            <w:r>
              <w:rPr>
                <w:spacing w:val="-4"/>
                <w:sz w:val="20"/>
              </w:rPr>
              <w:t>Объем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9" w:right="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Шифр </w:t>
            </w:r>
            <w:r>
              <w:rPr>
                <w:spacing w:val="-2"/>
                <w:sz w:val="18"/>
              </w:rPr>
              <w:t xml:space="preserve">компетенц </w:t>
            </w:r>
            <w:r>
              <w:rPr>
                <w:spacing w:val="-6"/>
                <w:sz w:val="18"/>
              </w:rPr>
              <w:t>ий</w:t>
            </w:r>
          </w:p>
        </w:tc>
      </w:tr>
      <w:tr>
        <w:trPr>
          <w:trHeight w:val="677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12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1" w:hRule="atLeast"/>
        </w:trPr>
        <w:tc>
          <w:tcPr>
            <w:tcW w:w="737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(клиническая)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3" w:before="75" w:after="0"/>
              <w:ind w:left="11" w:right="0"/>
              <w:rPr>
                <w:sz w:val="16"/>
              </w:rPr>
            </w:pPr>
            <w:r>
              <w:rPr>
                <w:sz w:val="16"/>
              </w:rPr>
              <w:t>УК-1,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ПК-</w:t>
            </w:r>
            <w:r>
              <w:rPr>
                <w:spacing w:val="-5"/>
                <w:sz w:val="16"/>
              </w:rPr>
              <w:t>1,</w:t>
            </w:r>
          </w:p>
          <w:p>
            <w:pPr>
              <w:pStyle w:val="TableParagraph"/>
              <w:ind w:hanging="240" w:left="249" w:right="0"/>
              <w:rPr>
                <w:sz w:val="16"/>
              </w:rPr>
            </w:pPr>
            <w:r>
              <w:rPr>
                <w:sz w:val="16"/>
              </w:rPr>
              <w:t>ПК-2,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ПК-5,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ПК-6</w:t>
            </w:r>
          </w:p>
        </w:tc>
      </w:tr>
      <w:tr>
        <w:trPr>
          <w:trHeight w:val="621" w:hRule="atLeast"/>
        </w:trPr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клиническая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практика,</w:t>
            </w:r>
          </w:p>
          <w:p>
            <w:pPr>
              <w:pStyle w:val="TableParagraph"/>
              <w:spacing w:lineRule="exact" w:line="229"/>
              <w:ind w:left="81" w:right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(выбирается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4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 xml:space="preserve">Работа в </w:t>
            </w:r>
            <w:r>
              <w:rPr>
                <w:spacing w:val="-2"/>
                <w:sz w:val="20"/>
              </w:rPr>
              <w:t>урологическом отделении многопрофильной клинической больницы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42" w:leader="none"/>
                <w:tab w:val="left" w:pos="1315" w:leader="none"/>
              </w:tabs>
              <w:spacing w:before="72" w:after="0"/>
              <w:ind w:left="79" w:right="69"/>
              <w:rPr>
                <w:sz w:val="20"/>
              </w:rPr>
            </w:pPr>
            <w:r>
              <w:rPr>
                <w:sz w:val="20"/>
              </w:rPr>
              <w:t>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урологии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Н. </w:t>
            </w:r>
            <w:r>
              <w:rPr>
                <w:spacing w:val="-6"/>
                <w:sz w:val="20"/>
              </w:rPr>
              <w:t>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Лопаткина </w:t>
            </w:r>
            <w:r>
              <w:rPr>
                <w:sz w:val="20"/>
              </w:rPr>
              <w:t>филиал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"НМИРЦ" МЗ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ГКБ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№1; </w:t>
            </w:r>
            <w:r>
              <w:rPr>
                <w:spacing w:val="-5"/>
                <w:sz w:val="20"/>
              </w:rPr>
              <w:t>ГКБ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№12;</w:t>
            </w:r>
          </w:p>
          <w:p>
            <w:pPr>
              <w:pStyle w:val="TableParagraph"/>
              <w:spacing w:before="1" w:after="0"/>
              <w:ind w:left="79" w:right="8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 ВОВ№2;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0" w:right="8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</w:t>
            </w:r>
            <w:r>
              <w:rPr>
                <w:spacing w:val="-2"/>
                <w:sz w:val="20"/>
              </w:rPr>
              <w:t xml:space="preserve">эндоскопического, </w:t>
            </w:r>
            <w:r>
              <w:rPr>
                <w:sz w:val="20"/>
              </w:rPr>
              <w:t>микробиологического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лучевого исследований урологических больных, формирование</w:t>
            </w:r>
          </w:p>
          <w:p>
            <w:pPr>
              <w:pStyle w:val="TableParagraph"/>
              <w:ind w:left="80" w:right="87"/>
              <w:rPr>
                <w:sz w:val="20"/>
              </w:rPr>
            </w:pPr>
            <w:r>
              <w:rPr>
                <w:sz w:val="20"/>
              </w:rPr>
              <w:t>заключения,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проводимого лечения на основании</w:t>
            </w:r>
          </w:p>
          <w:p>
            <w:pPr>
              <w:pStyle w:val="TableParagraph"/>
              <w:spacing w:before="1" w:after="0"/>
              <w:ind w:left="80" w:right="87"/>
              <w:rPr>
                <w:sz w:val="20"/>
              </w:rPr>
            </w:pPr>
            <w:r>
              <w:rPr>
                <w:sz w:val="20"/>
              </w:rPr>
              <w:t>экспертного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</w:t>
            </w:r>
            <w:r>
              <w:rPr>
                <w:spacing w:val="-2"/>
                <w:sz w:val="20"/>
              </w:rPr>
              <w:t>обследования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ind w:hanging="24" w:left="203" w:right="166"/>
              <w:rPr>
                <w:sz w:val="20"/>
              </w:rPr>
            </w:pPr>
            <w:r>
              <w:rPr>
                <w:spacing w:val="-2"/>
                <w:sz w:val="20"/>
              </w:rPr>
              <w:t>ПК-5, ПК-</w:t>
            </w: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268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приемном </w:t>
            </w:r>
            <w:r>
              <w:rPr>
                <w:spacing w:val="-2"/>
                <w:sz w:val="20"/>
              </w:rPr>
              <w:t>отделении многопрофильной клинической больницы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179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ind w:left="79" w:right="8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 ВОВ№2;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Российский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0" w:right="8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</w:t>
            </w:r>
            <w:r>
              <w:rPr>
                <w:spacing w:val="-2"/>
                <w:sz w:val="20"/>
              </w:rPr>
              <w:t xml:space="preserve">эндоскопического, </w:t>
            </w:r>
            <w:r>
              <w:rPr>
                <w:sz w:val="20"/>
              </w:rPr>
              <w:t>микробиологического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лучевого исследований урологических больных, формирование</w:t>
            </w:r>
          </w:p>
          <w:p>
            <w:pPr>
              <w:pStyle w:val="TableParagraph"/>
              <w:ind w:left="80" w:right="87"/>
              <w:rPr>
                <w:sz w:val="20"/>
              </w:rPr>
            </w:pPr>
            <w:r>
              <w:rPr>
                <w:sz w:val="20"/>
              </w:rPr>
              <w:t>заключения,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проводимого лечения на основании</w:t>
            </w:r>
          </w:p>
          <w:p>
            <w:pPr>
              <w:pStyle w:val="TableParagraph"/>
              <w:ind w:left="80" w:right="87"/>
              <w:rPr>
                <w:sz w:val="20"/>
              </w:rPr>
            </w:pPr>
            <w:r>
              <w:rPr>
                <w:sz w:val="20"/>
              </w:rPr>
              <w:t>экспертного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</w:t>
            </w:r>
            <w:r>
              <w:rPr>
                <w:spacing w:val="-2"/>
                <w:sz w:val="20"/>
              </w:rPr>
              <w:t>обследования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18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1" w:after="0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hanging="24" w:left="203" w:right="166"/>
              <w:rPr>
                <w:sz w:val="20"/>
              </w:rPr>
            </w:pPr>
            <w:r>
              <w:rPr>
                <w:spacing w:val="-2"/>
                <w:sz w:val="20"/>
              </w:rPr>
              <w:t>ПК-5, ПК-</w:t>
            </w:r>
            <w:r>
              <w:rPr>
                <w:spacing w:val="-10"/>
                <w:sz w:val="20"/>
              </w:rPr>
              <w:t>6</w:t>
            </w:r>
          </w:p>
        </w:tc>
      </w:tr>
    </w:tbl>
    <w:p>
      <w:pPr>
        <w:sectPr>
          <w:type w:val="continuous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43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6"/>
        <w:gridCol w:w="1845"/>
        <w:gridCol w:w="1844"/>
        <w:gridCol w:w="3118"/>
        <w:gridCol w:w="709"/>
        <w:gridCol w:w="708"/>
        <w:gridCol w:w="852"/>
      </w:tblGrid>
      <w:tr>
        <w:trPr>
          <w:trHeight w:val="38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firstLine="38" w:left="148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>
            <w:pPr>
              <w:pStyle w:val="TableParagraph"/>
              <w:spacing w:before="1" w:after="0"/>
              <w:ind w:left="11" w:right="0"/>
              <w:jc w:val="center"/>
              <w:rPr>
                <w:sz w:val="20"/>
              </w:rPr>
            </w:pP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spacing w:before="2" w:after="0"/>
              <w:ind w:left="8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456" w:left="562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Формируемые профессиональные </w:t>
            </w:r>
            <w:r>
              <w:rPr>
                <w:sz w:val="20"/>
              </w:rPr>
              <w:t>умения и навыки, виды</w:t>
            </w:r>
          </w:p>
          <w:p>
            <w:pPr>
              <w:pStyle w:val="TableParagraph"/>
              <w:spacing w:before="2" w:after="0"/>
              <w:ind w:left="156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28" w:right="0"/>
              <w:rPr>
                <w:sz w:val="20"/>
              </w:rPr>
            </w:pPr>
            <w:r>
              <w:rPr>
                <w:spacing w:val="-4"/>
                <w:sz w:val="20"/>
              </w:rPr>
              <w:t>Объем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9" w:right="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Шифр </w:t>
            </w:r>
            <w:r>
              <w:rPr>
                <w:spacing w:val="-2"/>
                <w:sz w:val="18"/>
              </w:rPr>
              <w:t xml:space="preserve">компетенц </w:t>
            </w:r>
            <w:r>
              <w:rPr>
                <w:spacing w:val="-6"/>
                <w:sz w:val="18"/>
              </w:rPr>
              <w:t>ий</w:t>
            </w:r>
          </w:p>
        </w:tc>
      </w:tr>
      <w:tr>
        <w:trPr>
          <w:trHeight w:val="680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12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17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64" w:hRule="atLeast"/>
        </w:trPr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клиническая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практика,</w:t>
            </w:r>
          </w:p>
          <w:p>
            <w:pPr>
              <w:pStyle w:val="TableParagraph"/>
              <w:spacing w:lineRule="exact" w:line="229"/>
              <w:ind w:left="81" w:right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(выбирается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3" w:before="76" w:after="0"/>
              <w:ind w:left="227" w:right="0"/>
              <w:rPr>
                <w:sz w:val="16"/>
              </w:rPr>
            </w:pPr>
            <w:r>
              <w:rPr>
                <w:spacing w:val="-2"/>
                <w:sz w:val="16"/>
              </w:rPr>
              <w:t>ПК-</w:t>
            </w:r>
            <w:r>
              <w:rPr>
                <w:spacing w:val="-5"/>
                <w:sz w:val="16"/>
              </w:rPr>
              <w:t>1,</w:t>
            </w:r>
          </w:p>
          <w:p>
            <w:pPr>
              <w:pStyle w:val="TableParagraph"/>
              <w:spacing w:lineRule="exact" w:line="183"/>
              <w:ind w:left="227" w:right="0"/>
              <w:rPr>
                <w:sz w:val="16"/>
              </w:rPr>
            </w:pPr>
            <w:r>
              <w:rPr>
                <w:spacing w:val="-2"/>
                <w:sz w:val="16"/>
              </w:rPr>
              <w:t>ПК-</w:t>
            </w:r>
            <w:r>
              <w:rPr>
                <w:spacing w:val="-5"/>
                <w:sz w:val="16"/>
              </w:rPr>
              <w:t>2,</w:t>
            </w:r>
          </w:p>
          <w:p>
            <w:pPr>
              <w:pStyle w:val="TableParagraph"/>
              <w:spacing w:before="1" w:after="0"/>
              <w:ind w:left="227" w:right="0"/>
              <w:rPr>
                <w:sz w:val="16"/>
              </w:rPr>
            </w:pPr>
            <w:r>
              <w:rPr>
                <w:spacing w:val="-2"/>
                <w:sz w:val="16"/>
              </w:rPr>
              <w:t>ПК-</w:t>
            </w:r>
            <w:r>
              <w:rPr>
                <w:spacing w:val="-5"/>
                <w:sz w:val="16"/>
              </w:rPr>
              <w:t>5,</w:t>
            </w:r>
          </w:p>
          <w:p>
            <w:pPr>
              <w:pStyle w:val="TableParagraph"/>
              <w:spacing w:lineRule="exact" w:line="183"/>
              <w:ind w:left="227" w:right="0"/>
              <w:rPr>
                <w:sz w:val="16"/>
              </w:rPr>
            </w:pPr>
            <w:r>
              <w:rPr>
                <w:spacing w:val="-2"/>
                <w:sz w:val="16"/>
              </w:rPr>
              <w:t>ПК-</w:t>
            </w:r>
            <w:r>
              <w:rPr>
                <w:spacing w:val="-5"/>
                <w:sz w:val="16"/>
              </w:rPr>
              <w:t>6,</w:t>
            </w:r>
          </w:p>
          <w:p>
            <w:pPr>
              <w:pStyle w:val="TableParagraph"/>
              <w:ind w:hanging="22" w:left="249" w:right="213"/>
              <w:rPr>
                <w:sz w:val="16"/>
              </w:rPr>
            </w:pPr>
            <w:r>
              <w:rPr>
                <w:spacing w:val="-2"/>
                <w:sz w:val="16"/>
              </w:rPr>
              <w:t>ПК-8,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ПК-</w:t>
            </w:r>
            <w:r>
              <w:rPr>
                <w:spacing w:val="-10"/>
                <w:sz w:val="16"/>
              </w:rPr>
              <w:t>9</w:t>
            </w:r>
          </w:p>
        </w:tc>
      </w:tr>
      <w:tr>
        <w:trPr>
          <w:trHeight w:val="314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4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130"/>
              <w:rPr>
                <w:sz w:val="20"/>
              </w:rPr>
            </w:pPr>
            <w:r>
              <w:rPr>
                <w:sz w:val="20"/>
              </w:rPr>
              <w:t xml:space="preserve">Работа в </w:t>
            </w:r>
            <w:r>
              <w:rPr>
                <w:spacing w:val="-2"/>
                <w:sz w:val="20"/>
              </w:rPr>
              <w:t>урологическом отделении многопрофильной клинической больницы (выбирается профиль патологии)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179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spacing w:before="1" w:after="0"/>
              <w:ind w:left="79" w:right="8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 ВОВ№2;</w:t>
            </w:r>
          </w:p>
          <w:p>
            <w:pPr>
              <w:pStyle w:val="TableParagraph"/>
              <w:spacing w:before="1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0" w:right="87"/>
              <w:rPr>
                <w:sz w:val="20"/>
              </w:rPr>
            </w:pPr>
            <w:r>
              <w:rPr>
                <w:sz w:val="20"/>
              </w:rPr>
              <w:t xml:space="preserve">Подготовка урологических, </w:t>
            </w:r>
            <w:r>
              <w:rPr>
                <w:spacing w:val="-2"/>
                <w:sz w:val="20"/>
              </w:rPr>
              <w:t xml:space="preserve">уроонкологических, </w:t>
            </w:r>
            <w:r>
              <w:rPr>
                <w:sz w:val="20"/>
              </w:rPr>
              <w:t>андрологических и нейроурологических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проведение, анализ, выявление показаний и противопоказаний для основных методов обследования и интерпретация данных по результатам</w:t>
            </w:r>
          </w:p>
          <w:p>
            <w:pPr>
              <w:pStyle w:val="TableParagraph"/>
              <w:spacing w:before="2" w:after="0"/>
              <w:ind w:left="8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формирование</w:t>
            </w:r>
          </w:p>
          <w:p>
            <w:pPr>
              <w:pStyle w:val="TableParagraph"/>
              <w:ind w:left="80" w:right="87"/>
              <w:rPr>
                <w:sz w:val="20"/>
              </w:rPr>
            </w:pPr>
            <w:r>
              <w:rPr>
                <w:sz w:val="20"/>
              </w:rPr>
              <w:t>заключения,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проводимого </w:t>
            </w:r>
            <w:r>
              <w:rPr>
                <w:spacing w:val="-2"/>
                <w:sz w:val="20"/>
              </w:rPr>
              <w:t>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1" w:after="0"/>
              <w:ind w:hanging="24" w:left="203" w:right="165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31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130"/>
              <w:rPr>
                <w:sz w:val="20"/>
              </w:rPr>
            </w:pPr>
            <w:r>
              <w:rPr>
                <w:sz w:val="20"/>
              </w:rPr>
              <w:t xml:space="preserve">Работа в </w:t>
            </w:r>
            <w:r>
              <w:rPr>
                <w:spacing w:val="-2"/>
                <w:sz w:val="20"/>
              </w:rPr>
              <w:t>урологическом отделении многопрофильной клинической больницы (выбирается профиль патологии)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179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spacing w:before="1" w:after="0"/>
              <w:ind w:left="79" w:right="8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 ВОВ№2;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0" w:right="87"/>
              <w:rPr>
                <w:sz w:val="20"/>
              </w:rPr>
            </w:pPr>
            <w:r>
              <w:rPr>
                <w:sz w:val="20"/>
              </w:rPr>
              <w:t xml:space="preserve">Подготовка урологических, </w:t>
            </w:r>
            <w:r>
              <w:rPr>
                <w:spacing w:val="-2"/>
                <w:sz w:val="20"/>
              </w:rPr>
              <w:t xml:space="preserve">уроонкологических, </w:t>
            </w:r>
            <w:r>
              <w:rPr>
                <w:sz w:val="20"/>
              </w:rPr>
              <w:t>андрологических и нейроурологических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проведение, анализ, выявление показаний и противопоказаний для основных методов обследования и интерпретация данных по результатам исследований формирование</w:t>
            </w:r>
          </w:p>
          <w:p>
            <w:pPr>
              <w:pStyle w:val="TableParagraph"/>
              <w:ind w:left="80" w:right="87"/>
              <w:rPr>
                <w:sz w:val="20"/>
              </w:rPr>
            </w:pPr>
            <w:r>
              <w:rPr>
                <w:sz w:val="20"/>
              </w:rPr>
              <w:t>заключения,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проводимого </w:t>
            </w:r>
            <w:r>
              <w:rPr>
                <w:spacing w:val="-2"/>
                <w:sz w:val="20"/>
              </w:rPr>
              <w:t>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1" w:after="0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lineRule="exact" w:line="229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1" w:after="0"/>
              <w:ind w:hanging="24" w:left="203" w:right="166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</w:tbl>
    <w:p>
      <w:pPr>
        <w:pStyle w:val="BodyText"/>
        <w:spacing w:before="12" w:after="0"/>
        <w:ind w:hanging="0" w:left="0" w:right="0"/>
        <w:rPr>
          <w:b/>
        </w:rPr>
      </w:pPr>
      <w:r>
        <w:rPr>
          <w:b/>
        </w:rPr>
      </w:r>
    </w:p>
    <w:p>
      <w:pPr>
        <w:pStyle w:val="Heading1"/>
        <w:numPr>
          <w:ilvl w:val="0"/>
          <w:numId w:val="17"/>
        </w:numPr>
        <w:tabs>
          <w:tab w:val="clear" w:pos="720"/>
          <w:tab w:val="left" w:pos="2266" w:leader="none"/>
        </w:tabs>
        <w:spacing w:lineRule="auto" w:line="240" w:before="0" w:after="0"/>
        <w:ind w:hanging="293" w:left="2266" w:right="0"/>
        <w:jc w:val="left"/>
        <w:rPr/>
      </w:pPr>
      <w:bookmarkStart w:id="5" w:name="_TOC_250003"/>
      <w:r>
        <w:rPr/>
        <w:t>Формы</w:t>
      </w:r>
      <w:r>
        <w:rPr>
          <w:spacing w:val="-5"/>
        </w:rPr>
        <w:t xml:space="preserve"> </w:t>
      </w:r>
      <w:r>
        <w:rPr/>
        <w:t>текущего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промежуточной</w:t>
      </w:r>
      <w:bookmarkEnd w:id="5"/>
      <w:r>
        <w:rPr>
          <w:spacing w:val="-2"/>
        </w:rPr>
        <w:t xml:space="preserve"> аттестации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6" w:leader="none"/>
        </w:tabs>
        <w:spacing w:lineRule="auto" w:line="276" w:before="273" w:after="0"/>
        <w:ind w:firstLine="566" w:left="569" w:right="418"/>
        <w:jc w:val="both"/>
        <w:rPr>
          <w:sz w:val="24"/>
        </w:rPr>
      </w:pPr>
      <w:r>
        <w:rPr>
          <w:b/>
          <w:sz w:val="24"/>
        </w:rPr>
        <w:t xml:space="preserve">Текущий контроль </w:t>
      </w:r>
      <w:r>
        <w:rPr>
          <w:sz w:val="24"/>
        </w:rPr>
        <w:t>проводится руководителем практики по итогам выполнения заданий текущего контроля в виде разбора клинических ситуаций и оценки практических навыков, выполненных в рамках решения конкретных профессиональных задач.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6" w:leader="none"/>
        </w:tabs>
        <w:spacing w:lineRule="auto" w:line="276" w:before="0" w:after="0"/>
        <w:ind w:firstLine="566" w:left="569" w:right="422"/>
        <w:jc w:val="both"/>
        <w:rPr>
          <w:sz w:val="24"/>
        </w:rPr>
      </w:pPr>
      <w:r>
        <w:rPr>
          <w:b/>
          <w:sz w:val="24"/>
        </w:rPr>
        <w:t xml:space="preserve">Промежуточный контроль (аттестация) </w:t>
      </w:r>
      <w:r>
        <w:rPr>
          <w:sz w:val="24"/>
        </w:rPr>
        <w:t>проводится два раза: во втором полугодии первого года обучения в форме зачета, по итогам прохождения всей практики на втором году обучения в форме зачета с оценкой.</w:t>
      </w:r>
    </w:p>
    <w:p>
      <w:pPr>
        <w:pStyle w:val="Heading1"/>
        <w:numPr>
          <w:ilvl w:val="0"/>
          <w:numId w:val="17"/>
        </w:numPr>
        <w:tabs>
          <w:tab w:val="clear" w:pos="720"/>
          <w:tab w:val="left" w:pos="1663" w:leader="none"/>
          <w:tab w:val="left" w:pos="4162" w:leader="none"/>
        </w:tabs>
        <w:spacing w:lineRule="auto" w:line="240" w:before="273" w:after="0"/>
        <w:ind w:hanging="2884" w:left="4162" w:right="1130"/>
        <w:jc w:val="left"/>
        <w:rPr/>
      </w:pPr>
      <w:bookmarkStart w:id="6" w:name="_TOC_250002"/>
      <w:r>
        <w:rPr/>
        <w:t>Критерии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шкалы</w:t>
      </w:r>
      <w:r>
        <w:rPr>
          <w:spacing w:val="-4"/>
        </w:rPr>
        <w:t xml:space="preserve"> </w:t>
      </w:r>
      <w:r>
        <w:rPr/>
        <w:t>оценивания</w:t>
      </w:r>
      <w:r>
        <w:rPr>
          <w:spacing w:val="-7"/>
        </w:rPr>
        <w:t xml:space="preserve"> </w:t>
      </w:r>
      <w:r>
        <w:rPr/>
        <w:t>результатов</w:t>
      </w:r>
      <w:r>
        <w:rPr>
          <w:spacing w:val="-4"/>
        </w:rPr>
        <w:t xml:space="preserve"> </w:t>
      </w:r>
      <w:r>
        <w:rPr/>
        <w:t>прохождения</w:t>
      </w:r>
      <w:r>
        <w:rPr>
          <w:spacing w:val="-4"/>
        </w:rPr>
        <w:t xml:space="preserve"> </w:t>
      </w:r>
      <w:bookmarkEnd w:id="6"/>
      <w:r>
        <w:rPr/>
        <w:t>практики, примерные задания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09" w:leader="none"/>
        </w:tabs>
        <w:spacing w:lineRule="auto" w:line="276" w:before="274" w:after="0"/>
        <w:ind w:firstLine="566" w:left="569" w:right="427"/>
        <w:jc w:val="both"/>
        <w:rPr>
          <w:sz w:val="24"/>
        </w:rPr>
      </w:pPr>
      <w:r>
        <w:rPr>
          <w:sz w:val="24"/>
        </w:rPr>
        <w:t>выполнение заданий промежуточной аттестации: собеседование или развёрнутый устный доклад о клинической ситуации, ответы на вопросы по данной клинической ситуации в соответствии с выбранной определённой областью профессиональной деятельности, структурного подразделения здравоохранения;</w:t>
      </w:r>
    </w:p>
    <w:p>
      <w:pPr>
        <w:sectPr>
          <w:type w:val="continuous"/>
          <w:pgSz w:w="11906" w:h="16838"/>
          <w:pgMar w:left="1133" w:right="425" w:gutter="0" w:header="0" w:top="1040" w:footer="526" w:bottom="7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9"/>
        </w:numPr>
        <w:tabs>
          <w:tab w:val="clear" w:pos="720"/>
          <w:tab w:val="left" w:pos="1505" w:leader="none"/>
        </w:tabs>
        <w:spacing w:lineRule="auto" w:line="240" w:before="66" w:after="0"/>
        <w:ind w:firstLine="566" w:left="569" w:right="419"/>
        <w:jc w:val="left"/>
        <w:rPr>
          <w:sz w:val="24"/>
        </w:rPr>
      </w:pPr>
      <w:r>
        <w:rPr>
          <w:sz w:val="24"/>
        </w:rPr>
        <w:t>заполненный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(по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4-м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полугодии);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93" w:leader="none"/>
        </w:tabs>
        <w:spacing w:lineRule="auto" w:line="240" w:before="0" w:after="0"/>
        <w:ind w:firstLine="566" w:left="569" w:right="419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(по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4-м </w:t>
      </w:r>
      <w:r>
        <w:rPr>
          <w:spacing w:val="-2"/>
          <w:sz w:val="24"/>
        </w:rPr>
        <w:t>полугодии);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91" w:leader="none"/>
        </w:tabs>
        <w:spacing w:lineRule="auto" w:line="240" w:before="1" w:after="0"/>
        <w:ind w:firstLine="566" w:left="569" w:right="426"/>
        <w:jc w:val="left"/>
        <w:rPr>
          <w:sz w:val="24"/>
        </w:rPr>
      </w:pPr>
      <w:r>
        <w:rPr>
          <w:sz w:val="24"/>
        </w:rPr>
        <w:t>отзыв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от кафедры (по итогам прохождения практики).</w:t>
      </w:r>
    </w:p>
    <w:p>
      <w:pPr>
        <w:pStyle w:val="BodyText"/>
        <w:spacing w:before="45" w:after="0"/>
        <w:ind w:hanging="0" w:left="0" w:right="0"/>
        <w:rPr/>
      </w:pPr>
      <w:r>
        <w:rPr/>
      </w:r>
    </w:p>
    <w:p>
      <w:pPr>
        <w:pStyle w:val="BodyText"/>
        <w:spacing w:lineRule="auto" w:line="276"/>
        <w:ind w:firstLine="566" w:left="569" w:right="426"/>
        <w:jc w:val="both"/>
        <w:rPr>
          <w:b/>
        </w:rPr>
      </w:pPr>
      <w:r>
        <w:rPr/>
        <w:t xml:space="preserve">Для оценивания результатов практики по итогам первого года используется двухбалльная система: </w:t>
      </w:r>
      <w:r>
        <w:rPr>
          <w:b/>
        </w:rPr>
        <w:t>зачтено/не зачтено</w:t>
      </w:r>
    </w:p>
    <w:p>
      <w:pPr>
        <w:pStyle w:val="BodyText"/>
        <w:spacing w:lineRule="auto" w:line="276"/>
        <w:ind w:firstLine="566" w:left="569" w:right="420"/>
        <w:jc w:val="both"/>
        <w:rPr/>
      </w:pPr>
      <w:r>
        <w:rPr>
          <w:b/>
        </w:rPr>
        <w:t xml:space="preserve">«зачтено» </w:t>
      </w:r>
      <w:r>
        <w:rPr/>
        <w:t xml:space="preserve">- выставляется на основании устного отчёта обучающегося о прохождении практики (собеседования) по вопросам, в соответствии с выбранной определённой областью профессиональной деятельности, структурным подразделением </w:t>
      </w:r>
      <w:r>
        <w:rPr>
          <w:spacing w:val="-2"/>
        </w:rPr>
        <w:t>здравоохранения;</w:t>
      </w:r>
    </w:p>
    <w:p>
      <w:pPr>
        <w:pStyle w:val="BodyText"/>
        <w:spacing w:lineRule="auto" w:line="276"/>
        <w:ind w:firstLine="566" w:left="569" w:right="424"/>
        <w:jc w:val="both"/>
        <w:rPr/>
      </w:pPr>
      <w:r>
        <w:rPr>
          <w:b/>
        </w:rPr>
        <w:t xml:space="preserve">«не зачтено» </w:t>
      </w:r>
      <w:r>
        <w:rPr/>
        <w:t>- выставляется в случае, если обучающийся не отвечает на вопросы, заданные в соответствии с выбранной для прохождения практики определённой областью профессиональной деятельности, структурным подразделением здравоохранения.</w:t>
      </w:r>
    </w:p>
    <w:p>
      <w:pPr>
        <w:pStyle w:val="BodyText"/>
        <w:spacing w:before="41" w:after="0"/>
        <w:ind w:hanging="0" w:left="0" w:right="0"/>
        <w:rPr/>
      </w:pPr>
      <w:r>
        <w:rPr/>
      </w:r>
    </w:p>
    <w:p>
      <w:pPr>
        <w:pStyle w:val="BodyText"/>
        <w:spacing w:lineRule="auto" w:line="276"/>
        <w:ind w:firstLine="566" w:left="569" w:right="419"/>
        <w:jc w:val="both"/>
        <w:rPr/>
      </w:pPr>
      <w:r>
        <w:rPr/>
        <w:t xml:space="preserve">Для оценивания результатов по итогам освоения всей практики </w:t>
      </w:r>
      <w:r>
        <w:rPr>
          <w:b/>
        </w:rPr>
        <w:t xml:space="preserve">на втором году обучения </w:t>
      </w:r>
      <w:r>
        <w:rPr/>
        <w:t>используется стандартная четырёхбалльная шкала оценивания (с расчётом итоговой оценки как среднего арифметического по всем критериям):</w:t>
      </w:r>
    </w:p>
    <w:p>
      <w:pPr>
        <w:pStyle w:val="BodyText"/>
        <w:spacing w:before="93" w:after="0"/>
        <w:ind w:hanging="0" w:left="0" w:right="0"/>
        <w:rPr>
          <w:sz w:val="20"/>
        </w:rPr>
      </w:pPr>
      <w:r>
        <w:rPr>
          <w:sz w:val="20"/>
        </w:rPr>
      </w:r>
    </w:p>
    <w:tbl>
      <w:tblPr>
        <w:tblW w:w="9733" w:type="dxa"/>
        <w:jc w:val="left"/>
        <w:tblInd w:w="516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493"/>
        <w:gridCol w:w="764"/>
        <w:gridCol w:w="1825"/>
        <w:gridCol w:w="1823"/>
        <w:gridCol w:w="1964"/>
        <w:gridCol w:w="1863"/>
      </w:tblGrid>
      <w:tr>
        <w:trPr>
          <w:trHeight w:val="337" w:hRule="atLeast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173" w:after="0"/>
              <w:ind w:firstLine="84" w:left="247" w:right="234"/>
              <w:rPr>
                <w:sz w:val="20"/>
              </w:rPr>
            </w:pPr>
            <w:r>
              <w:rPr>
                <w:spacing w:val="-2"/>
                <w:sz w:val="20"/>
              </w:rPr>
              <w:t>Критерии оценивания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173" w:after="0"/>
              <w:ind w:firstLine="4" w:left="136" w:right="1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полу- </w:t>
            </w:r>
            <w:r>
              <w:rPr>
                <w:spacing w:val="-2"/>
                <w:sz w:val="20"/>
              </w:rPr>
              <w:t>годие</w:t>
            </w:r>
          </w:p>
        </w:tc>
        <w:tc>
          <w:tcPr>
            <w:tcW w:w="74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</w:p>
        </w:tc>
      </w:tr>
      <w:tr>
        <w:trPr>
          <w:trHeight w:val="529" w:hRule="atLeast"/>
        </w:trPr>
        <w:tc>
          <w:tcPr>
            <w:tcW w:w="149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 w:after="0"/>
              <w:ind w:left="8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«отлично»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 w:after="0"/>
              <w:ind w:left="478" w:right="0"/>
              <w:rPr>
                <w:sz w:val="20"/>
              </w:rPr>
            </w:pPr>
            <w:r>
              <w:rPr>
                <w:spacing w:val="-2"/>
                <w:sz w:val="20"/>
              </w:rPr>
              <w:t>«хорошо»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 w:after="0"/>
              <w:ind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«удовлетворительно»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«не</w:t>
            </w:r>
          </w:p>
          <w:p>
            <w:pPr>
              <w:pStyle w:val="TableParagraph"/>
              <w:spacing w:before="34" w:after="0"/>
              <w:ind w:left="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удовлетворительно»</w:t>
            </w:r>
          </w:p>
        </w:tc>
      </w:tr>
      <w:tr>
        <w:trPr>
          <w:trHeight w:val="794" w:hRule="atLeast"/>
        </w:trPr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>
            <w:pPr>
              <w:pStyle w:val="TableParagraph"/>
              <w:spacing w:lineRule="atLeast" w:line="260" w:before="4" w:after="0"/>
              <w:ind w:left="57" w:right="234"/>
              <w:rPr>
                <w:sz w:val="20"/>
              </w:rPr>
            </w:pPr>
            <w:r>
              <w:rPr>
                <w:spacing w:val="-2"/>
                <w:sz w:val="20"/>
              </w:rPr>
              <w:t>прохождении практики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Заполнен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firstLine="72" w:left="365" w:right="0"/>
              <w:rPr>
                <w:sz w:val="20"/>
              </w:rPr>
            </w:pPr>
            <w:r>
              <w:rPr>
                <w:sz w:val="20"/>
              </w:rPr>
              <w:t>Заполнен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atLeast" w:line="260" w:before="4" w:after="0"/>
              <w:ind w:hanging="41" w:left="406" w:right="0"/>
              <w:rPr>
                <w:sz w:val="20"/>
              </w:rPr>
            </w:pPr>
            <w:r>
              <w:rPr>
                <w:spacing w:val="-2"/>
                <w:sz w:val="20"/>
              </w:rPr>
              <w:t>небольшими недочётами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127" w:after="0"/>
              <w:ind w:hanging="276" w:left="389" w:right="98"/>
              <w:rPr>
                <w:sz w:val="20"/>
              </w:rPr>
            </w:pPr>
            <w:r>
              <w:rPr>
                <w:sz w:val="20"/>
              </w:rPr>
              <w:t>Заполнен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небрежно, не полностью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93" w:right="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заполнен</w:t>
            </w:r>
          </w:p>
        </w:tc>
      </w:tr>
      <w:tr>
        <w:trPr>
          <w:trHeight w:val="527" w:hRule="atLeast"/>
        </w:trPr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 w:after="0"/>
              <w:ind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отзывы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 w:after="0"/>
              <w:ind w:left="3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 w:after="0"/>
              <w:ind w:left="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Положительные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" w:right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незначительными</w:t>
            </w:r>
          </w:p>
          <w:p>
            <w:pPr>
              <w:pStyle w:val="TableParagraph"/>
              <w:spacing w:before="34" w:after="0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замечаниями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существенными</w:t>
            </w:r>
          </w:p>
          <w:p>
            <w:pPr>
              <w:pStyle w:val="TableParagraph"/>
              <w:spacing w:before="34" w:after="0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замечаниями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>
            <w:pPr>
              <w:pStyle w:val="TableParagraph"/>
              <w:spacing w:before="34" w:after="0"/>
              <w:ind w:left="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</w:tr>
      <w:tr>
        <w:trPr>
          <w:trHeight w:val="5025" w:hRule="atLeast"/>
        </w:trPr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/>
              <w:ind w:left="57" w:right="0"/>
              <w:rPr>
                <w:sz w:val="20"/>
              </w:rPr>
            </w:pPr>
            <w:r>
              <w:rPr>
                <w:sz w:val="20"/>
              </w:rPr>
              <w:t xml:space="preserve">доклад о </w:t>
            </w:r>
            <w:r>
              <w:rPr>
                <w:spacing w:val="-2"/>
                <w:sz w:val="20"/>
              </w:rPr>
              <w:t>клинической ситуации (собеседование)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7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54" w:leader="none"/>
              </w:tabs>
              <w:spacing w:lineRule="auto" w:line="276" w:before="129" w:after="0"/>
              <w:ind w:left="54" w:right="47"/>
              <w:rPr>
                <w:sz w:val="20"/>
              </w:rPr>
            </w:pPr>
            <w:r>
              <w:rPr>
                <w:spacing w:val="-2"/>
                <w:sz w:val="20"/>
              </w:rPr>
              <w:t>Развёрнутое, аргументированное представление клинической ситуации,</w:t>
            </w:r>
            <w:r>
              <w:rPr>
                <w:sz w:val="20"/>
              </w:rPr>
              <w:tab/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демонстрацией </w:t>
            </w:r>
            <w:r>
              <w:rPr>
                <w:sz w:val="20"/>
              </w:rPr>
              <w:t>знания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 </w:t>
            </w:r>
            <w:r>
              <w:rPr>
                <w:spacing w:val="-2"/>
                <w:sz w:val="20"/>
              </w:rPr>
              <w:t>дифференциальной диагностики, методов диагностики, профилактики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терапии</w:t>
            </w:r>
          </w:p>
          <w:p>
            <w:pPr>
              <w:pStyle w:val="TableParagraph"/>
              <w:spacing w:before="3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/>
              <w:ind w:left="54" w:right="67"/>
              <w:rPr>
                <w:sz w:val="20"/>
              </w:rPr>
            </w:pPr>
            <w:r>
              <w:rPr>
                <w:spacing w:val="-2"/>
                <w:sz w:val="20"/>
              </w:rPr>
              <w:t>Полные развёрнутые</w:t>
            </w:r>
          </w:p>
          <w:p>
            <w:pPr>
              <w:pStyle w:val="TableParagraph"/>
              <w:spacing w:lineRule="auto" w:line="276" w:before="1" w:after="0"/>
              <w:ind w:left="54" w:right="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аргументированные </w:t>
            </w:r>
            <w:r>
              <w:rPr>
                <w:sz w:val="20"/>
              </w:rPr>
              <w:t>ответы на вопросы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65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 w:before="1" w:after="0"/>
              <w:ind w:left="51" w:right="15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 полное представление клинической ситуации,</w:t>
            </w:r>
          </w:p>
          <w:p>
            <w:pPr>
              <w:pStyle w:val="TableParagraph"/>
              <w:tabs>
                <w:tab w:val="clear" w:pos="720"/>
                <w:tab w:val="left" w:pos="1667" w:leader="none"/>
              </w:tabs>
              <w:spacing w:lineRule="auto" w:line="276"/>
              <w:ind w:left="51" w:right="49"/>
              <w:rPr>
                <w:sz w:val="20"/>
              </w:rPr>
            </w:pPr>
            <w:r>
              <w:rPr>
                <w:spacing w:val="-2"/>
                <w:sz w:val="20"/>
              </w:rPr>
              <w:t>затруднения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аргументацией выбранного</w:t>
            </w:r>
          </w:p>
          <w:p>
            <w:pPr>
              <w:pStyle w:val="TableParagraph"/>
              <w:spacing w:lineRule="exact" w:line="229"/>
              <w:ind w:left="51" w:right="0"/>
              <w:rPr>
                <w:sz w:val="20"/>
              </w:rPr>
            </w:pPr>
            <w:r>
              <w:rPr>
                <w:spacing w:val="-2"/>
                <w:sz w:val="20"/>
              </w:rPr>
              <w:t>подхода</w:t>
            </w:r>
          </w:p>
          <w:p>
            <w:pPr>
              <w:pStyle w:val="TableParagraph"/>
              <w:spacing w:lineRule="auto" w:line="276" w:before="36" w:after="0"/>
              <w:ind w:left="51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дифференциальной диагностики</w:t>
            </w:r>
          </w:p>
          <w:p>
            <w:pPr>
              <w:pStyle w:val="TableParagraph"/>
              <w:spacing w:before="3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/>
              <w:ind w:left="51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Недостаточно аргументированные </w:t>
            </w:r>
            <w:r>
              <w:rPr>
                <w:sz w:val="20"/>
              </w:rPr>
              <w:t>ответы на вопросы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8" w:leader="none"/>
              </w:tabs>
              <w:spacing w:lineRule="exact" w:line="225"/>
              <w:ind w:left="53" w:right="0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полное</w:t>
            </w:r>
          </w:p>
          <w:p>
            <w:pPr>
              <w:pStyle w:val="TableParagraph"/>
              <w:spacing w:lineRule="auto" w:line="276" w:before="36" w:after="0"/>
              <w:ind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изложение клинической</w:t>
            </w:r>
          </w:p>
          <w:p>
            <w:pPr>
              <w:pStyle w:val="TableParagraph"/>
              <w:tabs>
                <w:tab w:val="clear" w:pos="720"/>
                <w:tab w:val="left" w:pos="1259" w:leader="none"/>
                <w:tab w:val="left" w:pos="1703" w:leader="none"/>
              </w:tabs>
              <w:spacing w:lineRule="auto" w:line="276"/>
              <w:ind w:left="53" w:right="49"/>
              <w:rPr>
                <w:sz w:val="20"/>
              </w:rPr>
            </w:pPr>
            <w:r>
              <w:rPr>
                <w:spacing w:val="-2"/>
                <w:sz w:val="20"/>
              </w:rPr>
              <w:t>ситуации,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возможность аргументировать выбранные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 диагностики,</w:t>
            </w:r>
          </w:p>
          <w:p>
            <w:pPr>
              <w:pStyle w:val="TableParagraph"/>
              <w:tabs>
                <w:tab w:val="clear" w:pos="720"/>
                <w:tab w:val="left" w:pos="1802" w:leader="none"/>
              </w:tabs>
              <w:ind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подходы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>
            <w:pPr>
              <w:pStyle w:val="TableParagraph"/>
              <w:tabs>
                <w:tab w:val="clear" w:pos="720"/>
                <w:tab w:val="left" w:pos="1791" w:leader="none"/>
              </w:tabs>
              <w:spacing w:lineRule="auto" w:line="276" w:before="34" w:after="0"/>
              <w:ind w:left="53" w:right="48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тактики терапии</w:t>
            </w:r>
          </w:p>
          <w:p>
            <w:pPr>
              <w:pStyle w:val="TableParagraph"/>
              <w:spacing w:before="35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/>
              <w:ind w:left="53" w:right="55"/>
              <w:rPr>
                <w:sz w:val="20"/>
              </w:rPr>
            </w:pPr>
            <w:r>
              <w:rPr>
                <w:sz w:val="20"/>
              </w:rPr>
              <w:t>Отвечает не на все вопросы,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клинической </w:t>
            </w:r>
            <w:r>
              <w:rPr>
                <w:sz w:val="20"/>
              </w:rPr>
              <w:t>ситуацией или допускает ошибки, но может их</w:t>
            </w:r>
          </w:p>
          <w:p>
            <w:pPr>
              <w:pStyle w:val="TableParagraph"/>
              <w:spacing w:lineRule="exact" w:line="230"/>
              <w:ind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исправить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0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ind w:left="49" w:right="0"/>
              <w:rPr>
                <w:sz w:val="20"/>
              </w:rPr>
            </w:pPr>
            <w:r>
              <w:rPr>
                <w:spacing w:val="-2"/>
                <w:sz w:val="20"/>
              </w:rPr>
              <w:t>Доклад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  <w:p>
            <w:pPr>
              <w:pStyle w:val="TableParagraph"/>
              <w:tabs>
                <w:tab w:val="clear" w:pos="720"/>
                <w:tab w:val="left" w:pos="1167" w:leader="none"/>
                <w:tab w:val="left" w:pos="1481" w:leader="none"/>
                <w:tab w:val="left" w:pos="1599" w:leader="none"/>
              </w:tabs>
              <w:spacing w:lineRule="auto" w:line="276" w:before="34" w:after="0"/>
              <w:ind w:left="49" w:right="5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представлен,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обучающийся допускает</w:t>
            </w:r>
            <w:r>
              <w:rPr>
                <w:sz w:val="20"/>
              </w:rPr>
              <w:tab/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грубые </w:t>
            </w:r>
            <w:r>
              <w:rPr>
                <w:sz w:val="20"/>
              </w:rPr>
              <w:t>ошибки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анализе </w:t>
            </w:r>
            <w:r>
              <w:rPr>
                <w:spacing w:val="-2"/>
                <w:sz w:val="20"/>
              </w:rPr>
              <w:t>ситуации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исправить</w:t>
            </w:r>
          </w:p>
        </w:tc>
      </w:tr>
    </w:tbl>
    <w:p>
      <w:pPr>
        <w:pStyle w:val="Heading1"/>
        <w:spacing w:lineRule="exact" w:line="274" w:before="275" w:after="0"/>
        <w:rPr/>
      </w:pPr>
      <w:r>
        <w:rPr/>
        <w:t>Примерные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>
      <w:pPr>
        <w:sectPr>
          <w:footerReference w:type="default" r:id="rId11"/>
          <w:type w:val="nextPage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28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УЗИ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больных подозрением на нефрогенную артериальную гипертензию.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20" w:leader="none"/>
        </w:tabs>
        <w:spacing w:lineRule="auto" w:line="240" w:before="66" w:after="0"/>
        <w:ind w:firstLine="566" w:left="569" w:right="425"/>
        <w:jc w:val="both"/>
        <w:rPr>
          <w:sz w:val="24"/>
        </w:rPr>
      </w:pPr>
      <w:r>
        <w:rPr>
          <w:sz w:val="24"/>
        </w:rPr>
        <w:t xml:space="preserve">Назовите параметры цистоманометрической номограммы, особенности проведения данного исследования у больных с различными урологическими </w:t>
      </w:r>
      <w:r>
        <w:rPr>
          <w:spacing w:val="-2"/>
          <w:sz w:val="24"/>
        </w:rPr>
        <w:t>заболеваниями.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20" w:leader="none"/>
        </w:tabs>
        <w:spacing w:lineRule="auto" w:line="240" w:before="1" w:after="0"/>
        <w:ind w:firstLine="566" w:left="569" w:right="419"/>
        <w:jc w:val="both"/>
        <w:rPr>
          <w:sz w:val="24"/>
        </w:rPr>
      </w:pPr>
      <w:r>
        <w:rPr>
          <w:sz w:val="24"/>
        </w:rPr>
        <w:t xml:space="preserve">Перечислите показания для направления пациентов на биопсию предстательной </w:t>
      </w:r>
      <w:r>
        <w:rPr>
          <w:spacing w:val="-2"/>
          <w:sz w:val="24"/>
        </w:rPr>
        <w:t>железы.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27"/>
        <w:jc w:val="both"/>
        <w:rPr>
          <w:sz w:val="24"/>
        </w:rPr>
      </w:pPr>
      <w:r>
        <w:rPr>
          <w:sz w:val="24"/>
        </w:rPr>
        <w:t xml:space="preserve">Перечислите противопоказания для трансуретральных эндоскопических </w:t>
      </w:r>
      <w:r>
        <w:rPr>
          <w:spacing w:val="-2"/>
          <w:sz w:val="24"/>
        </w:rPr>
        <w:t>манипуляций.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инфравезикальной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обструкции.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both"/>
        <w:rPr>
          <w:sz w:val="24"/>
        </w:rPr>
      </w:pPr>
      <w:r>
        <w:rPr>
          <w:sz w:val="24"/>
        </w:rPr>
        <w:t>ДГПЖ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консервативные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both"/>
        <w:rPr>
          <w:sz w:val="24"/>
        </w:rPr>
      </w:pPr>
      <w:r>
        <w:rPr>
          <w:sz w:val="24"/>
        </w:rPr>
        <w:t>ДГПЖ</w:t>
      </w:r>
      <w:r>
        <w:rPr>
          <w:spacing w:val="-5"/>
          <w:sz w:val="24"/>
        </w:rPr>
        <w:t xml:space="preserve"> </w:t>
      </w:r>
      <w:r>
        <w:rPr>
          <w:sz w:val="24"/>
        </w:rPr>
        <w:t>миниинвазивные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лечения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ультразвуковые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железы.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both"/>
        <w:rPr>
          <w:sz w:val="24"/>
        </w:rPr>
      </w:pPr>
      <w:r>
        <w:rPr>
          <w:sz w:val="24"/>
        </w:rPr>
        <w:t>Проведите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гидроцелле.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562" w:leader="none"/>
        </w:tabs>
        <w:spacing w:lineRule="auto" w:line="240" w:before="0" w:after="0"/>
        <w:ind w:firstLine="566" w:left="569" w:right="426"/>
        <w:jc w:val="both"/>
        <w:rPr>
          <w:sz w:val="24"/>
        </w:rPr>
      </w:pPr>
      <w:r>
        <w:rPr>
          <w:sz w:val="24"/>
        </w:rPr>
        <w:t xml:space="preserve">Тактика лечения рака предстательной железы в зависимости от стадии </w:t>
      </w:r>
      <w:r>
        <w:rPr>
          <w:spacing w:val="-2"/>
          <w:sz w:val="24"/>
        </w:rPr>
        <w:t>заболевания.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562" w:leader="none"/>
        </w:tabs>
        <w:spacing w:lineRule="auto" w:line="240" w:before="0" w:after="0"/>
        <w:ind w:hanging="427" w:left="1562" w:right="0"/>
        <w:jc w:val="both"/>
        <w:rPr>
          <w:sz w:val="24"/>
        </w:rPr>
      </w:pP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цистоскопическому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исследованию.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562" w:leader="none"/>
        </w:tabs>
        <w:spacing w:lineRule="auto" w:line="240" w:before="0" w:after="0"/>
        <w:ind w:hanging="427" w:left="1562" w:right="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уродинамических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562" w:leader="none"/>
        </w:tabs>
        <w:spacing w:lineRule="auto" w:line="240" w:before="0" w:after="0"/>
        <w:ind w:hanging="427" w:left="1562" w:right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мочи.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562" w:leader="none"/>
        </w:tabs>
        <w:spacing w:lineRule="auto" w:line="240" w:before="0" w:after="0"/>
        <w:ind w:firstLine="566" w:left="569" w:right="428"/>
        <w:jc w:val="both"/>
        <w:rPr>
          <w:sz w:val="24"/>
        </w:rPr>
      </w:pPr>
      <w:r>
        <w:rPr>
          <w:sz w:val="24"/>
        </w:rPr>
        <w:t>Назовите показания и противопоказания к трансуретральной резекции предстательной железы при ДГПЖ.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562" w:leader="none"/>
        </w:tabs>
        <w:spacing w:lineRule="auto" w:line="240" w:before="0" w:after="0"/>
        <w:ind w:hanging="427" w:left="1562" w:right="0"/>
        <w:jc w:val="both"/>
        <w:rPr>
          <w:sz w:val="24"/>
        </w:rPr>
      </w:pPr>
      <w:r>
        <w:rPr>
          <w:sz w:val="24"/>
        </w:rPr>
        <w:t>Макрогематурия.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больного.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22" w:leader="none"/>
        </w:tabs>
        <w:spacing w:lineRule="auto" w:line="240" w:before="1" w:after="0"/>
        <w:ind w:hanging="487" w:left="1622" w:right="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дренирования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ВМП.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jc w:val="both"/>
        <w:rPr/>
      </w:pPr>
      <w:r>
        <w:rPr/>
        <w:t>Ситуационная</w:t>
      </w:r>
      <w:r>
        <w:rPr>
          <w:spacing w:val="-4"/>
        </w:rPr>
        <w:t xml:space="preserve"> </w:t>
      </w:r>
      <w:r>
        <w:rPr/>
        <w:t>задача</w:t>
      </w:r>
      <w:r>
        <w:rPr>
          <w:spacing w:val="-3"/>
        </w:rPr>
        <w:t xml:space="preserve"> </w:t>
      </w:r>
      <w:r>
        <w:rPr/>
        <w:t>№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>
      <w:pPr>
        <w:pStyle w:val="BodyText"/>
        <w:ind w:firstLine="566" w:left="569" w:right="420"/>
        <w:jc w:val="both"/>
        <w:rPr/>
      </w:pPr>
      <w:r>
        <w:rPr/>
        <w:t>Больной 62 лет жалуется на несколько затрудненное и учащенное мочеиспускание. Оценка жалоб по шкале IPSS – 15, качества жизни – 3. При пальцевом ректальном исследовании предстательная железа увеличена в 1,5 раза, туго-эластичной консистенции, срединная бороздка сглажена. Максимальная объемная скорость потока мочи 11 мл/сек. При УЗИ: почки не изменены, объем предстательной железы 56 см</w:t>
      </w:r>
      <w:r>
        <w:rPr>
          <w:vertAlign w:val="superscript"/>
        </w:rPr>
        <w:t>3</w:t>
      </w:r>
      <w:r>
        <w:rPr>
          <w:position w:val="0"/>
          <w:sz w:val="24"/>
          <w:vertAlign w:val="baseline"/>
        </w:rPr>
        <w:t>, в ее правой доле определяется гипоэходенсивный участок 0.8х1,5 см. Содержание PSA в сыворотке крови 9,6 нг/мл (свободного 11%).</w:t>
      </w:r>
    </w:p>
    <w:p>
      <w:pPr>
        <w:pStyle w:val="BodyText"/>
        <w:ind w:hanging="0" w:left="1135" w:right="0"/>
        <w:rPr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75" w:leader="none"/>
        </w:tabs>
        <w:spacing w:lineRule="auto" w:line="240" w:before="0" w:after="0"/>
        <w:ind w:hanging="0" w:left="1135" w:right="3340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13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лечебно-диагностическая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тактика? </w:t>
      </w:r>
      <w:r>
        <w:rPr>
          <w:spacing w:val="-2"/>
          <w:sz w:val="24"/>
        </w:rPr>
        <w:t>Ответы: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73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>У больного подозрение на опухоль предстательной железы, рекомендовано сделать биопсию простаты. В случае положительного результата больному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рекомендованы следующие специальные методы исследования: КТ-брюшной полости и малого таза, Остеосцинтиграфия, флюаэрография. На основании этих исследований выставляется диагноз по классификационной системе TNM и выбирается тактика лечения данного больного.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jc w:val="both"/>
        <w:rPr/>
      </w:pPr>
      <w:r>
        <w:rPr/>
        <w:t>Ситуационная</w:t>
      </w:r>
      <w:r>
        <w:rPr>
          <w:spacing w:val="-4"/>
        </w:rPr>
        <w:t xml:space="preserve"> </w:t>
      </w:r>
      <w:r>
        <w:rPr/>
        <w:t>задача</w:t>
      </w:r>
      <w:r>
        <w:rPr>
          <w:spacing w:val="-3"/>
        </w:rPr>
        <w:t xml:space="preserve"> </w:t>
      </w:r>
      <w:r>
        <w:rPr/>
        <w:t>№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>
      <w:pPr>
        <w:pStyle w:val="BodyText"/>
        <w:spacing w:lineRule="exact" w:line="274"/>
        <w:ind w:hanging="0" w:left="1135" w:right="0"/>
        <w:jc w:val="both"/>
        <w:rPr/>
      </w:pPr>
      <w:r>
        <w:rPr/>
        <w:t>У</w:t>
      </w:r>
      <w:r>
        <w:rPr>
          <w:spacing w:val="3"/>
        </w:rPr>
        <w:t xml:space="preserve"> </w:t>
      </w:r>
      <w:r>
        <w:rPr/>
        <w:t>больного</w:t>
      </w:r>
      <w:r>
        <w:rPr>
          <w:spacing w:val="7"/>
        </w:rPr>
        <w:t xml:space="preserve"> </w:t>
      </w:r>
      <w:r>
        <w:rPr/>
        <w:t>60</w:t>
      </w:r>
      <w:r>
        <w:rPr>
          <w:spacing w:val="6"/>
        </w:rPr>
        <w:t xml:space="preserve"> </w:t>
      </w:r>
      <w:r>
        <w:rPr/>
        <w:t>лет</w:t>
      </w:r>
      <w:r>
        <w:rPr>
          <w:spacing w:val="7"/>
        </w:rPr>
        <w:t xml:space="preserve"> </w:t>
      </w:r>
      <w:r>
        <w:rPr/>
        <w:t>выявлена</w:t>
      </w:r>
      <w:r>
        <w:rPr>
          <w:spacing w:val="5"/>
        </w:rPr>
        <w:t xml:space="preserve"> </w:t>
      </w:r>
      <w:r>
        <w:rPr/>
        <w:t>доброкачественная</w:t>
      </w:r>
      <w:r>
        <w:rPr>
          <w:spacing w:val="6"/>
        </w:rPr>
        <w:t xml:space="preserve"> </w:t>
      </w:r>
      <w:r>
        <w:rPr/>
        <w:t>гиперплазия</w:t>
      </w:r>
      <w:r>
        <w:rPr>
          <w:spacing w:val="3"/>
        </w:rPr>
        <w:t xml:space="preserve"> </w:t>
      </w:r>
      <w:r>
        <w:rPr/>
        <w:t>предстательной</w:t>
      </w:r>
      <w:r>
        <w:rPr>
          <w:spacing w:val="7"/>
        </w:rPr>
        <w:t xml:space="preserve"> </w:t>
      </w:r>
      <w:r>
        <w:rPr>
          <w:spacing w:val="-2"/>
        </w:rPr>
        <w:t>железы</w:t>
      </w:r>
    </w:p>
    <w:p>
      <w:pPr>
        <w:pStyle w:val="BodyText"/>
        <w:ind w:hanging="0" w:left="569" w:right="417"/>
        <w:jc w:val="both"/>
        <w:rPr/>
      </w:pPr>
      <w:r>
        <w:rPr/>
        <w:t>III стадии. Жалобы на недержание мочи, жажду, слабость. При УЗИ объем</w:t>
      </w:r>
      <w:r>
        <w:rPr>
          <w:spacing w:val="80"/>
        </w:rPr>
        <w:t xml:space="preserve"> </w:t>
      </w:r>
      <w:r>
        <w:rPr/>
        <w:t>предстательной железы 96 см</w:t>
      </w:r>
      <w:r>
        <w:rPr>
          <w:vertAlign w:val="superscript"/>
        </w:rPr>
        <w:t>3</w:t>
      </w:r>
      <w:r>
        <w:rPr>
          <w:position w:val="0"/>
          <w:sz w:val="24"/>
          <w:vertAlign w:val="baseline"/>
        </w:rPr>
        <w:t>, при пальцевом ректальном исследовании предстательная железа значительно увеличена в объеме (в три раза). Остаточной мочи 610 мл. Имеется билатеральный уретерогидронефроз, анемия. Мочевина крови – 16 ммоль/л, креатинин – 0,200 ммоль/л.</w:t>
      </w:r>
    </w:p>
    <w:p>
      <w:pPr>
        <w:pStyle w:val="BodyText"/>
        <w:ind w:firstLine="626" w:left="569" w:right="418"/>
        <w:jc w:val="both"/>
        <w:rPr/>
      </w:pPr>
      <w:r>
        <w:rPr/>
        <w:t>Какую лечебную тактику Вы изберете: а) одномоментная чреспузырная аденомэктомия; б) срочная трансуретральная электрорезекция предстательной железы; в) лазерная комиссуротомия и аблация простаты; г) эпицистостомия; д) программный гемодиализ с предварительным созданием артерио-венозной фистулы?</w:t>
      </w:r>
    </w:p>
    <w:p>
      <w:pPr>
        <w:pStyle w:val="BodyText"/>
        <w:ind w:hanging="0" w:left="1135" w:right="0"/>
        <w:rPr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75" w:leader="none"/>
        </w:tabs>
        <w:spacing w:lineRule="auto" w:line="240" w:before="0" w:after="0"/>
        <w:ind w:hanging="240" w:left="1375" w:right="0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больного?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1133" w:right="425" w:gutter="0" w:header="0" w:top="1040" w:footer="526" w:bottom="7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375" w:leader="none"/>
        </w:tabs>
        <w:spacing w:lineRule="auto" w:line="240" w:before="1" w:after="0"/>
        <w:ind w:hanging="240" w:left="1375" w:right="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ДГПЖ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больного?</w:t>
      </w:r>
    </w:p>
    <w:p>
      <w:pPr>
        <w:pStyle w:val="BodyText"/>
        <w:spacing w:before="66" w:after="0"/>
        <w:ind w:hanging="0" w:left="1135" w:right="0"/>
        <w:rPr/>
      </w:pPr>
      <w:r>
        <w:rPr>
          <w:spacing w:val="-2"/>
        </w:rPr>
        <w:t>Ответы: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56" w:leader="none"/>
        </w:tabs>
        <w:spacing w:lineRule="auto" w:line="240" w:before="0" w:after="0"/>
        <w:ind w:firstLine="566" w:left="569" w:right="422"/>
        <w:jc w:val="both"/>
        <w:rPr>
          <w:sz w:val="24"/>
        </w:rPr>
      </w:pPr>
      <w:r>
        <w:rPr>
          <w:sz w:val="24"/>
        </w:rPr>
        <w:t>Восстановить адекватное дренирование нижних и верхних мочевых путей – выполнив наложение эпицистостомы. Провести антибактериальную и противовоспалительную терапию.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84" w:leader="none"/>
        </w:tabs>
        <w:spacing w:lineRule="auto" w:line="240" w:before="1" w:after="0"/>
        <w:ind w:firstLine="566" w:left="569" w:right="420"/>
        <w:jc w:val="both"/>
        <w:rPr>
          <w:sz w:val="24"/>
        </w:rPr>
      </w:pPr>
      <w:r>
        <w:rPr>
          <w:sz w:val="24"/>
        </w:rPr>
        <w:t>При больших размерах (более 60 см3) предстательной железы - предпочтительнее выполнение открытой аденомэктомии.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rPr/>
      </w:pPr>
      <w:r>
        <w:rPr/>
        <w:t>Примерный</w:t>
      </w:r>
      <w:r>
        <w:rPr>
          <w:spacing w:val="-5"/>
        </w:rPr>
        <w:t xml:space="preserve"> </w:t>
      </w:r>
      <w:r>
        <w:rPr/>
        <w:t>перечень</w:t>
      </w:r>
      <w:r>
        <w:rPr>
          <w:spacing w:val="-5"/>
        </w:rPr>
        <w:t xml:space="preserve"> </w:t>
      </w:r>
      <w:r>
        <w:rPr/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навыков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20" w:leader="none"/>
        </w:tabs>
        <w:spacing w:lineRule="auto" w:line="240" w:before="272" w:after="0"/>
        <w:ind w:hanging="285" w:left="1420" w:right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пальцевого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ректального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железы.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24"/>
        <w:jc w:val="both"/>
        <w:rPr>
          <w:sz w:val="24"/>
        </w:rPr>
      </w:pPr>
      <w:r>
        <w:rPr>
          <w:sz w:val="24"/>
        </w:rPr>
        <w:t>Интерпретация данных лабораторных методов исследования 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концентрации простатического специфического антигена сыворотки крови.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both"/>
        <w:rPr>
          <w:sz w:val="24"/>
        </w:rPr>
      </w:pPr>
      <w:r>
        <w:rPr>
          <w:sz w:val="24"/>
        </w:rPr>
        <w:t>Взятие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железы.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катетеризации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пузыря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катетерами.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бужирование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уретры.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уретроскопии.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26"/>
        <w:jc w:val="both"/>
        <w:rPr>
          <w:sz w:val="24"/>
        </w:rPr>
      </w:pPr>
      <w:r>
        <w:rPr>
          <w:sz w:val="24"/>
        </w:rPr>
        <w:t xml:space="preserve">Выполнение и интерпретация результатов цистоскопии, биопсии мочевого </w:t>
      </w:r>
      <w:r>
        <w:rPr>
          <w:spacing w:val="-2"/>
          <w:sz w:val="24"/>
        </w:rPr>
        <w:t>пузыря.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19"/>
        <w:jc w:val="both"/>
        <w:rPr>
          <w:sz w:val="24"/>
        </w:rPr>
      </w:pPr>
      <w:r>
        <w:rPr>
          <w:sz w:val="24"/>
        </w:rPr>
        <w:t>Выполнение и интерпретация результатов рентген-контрастных методов исследования (обзорная урография, экскреторная урография, нисходящая цистография, ретроградная уретеропиелография, ретроградная цистография, цистография по Бергману, цистография по Кнайзе-Шоберу).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20" w:leader="none"/>
        </w:tabs>
        <w:spacing w:lineRule="auto" w:line="240" w:before="1" w:after="0"/>
        <w:ind w:firstLine="566" w:left="569" w:right="420"/>
        <w:jc w:val="both"/>
        <w:rPr>
          <w:sz w:val="24"/>
        </w:rPr>
      </w:pPr>
      <w:r>
        <w:rPr>
          <w:sz w:val="24"/>
        </w:rPr>
        <w:t>Выполнение и интерпретация результатов наружных и внутриполостных ультрасонографических методов исследования (УЗ-исследование почек, УЗ-исследование мочевого пузыря, УЗ-исследование предстательной железы, УЗ-исследование семенных пузырьков, УЗ-исследование органов мошонки).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62" w:leader="none"/>
        </w:tabs>
        <w:spacing w:lineRule="auto" w:line="240" w:before="0" w:after="0"/>
        <w:ind w:hanging="427" w:left="1562" w:right="0"/>
        <w:jc w:val="both"/>
        <w:rPr>
          <w:sz w:val="24"/>
        </w:rPr>
      </w:pPr>
      <w:r>
        <w:rPr>
          <w:sz w:val="24"/>
        </w:rPr>
        <w:t>Десмургия.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перевязок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62" w:leader="none"/>
        </w:tabs>
        <w:spacing w:lineRule="auto" w:line="240" w:before="0" w:after="0"/>
        <w:ind w:firstLine="566" w:left="569" w:right="418"/>
        <w:jc w:val="both"/>
        <w:rPr>
          <w:sz w:val="24"/>
        </w:rPr>
      </w:pPr>
      <w:r>
        <w:rPr>
          <w:sz w:val="24"/>
        </w:rPr>
        <w:t>Ведение больных с дренажами (уретральный катетер, мочеточниковый катетер, цистостома, нефростома).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62" w:leader="none"/>
        </w:tabs>
        <w:spacing w:lineRule="auto" w:line="240" w:before="0" w:after="0"/>
        <w:ind w:firstLine="566" w:left="569" w:right="425"/>
        <w:jc w:val="both"/>
        <w:rPr>
          <w:sz w:val="24"/>
        </w:rPr>
      </w:pPr>
      <w:r>
        <w:rPr>
          <w:sz w:val="24"/>
        </w:rPr>
        <w:t xml:space="preserve">Навыки работы с программным обеспечением кабинетов и отделений функциональной диагностики, с вычислительной техникой (ЭВМ) и различными периферийными устройствами (принтер, сканер, накопитель информации, и т.д.) и </w:t>
      </w:r>
      <w:r>
        <w:rPr>
          <w:spacing w:val="-2"/>
          <w:sz w:val="24"/>
        </w:rPr>
        <w:t>интернетом.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62" w:leader="none"/>
        </w:tabs>
        <w:spacing w:lineRule="auto" w:line="240" w:before="0" w:after="0"/>
        <w:ind w:firstLine="566" w:left="569" w:right="422"/>
        <w:jc w:val="both"/>
        <w:rPr>
          <w:sz w:val="24"/>
        </w:rPr>
      </w:pPr>
      <w:r>
        <w:rPr>
          <w:sz w:val="24"/>
        </w:rPr>
        <w:t>Обработка и хранение данных функционально-диагностических исследований с помощью компьютерных технологий.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62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>Методы оказания экстренной помощи при неотложных урологических заболеваниях (почечная колика, гнойно-септические осложнения неспецифических воспалительных заболеваний почек и мочевыводящих путей, гнойно-септические осложнения неспецифических воспалительных заболеваний органов мошонки и полового члена, острая почечная недостаточность, осложнения доброкачественной гиперплазии предстательной железы, травма почек и мочеточников, перелом полового члена,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приапизм, травма мочевого пузыря и уретры, травма органов мошонки)</w:t>
      </w:r>
      <w:r>
        <w:rPr>
          <w:spacing w:val="40"/>
          <w:sz w:val="24"/>
        </w:rPr>
        <w:t xml:space="preserve"> </w:t>
      </w:r>
      <w:r>
        <w:rPr>
          <w:sz w:val="24"/>
        </w:rPr>
        <w:t>и ургентных состояниях (при кардиогенном шоке, потере сознания, анафилактическом шоке и пр.).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62" w:leader="none"/>
        </w:tabs>
        <w:spacing w:lineRule="auto" w:line="240" w:before="1" w:after="0"/>
        <w:ind w:firstLine="566" w:left="569" w:right="423"/>
        <w:jc w:val="both"/>
        <w:rPr>
          <w:sz w:val="24"/>
        </w:rPr>
      </w:pPr>
      <w:r>
        <w:rPr>
          <w:sz w:val="24"/>
        </w:rPr>
        <w:t>Работа с информационно-поисковыми диагностическими системами (как стационарными (на CD-R), так и интернет-ресурсы).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62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Навыки оказания скорой и неотложной помощи (первичная обработка ран, наложение повязки на рану, подкожные, внутримышечные и внутривенные инъекции; остановка наружного кровотечения, иммобилизация поврежденной конечности, иммобилизация при переломе позвоночника).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562" w:leader="none"/>
        </w:tabs>
        <w:spacing w:lineRule="auto" w:line="240" w:before="0" w:after="0"/>
        <w:ind w:hanging="427" w:left="1562" w:right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>
      <w:pPr>
        <w:pStyle w:val="Heading1"/>
        <w:numPr>
          <w:ilvl w:val="0"/>
          <w:numId w:val="17"/>
        </w:numPr>
        <w:tabs>
          <w:tab w:val="clear" w:pos="720"/>
          <w:tab w:val="left" w:pos="1984" w:leader="none"/>
        </w:tabs>
        <w:spacing w:lineRule="auto" w:line="240" w:before="71" w:after="0"/>
        <w:ind w:hanging="479" w:left="1984" w:right="0"/>
        <w:jc w:val="left"/>
        <w:rPr/>
      </w:pPr>
      <w:bookmarkStart w:id="7" w:name="_TOC_250001"/>
      <w:r>
        <w:rPr/>
        <w:t>Учебно-методическое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информационное</w:t>
      </w:r>
      <w:r>
        <w:rPr>
          <w:spacing w:val="-5"/>
        </w:rPr>
        <w:t xml:space="preserve"> </w:t>
      </w:r>
      <w:r>
        <w:rPr/>
        <w:t>обеспечение</w:t>
      </w:r>
      <w:r>
        <w:rPr>
          <w:spacing w:val="-4"/>
        </w:rPr>
        <w:t xml:space="preserve"> </w:t>
      </w:r>
      <w:bookmarkEnd w:id="7"/>
      <w:r>
        <w:rPr>
          <w:spacing w:val="-2"/>
        </w:rPr>
        <w:t>практики</w:t>
      </w:r>
    </w:p>
    <w:p>
      <w:pPr>
        <w:pStyle w:val="Normal"/>
        <w:spacing w:before="271" w:after="0"/>
        <w:ind w:hanging="0" w:left="1135" w:right="0"/>
        <w:jc w:val="both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81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Урология : нац. руководство / Ассоц. мед. о-в по качеству ; И. И. Абдуллин и др. ; под ред. Н. А. Лопаткина. - М. : ГЭОТАР-Медиа, 2009.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79" w:leader="none"/>
        </w:tabs>
        <w:spacing w:lineRule="auto" w:line="240" w:before="1" w:after="0"/>
        <w:ind w:firstLine="566" w:left="569" w:right="423"/>
        <w:jc w:val="both"/>
        <w:rPr>
          <w:sz w:val="24"/>
        </w:rPr>
      </w:pPr>
      <w:r>
        <w:rPr>
          <w:sz w:val="24"/>
        </w:rPr>
        <w:t>Урология [Электронный ресурс] : нац. рук. / под ред. Н. А. Лопаткина.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Москва : ГЭОТАР-Медиа, 2013. – URL : </w:t>
      </w:r>
      <w:hyperlink r:id="rId16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389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 xml:space="preserve">Онкоурология [Электронный ресурс] : нац. рук. / [Б. Я. Алексеев и др.] ; под ред. В. И. Чиссова и [др.]. – Москва : ГЭОТАР-Медиа, 2012. – 688 с. : ил. – URL : </w:t>
      </w:r>
      <w:hyperlink r:id="rId17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56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>Разин М. П. Детская урология – андрология [Электронный ресурс] : [учеб. пособие] / М. П. Разин, В. Н. Галкин, Н. К. Сухих. – 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ГЭОТАР-Медиа, 2011. – 128 с. - URL : </w:t>
      </w:r>
      <w:hyperlink r:id="rId18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61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 xml:space="preserve">Атлас по детской урологии [Электронный ресурс] / Т. Н. Куликова, П. В. Глыбочко, Д. А. Морозов [и др.]. – Москва : ГЭОТАР-Медиа, 2009. – 160 с. : ил. - URL : </w:t>
      </w:r>
      <w:hyperlink r:id="rId19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27" w:leader="none"/>
        </w:tabs>
        <w:spacing w:lineRule="auto" w:line="240" w:before="0" w:after="0"/>
        <w:ind w:firstLine="566" w:left="569" w:right="418"/>
        <w:jc w:val="both"/>
        <w:rPr>
          <w:sz w:val="24"/>
        </w:rPr>
      </w:pPr>
      <w:r>
        <w:rPr>
          <w:sz w:val="24"/>
        </w:rPr>
        <w:t xml:space="preserve">Клиническая хирургия [Электронный ресурс] : нац. рук. : в 3 т. Т. 1 / [А. А. Адамян и др.] ; под ред. В. С. Савельева, А. И. Кириенко. – Москва : ГЭОТАР-Медиа, 2008. – 858 с. - URL : </w:t>
      </w:r>
      <w:hyperlink r:id="rId20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22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 xml:space="preserve">Клиническая хирургия [Электронный ресурс] : нац. рук. : в 3 т. Т. 2 / [А. М. Шулутко и др.] ; под ред. В. С. Савельева, А. И. Кириенко. – Москва : ГЭОТАР-Медиа, 2013. – 825 с. - URL : </w:t>
      </w:r>
      <w:hyperlink r:id="rId21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377" w:leader="none"/>
        </w:tabs>
        <w:spacing w:lineRule="auto" w:line="240" w:before="1" w:after="0"/>
        <w:ind w:firstLine="566" w:left="569" w:right="420"/>
        <w:jc w:val="both"/>
        <w:rPr>
          <w:sz w:val="24"/>
        </w:rPr>
      </w:pP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хирургия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 :</w:t>
      </w:r>
      <w:r>
        <w:rPr>
          <w:spacing w:val="-2"/>
          <w:sz w:val="24"/>
        </w:rPr>
        <w:t xml:space="preserve"> </w:t>
      </w:r>
      <w:r>
        <w:rPr>
          <w:sz w:val="24"/>
        </w:rPr>
        <w:t>нац. рук. : в</w:t>
      </w:r>
      <w:r>
        <w:rPr>
          <w:spacing w:val="-1"/>
          <w:sz w:val="24"/>
        </w:rPr>
        <w:t xml:space="preserve"> </w:t>
      </w:r>
      <w:r>
        <w:rPr>
          <w:sz w:val="24"/>
        </w:rPr>
        <w:t>3 т.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[Е.</w:t>
      </w:r>
      <w:r>
        <w:rPr>
          <w:spacing w:val="-1"/>
          <w:sz w:val="24"/>
        </w:rPr>
        <w:t xml:space="preserve"> </w:t>
      </w:r>
      <w:r>
        <w:rPr>
          <w:sz w:val="24"/>
        </w:rPr>
        <w:t>В. Кижаев и др.] ; под ред. В. С. Савельева, А. И.</w:t>
      </w:r>
      <w:r>
        <w:rPr>
          <w:spacing w:val="-1"/>
          <w:sz w:val="24"/>
        </w:rPr>
        <w:t xml:space="preserve"> </w:t>
      </w:r>
      <w:r>
        <w:rPr>
          <w:sz w:val="24"/>
        </w:rPr>
        <w:t>Кириенко. –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ГЭОТАР-Медиа, 2010. – 1002 с. - URL : </w:t>
      </w:r>
      <w:hyperlink r:id="rId22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03" w:leader="none"/>
        </w:tabs>
        <w:spacing w:lineRule="auto" w:line="240" w:before="0" w:after="0"/>
        <w:ind w:firstLine="566" w:left="569" w:right="418"/>
        <w:jc w:val="both"/>
        <w:rPr>
          <w:sz w:val="24"/>
        </w:rPr>
      </w:pPr>
      <w:r>
        <w:rPr>
          <w:sz w:val="24"/>
        </w:rPr>
        <w:t>Эндоскопия [Текст] : базов. курс лекций : [учеб. пособие для системы послевуз. проф. образования врачей] /</w:t>
      </w:r>
      <w:r>
        <w:rPr>
          <w:spacing w:val="-1"/>
          <w:sz w:val="24"/>
        </w:rPr>
        <w:t xml:space="preserve"> </w:t>
      </w:r>
      <w:r>
        <w:rPr>
          <w:sz w:val="24"/>
        </w:rPr>
        <w:t>В. В. Хрячков, Ю.</w:t>
      </w:r>
      <w:r>
        <w:rPr>
          <w:spacing w:val="-1"/>
          <w:sz w:val="24"/>
        </w:rPr>
        <w:t xml:space="preserve"> </w:t>
      </w:r>
      <w:r>
        <w:rPr>
          <w:sz w:val="24"/>
        </w:rPr>
        <w:t>Н. Федосов, А. И. Давыдов и др. - Москва : ГЭОТАР-Медиа, 2009.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95" w:leader="none"/>
        </w:tabs>
        <w:spacing w:lineRule="auto" w:line="240" w:before="0" w:after="0"/>
        <w:ind w:hanging="360" w:left="1495" w:right="0"/>
        <w:jc w:val="left"/>
        <w:rPr>
          <w:sz w:val="24"/>
        </w:rPr>
      </w:pPr>
      <w:r>
        <w:rPr>
          <w:sz w:val="24"/>
        </w:rPr>
        <w:t>Полунина,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мед.</w:t>
      </w:r>
      <w:r>
        <w:rPr>
          <w:spacing w:val="-2"/>
          <w:sz w:val="24"/>
        </w:rPr>
        <w:t xml:space="preserve"> вузов</w:t>
      </w:r>
    </w:p>
    <w:p>
      <w:pPr>
        <w:pStyle w:val="BodyText"/>
        <w:ind w:hanging="0" w:left="569" w:right="0"/>
        <w:rPr/>
      </w:pPr>
      <w:r>
        <w:rPr/>
        <w:t>/</w:t>
      </w:r>
      <w:r>
        <w:rPr>
          <w:spacing w:val="-1"/>
        </w:rPr>
        <w:t xml:space="preserve"> </w:t>
      </w:r>
      <w:r>
        <w:rPr/>
        <w:t>Н.</w:t>
      </w:r>
      <w:r>
        <w:rPr>
          <w:spacing w:val="-1"/>
        </w:rPr>
        <w:t xml:space="preserve"> </w:t>
      </w:r>
      <w:r>
        <w:rPr/>
        <w:t>В.</w:t>
      </w:r>
      <w:r>
        <w:rPr>
          <w:spacing w:val="-1"/>
        </w:rPr>
        <w:t xml:space="preserve"> </w:t>
      </w:r>
      <w:r>
        <w:rPr/>
        <w:t>Полунина. 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r>
        <w:rPr/>
        <w:t>Мед.</w:t>
      </w:r>
      <w:r>
        <w:rPr>
          <w:spacing w:val="-1"/>
        </w:rPr>
        <w:t xml:space="preserve"> </w:t>
      </w:r>
      <w:r>
        <w:rPr/>
        <w:t>информ.</w:t>
      </w:r>
      <w:r>
        <w:rPr>
          <w:spacing w:val="-1"/>
        </w:rPr>
        <w:t xml:space="preserve"> </w:t>
      </w:r>
      <w:r>
        <w:rPr/>
        <w:t>агентство,</w:t>
      </w:r>
      <w:r>
        <w:rPr>
          <w:spacing w:val="-1"/>
        </w:rPr>
        <w:t xml:space="preserve"> </w:t>
      </w:r>
      <w:r>
        <w:rPr>
          <w:spacing w:val="-2"/>
        </w:rPr>
        <w:t>2010.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02" w:leader="none"/>
        </w:tabs>
        <w:spacing w:lineRule="auto" w:line="240" w:before="0" w:after="0"/>
        <w:ind w:firstLine="566" w:left="569" w:right="427"/>
        <w:jc w:val="left"/>
        <w:rPr>
          <w:sz w:val="24"/>
        </w:rPr>
      </w:pPr>
      <w:r>
        <w:rPr>
          <w:sz w:val="24"/>
        </w:rPr>
        <w:t>Лисицын,</w:t>
      </w:r>
      <w:r>
        <w:rPr>
          <w:spacing w:val="80"/>
          <w:sz w:val="24"/>
        </w:rPr>
        <w:t xml:space="preserve"> </w:t>
      </w:r>
      <w:r>
        <w:rPr>
          <w:sz w:val="24"/>
        </w:rPr>
        <w:t>Ю.</w:t>
      </w:r>
      <w:r>
        <w:rPr>
          <w:spacing w:val="80"/>
          <w:sz w:val="24"/>
        </w:rPr>
        <w:t xml:space="preserve"> </w:t>
      </w:r>
      <w:r>
        <w:rPr>
          <w:sz w:val="24"/>
        </w:rPr>
        <w:t>П.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здравоохранение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учеб.</w:t>
      </w:r>
      <w:r>
        <w:rPr>
          <w:spacing w:val="80"/>
          <w:sz w:val="24"/>
        </w:rPr>
        <w:t xml:space="preserve"> </w:t>
      </w:r>
      <w:r>
        <w:rPr>
          <w:sz w:val="24"/>
        </w:rPr>
        <w:t>Для студентов мед. вузов / Ю. П. Лисицын. - Москва : ГЭОТАР-Медиа, 2007.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1135" w:right="0"/>
        <w:jc w:val="both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3" w:leader="none"/>
        </w:tabs>
        <w:spacing w:lineRule="auto" w:line="240" w:before="0" w:after="0"/>
        <w:ind w:firstLine="566" w:left="569" w:right="418"/>
        <w:jc w:val="both"/>
        <w:rPr>
          <w:sz w:val="24"/>
        </w:rPr>
      </w:pPr>
      <w:r>
        <w:rPr>
          <w:sz w:val="24"/>
        </w:rPr>
        <w:t xml:space="preserve">Урология [Электронный ресурс] : [учеб. для высш. проф. образования] / [Н. А. Лопаткин, А. А. Камалов, О. И. Аполихин и др.] ; под ред. Н. А. Лопаткина. – 7-е изд., перераб. и доп. – Москва : ГЭОТАР-Медиа, 2012. – 860 с. : ил. – URL : </w:t>
      </w:r>
      <w:hyperlink r:id="rId23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389" w:leader="none"/>
        </w:tabs>
        <w:spacing w:lineRule="auto" w:line="240" w:before="0" w:after="0"/>
        <w:ind w:firstLine="566" w:left="569" w:right="424"/>
        <w:jc w:val="both"/>
        <w:rPr>
          <w:sz w:val="24"/>
        </w:rPr>
      </w:pPr>
      <w:r>
        <w:rPr>
          <w:sz w:val="24"/>
        </w:rPr>
        <w:t>Урология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учеб. для студентов мед. вузов / Н. А. Лопаткин, А. Г. Пугачев, О. И. Аполихин и др. ; под ред. Н. А. Лопаткина. - 6-е изд., перераб. и доп. - М. : ГЭОТАР- Медиа, 2007.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49" w:leader="none"/>
        </w:tabs>
        <w:spacing w:lineRule="auto" w:line="240" w:before="1" w:after="0"/>
        <w:ind w:firstLine="566" w:left="569" w:right="419"/>
        <w:jc w:val="both"/>
        <w:rPr>
          <w:sz w:val="24"/>
        </w:rPr>
      </w:pPr>
      <w:r>
        <w:rPr>
          <w:sz w:val="24"/>
        </w:rPr>
        <w:t>Урология : [учебник для высшего профессионального образования] / [Д. Ю. Пушкарь, А. В. Зайцев, А. С. Сегал и др.] ; под ред. Д. Ю. Пушкаря. - Москва : ГЭОТАР- Медиа, 2013. - 380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03" w:leader="none"/>
        </w:tabs>
        <w:spacing w:lineRule="auto" w:line="240" w:before="0" w:after="0"/>
        <w:ind w:firstLine="566" w:left="569" w:right="419"/>
        <w:jc w:val="both"/>
        <w:rPr>
          <w:sz w:val="24"/>
        </w:rPr>
      </w:pPr>
      <w:r>
        <w:rPr>
          <w:sz w:val="24"/>
        </w:rPr>
        <w:t>Урология [Текст] : [учебник для высшего профессионального образования] / [Х. М. Али, Ю. Г. Аляев, Г. Н. Акопян и др.] ; под ред. П. В. Глыбочко, Ю. Г. Аляева. - 3-е изд., перераб. и доп. - Москва : ГЭОТАР-Медиа, 2014. - 618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34" w:leader="none"/>
        </w:tabs>
        <w:spacing w:lineRule="auto" w:line="240" w:before="0" w:after="0"/>
        <w:ind w:firstLine="566" w:left="569" w:right="424"/>
        <w:jc w:val="both"/>
        <w:rPr>
          <w:sz w:val="24"/>
        </w:rPr>
      </w:pPr>
      <w:r>
        <w:rPr>
          <w:sz w:val="24"/>
        </w:rPr>
        <w:t>Урология, 2007 : клинич. рекомендации / Рос. о-во урологов ; гл. ред. Н. А. Лопаткин. - М. : ГЭОТАР-Медиа, 2007.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77" w:leader="none"/>
        </w:tabs>
        <w:spacing w:lineRule="auto" w:line="240" w:before="0" w:after="0"/>
        <w:ind w:firstLine="566" w:left="569" w:right="424"/>
        <w:jc w:val="both"/>
        <w:rPr>
          <w:sz w:val="24"/>
        </w:rPr>
      </w:pPr>
      <w:r>
        <w:rPr>
          <w:sz w:val="24"/>
        </w:rPr>
        <w:t>Урология : учеб.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Е.</w:t>
      </w:r>
      <w:r>
        <w:rPr>
          <w:spacing w:val="-1"/>
          <w:sz w:val="24"/>
        </w:rPr>
        <w:t xml:space="preserve"> </w:t>
      </w:r>
      <w:r>
        <w:rPr>
          <w:sz w:val="24"/>
        </w:rPr>
        <w:t>Б. Мазо и др. ; под ред. Е. Б. Мазо ; Рос. гос. мед. ун- т. - М. : РГМУ, 2007.</w:t>
      </w:r>
    </w:p>
    <w:p>
      <w:pPr>
        <w:sectPr>
          <w:footerReference w:type="default" r:id="rId25"/>
          <w:footerReference w:type="first" r:id="rId26"/>
          <w:type w:val="nextPage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391" w:leader="none"/>
        </w:tabs>
        <w:spacing w:lineRule="auto" w:line="240" w:before="0" w:after="0"/>
        <w:ind w:firstLine="566" w:left="569" w:right="429"/>
        <w:jc w:val="left"/>
        <w:rPr>
          <w:sz w:val="24"/>
        </w:rPr>
      </w:pPr>
      <w:r>
        <w:rPr>
          <w:sz w:val="24"/>
        </w:rPr>
        <w:t xml:space="preserve">Форбс Ч. Клиническая медицина [Электронный ресурс] : цв. атлас и учеб. / Ч. Д. Форбс, У. Ф. Джексон. – Москва, Логосфера, 2009. – 528 с. : ил. – URL : </w:t>
      </w:r>
      <w:hyperlink r:id="rId24">
        <w:r>
          <w:rPr>
            <w:sz w:val="24"/>
          </w:rPr>
          <w:t>http://books-up.ru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398" w:leader="none"/>
        </w:tabs>
        <w:spacing w:lineRule="auto" w:line="240" w:before="66" w:after="0"/>
        <w:ind w:firstLine="566" w:left="569" w:right="421"/>
        <w:jc w:val="both"/>
        <w:rPr>
          <w:sz w:val="24"/>
        </w:rPr>
      </w:pPr>
      <w:r>
        <w:rPr>
          <w:sz w:val="24"/>
        </w:rPr>
        <w:t xml:space="preserve">Ма, О. Дж. Ультразвуковое исследование в неотложной медицине [Электронный ресурс] / О. Дж. Ма, Дж. Р. Матиэр, М. Блэйвес. – 2-е изд. (эл.). – Москва : БИНОМ. Лаб. знаний, 2013. – 560 с. – (Неотложная медицина). - URL : </w:t>
      </w:r>
      <w:hyperlink r:id="rId27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432" w:leader="none"/>
        </w:tabs>
        <w:spacing w:lineRule="auto" w:line="240" w:before="1" w:after="0"/>
        <w:ind w:firstLine="566" w:left="569" w:right="421"/>
        <w:jc w:val="both"/>
        <w:rPr>
          <w:sz w:val="24"/>
        </w:rPr>
      </w:pPr>
      <w:r>
        <w:rPr>
          <w:sz w:val="24"/>
        </w:rPr>
        <w:t>Лоран, О. Б. Воспалительные заболевания органов мочевой системы [Текст] : актуальные вопросы : учебное пособие для врачей. - 3-е изд., перераб. и доп. - Москва : МИА, 2011. - 91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25" w:leader="none"/>
        </w:tabs>
        <w:spacing w:lineRule="auto" w:line="240" w:before="0" w:after="0"/>
        <w:ind w:firstLine="566" w:left="569" w:right="424"/>
        <w:jc w:val="both"/>
        <w:rPr>
          <w:sz w:val="24"/>
        </w:rPr>
      </w:pPr>
      <w:r>
        <w:rPr>
          <w:sz w:val="24"/>
        </w:rPr>
        <w:t>Диагностика и лечение инфекций мочевых путей в работе участкового врача и врача общей практики : учебно-методическое пособие / Российский государственный медицинский университет, Кафедра терапии и семейной медицины ФУВ ; сост. Г. Е. Ройтберг и др. - Москва : ГОУ ВПО РГМУ Росздрава, 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13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Белый, Л. Е. Неотложная урология [Текст] : руководство для врачей. - Москва : МИА, 2011. - 468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25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>Плановая хирургия, урология : учеб.-метод. пособие / Рос. гос. мед. ун-т, Каф. дет. хирургии ; [Л.</w:t>
      </w:r>
      <w:r>
        <w:rPr>
          <w:spacing w:val="-1"/>
          <w:sz w:val="24"/>
        </w:rPr>
        <w:t xml:space="preserve"> </w:t>
      </w:r>
      <w:r>
        <w:rPr>
          <w:sz w:val="24"/>
        </w:rPr>
        <w:t>Б. Меновщикова, С. Л.</w:t>
      </w:r>
      <w:r>
        <w:rPr>
          <w:spacing w:val="-2"/>
          <w:sz w:val="24"/>
        </w:rPr>
        <w:t xml:space="preserve"> </w:t>
      </w:r>
      <w:r>
        <w:rPr>
          <w:sz w:val="24"/>
        </w:rPr>
        <w:t>Коварский,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С. Г.</w:t>
      </w:r>
      <w:r>
        <w:rPr>
          <w:spacing w:val="-2"/>
          <w:sz w:val="24"/>
        </w:rPr>
        <w:t xml:space="preserve"> </w:t>
      </w:r>
      <w:r>
        <w:rPr>
          <w:sz w:val="24"/>
        </w:rPr>
        <w:t>Врублевский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ред. А. В. Гераськина, Т. Н. Кобзевой]. - М. : РГМУ, 2010.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01" w:leader="none"/>
        </w:tabs>
        <w:spacing w:lineRule="auto" w:line="240" w:before="0" w:after="0"/>
        <w:ind w:firstLine="566" w:left="569" w:right="428"/>
        <w:jc w:val="both"/>
        <w:rPr>
          <w:sz w:val="24"/>
        </w:rPr>
      </w:pPr>
      <w:r>
        <w:rPr>
          <w:sz w:val="24"/>
        </w:rPr>
        <w:t>Лазерная терапия в урологии / М. Л. Муфагед, Л. П. Иванченко, С. В. Москвин и др. - Москва ; Тверь : Триада, 2007.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01" w:leader="none"/>
        </w:tabs>
        <w:spacing w:lineRule="auto" w:line="240" w:before="0" w:after="0"/>
        <w:ind w:firstLine="566" w:left="569" w:right="422"/>
        <w:jc w:val="both"/>
        <w:rPr>
          <w:sz w:val="24"/>
        </w:rPr>
      </w:pPr>
      <w:r>
        <w:rPr>
          <w:sz w:val="24"/>
        </w:rPr>
        <w:t>Иванченко, Л. П. Лазерная терапия в урологии / Л. П. Иванченко,</w:t>
      </w:r>
      <w:r>
        <w:rPr>
          <w:spacing w:val="40"/>
          <w:sz w:val="24"/>
        </w:rPr>
        <w:t xml:space="preserve"> </w:t>
      </w:r>
      <w:r>
        <w:rPr>
          <w:sz w:val="24"/>
        </w:rPr>
        <w:t>А. С. Коздоба, С. В. Москвин. - Москва : Триада, 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35" w:leader="none"/>
        </w:tabs>
        <w:spacing w:lineRule="auto" w:line="240" w:before="1" w:after="0"/>
        <w:ind w:firstLine="566" w:left="569" w:right="420"/>
        <w:jc w:val="both"/>
        <w:rPr>
          <w:sz w:val="24"/>
        </w:rPr>
      </w:pPr>
      <w:r>
        <w:rPr>
          <w:sz w:val="24"/>
        </w:rPr>
        <w:t>Детская хирургия. Диагностика и интенсивная терапия неотложных состояний детского возраста : [учеб.-метод. пособие для лечеб. фак.] / Российский гос. мед. ун-т,</w:t>
      </w:r>
      <w:r>
        <w:rPr>
          <w:spacing w:val="40"/>
          <w:sz w:val="24"/>
        </w:rPr>
        <w:t xml:space="preserve"> </w:t>
      </w:r>
      <w:r>
        <w:rPr>
          <w:sz w:val="24"/>
        </w:rPr>
        <w:t>Каф. дет. хирургии ; [С. Л. Коварский, Л. Б. Меновщикова, С. Г. Врублевский и др. ; под ред. А. В. Гераськина, Т. Н. Кобзевой]. - Москва : РГМУ, 2010.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93" w:leader="none"/>
        </w:tabs>
        <w:spacing w:lineRule="auto" w:line="240" w:before="0" w:after="0"/>
        <w:ind w:firstLine="566" w:left="569" w:right="420"/>
        <w:jc w:val="both"/>
        <w:rPr>
          <w:sz w:val="24"/>
        </w:rPr>
      </w:pPr>
      <w:r>
        <w:rPr>
          <w:sz w:val="24"/>
        </w:rPr>
        <w:t>Гиперактивный мочевой пузырь у детей : учебно-методическое пособие / Российский государственный медицинский университет, Кафедра детской хирургии ; под ред. А. В. Гераськина. - Москва : ГОУ ВПО РГМУ Росздрава, 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99" w:leader="none"/>
        </w:tabs>
        <w:spacing w:lineRule="auto" w:line="240" w:before="0" w:after="0"/>
        <w:ind w:firstLine="566" w:left="569" w:right="429"/>
        <w:jc w:val="both"/>
        <w:rPr>
          <w:sz w:val="24"/>
        </w:rPr>
      </w:pPr>
      <w:r>
        <w:rPr>
          <w:sz w:val="24"/>
        </w:rPr>
        <w:t>80 лекций по</w:t>
      </w:r>
      <w:r>
        <w:rPr>
          <w:spacing w:val="-3"/>
          <w:sz w:val="24"/>
        </w:rPr>
        <w:t xml:space="preserve"> </w:t>
      </w:r>
      <w:r>
        <w:rPr>
          <w:sz w:val="24"/>
        </w:rPr>
        <w:t>хирургии [Текст] /</w:t>
      </w:r>
      <w:r>
        <w:rPr>
          <w:spacing w:val="-1"/>
          <w:sz w:val="24"/>
        </w:rPr>
        <w:t xml:space="preserve"> </w:t>
      </w:r>
      <w:r>
        <w:rPr>
          <w:sz w:val="24"/>
        </w:rPr>
        <w:t>[Абакумов М. М., Адамян А. А.,</w:t>
      </w:r>
      <w:r>
        <w:rPr>
          <w:spacing w:val="-3"/>
          <w:sz w:val="24"/>
        </w:rPr>
        <w:t xml:space="preserve"> </w:t>
      </w:r>
      <w:r>
        <w:rPr>
          <w:sz w:val="24"/>
        </w:rPr>
        <w:t>Акчурин Р. С.</w:t>
      </w:r>
      <w:r>
        <w:rPr>
          <w:spacing w:val="-1"/>
          <w:sz w:val="24"/>
        </w:rPr>
        <w:t xml:space="preserve"> </w:t>
      </w:r>
      <w:r>
        <w:rPr>
          <w:sz w:val="24"/>
        </w:rPr>
        <w:t>и др.] ; под общей ред. С. В. Савельева ; ред.-сост. А. И. Кириенко. - М. : Литтерра, 2008.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09" w:leader="none"/>
        </w:tabs>
        <w:spacing w:lineRule="auto" w:line="240" w:before="0" w:after="0"/>
        <w:ind w:firstLine="566" w:left="569" w:right="418"/>
        <w:jc w:val="both"/>
        <w:rPr>
          <w:sz w:val="24"/>
        </w:rPr>
      </w:pPr>
      <w:r>
        <w:rPr>
          <w:sz w:val="24"/>
        </w:rPr>
        <w:t>80 лекций по хирургии [Электронный ресурс] / [М. М. Абакумов, А. А. Адамян, Р. С. Акчурин и др.] ; под ред. С. В. Савельева ; ред.-сост. А. И. Кириенко. – Москва : Литтерра, 2008. – 910 с. - URL : http: //marc.rsmu.ru:8020/marcweb2/Default.asp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09" w:leader="none"/>
        </w:tabs>
        <w:spacing w:lineRule="auto" w:line="240" w:before="0" w:after="0"/>
        <w:ind w:firstLine="566" w:left="569" w:right="421"/>
        <w:jc w:val="both"/>
        <w:rPr>
          <w:sz w:val="24"/>
        </w:rPr>
      </w:pPr>
      <w:r>
        <w:rPr>
          <w:sz w:val="24"/>
        </w:rPr>
        <w:t>Полунин, В. С. Профилактические рекомендации по здоровому образу жизни на 2014 год [Текст]</w:t>
      </w:r>
      <w:r>
        <w:rPr>
          <w:spacing w:val="40"/>
          <w:sz w:val="24"/>
        </w:rPr>
        <w:t xml:space="preserve"> </w:t>
      </w:r>
      <w:r>
        <w:rPr>
          <w:sz w:val="24"/>
        </w:rPr>
        <w:t>/ В. С. Полунин ; Каф. обществ. здоровья, здравоохранения и экономики здравоохранения РНИМУ им. Н. И. Пирогова. - [19-е изд.]. - Москва : РНИМУ им. Н.И. Пирогова, 2013. - 139 с. : ил., портр. - Изд. подгот. в связи с 90-летием кафедры. - На обл.</w:t>
      </w:r>
      <w:r>
        <w:rPr>
          <w:spacing w:val="40"/>
          <w:sz w:val="24"/>
        </w:rPr>
        <w:t xml:space="preserve"> </w:t>
      </w:r>
      <w:r>
        <w:rPr>
          <w:sz w:val="24"/>
        </w:rPr>
        <w:t>и тит. л. : Здоровая Россия, 1924-2014.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25" w:leader="none"/>
        </w:tabs>
        <w:spacing w:lineRule="auto" w:line="240" w:before="0" w:after="0"/>
        <w:ind w:firstLine="566" w:left="569" w:right="421"/>
        <w:jc w:val="both"/>
        <w:rPr>
          <w:sz w:val="24"/>
        </w:rPr>
      </w:pPr>
      <w:r>
        <w:rPr>
          <w:sz w:val="24"/>
        </w:rPr>
        <w:t>Экономика здравоохранения [Электронный ресурс] : [учебник] / под ред. А. В. Решетникова. – 3-е изд., перераб. и доп. – Москва : ГЭОТАР-Медиа, 2014. – 191 с. - URL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hyperlink r:id="rId28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525" w:leader="none"/>
        </w:tabs>
        <w:spacing w:lineRule="auto" w:line="240" w:before="1" w:after="0"/>
        <w:ind w:firstLine="566" w:left="569" w:right="431"/>
        <w:jc w:val="both"/>
        <w:rPr>
          <w:sz w:val="24"/>
        </w:rPr>
      </w:pPr>
      <w:r>
        <w:rPr>
          <w:sz w:val="24"/>
        </w:rPr>
        <w:t>Щепин,</w:t>
      </w:r>
      <w:r>
        <w:rPr>
          <w:spacing w:val="40"/>
          <w:sz w:val="24"/>
        </w:rPr>
        <w:t xml:space="preserve"> </w:t>
      </w:r>
      <w:r>
        <w:rPr>
          <w:sz w:val="24"/>
        </w:rPr>
        <w:t>О. П. Общественное здоровье и здравоохранение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[Текст] : [учеб. для системы послевуз. проф. образования врачей]. - Москва : ГЭОТАР-Медиа, 2011.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04" w:leader="none"/>
        </w:tabs>
        <w:spacing w:lineRule="auto" w:line="240" w:before="0" w:after="0"/>
        <w:ind w:firstLine="566" w:left="569" w:right="417"/>
        <w:jc w:val="both"/>
        <w:rPr>
          <w:sz w:val="24"/>
        </w:rPr>
      </w:pPr>
      <w:r>
        <w:rPr>
          <w:sz w:val="24"/>
        </w:rPr>
        <w:t>Управление и экономика здравоохранения [Текст] : учеб. пособие для вузов / [А. И. Вялков, В. З. Кучеренко, Б. А. Райзберг и др.] ; под ред. А. И. Вялкова. - 3-е изд., доп. - Москва : ГЭОТАР-Медиа, 2009. - 658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83" w:leader="none"/>
        </w:tabs>
        <w:spacing w:lineRule="auto" w:line="240" w:before="0" w:after="0"/>
        <w:ind w:firstLine="566" w:left="569" w:right="423"/>
        <w:jc w:val="both"/>
        <w:rPr>
          <w:sz w:val="24"/>
        </w:rPr>
      </w:pPr>
      <w:r>
        <w:rPr>
          <w:sz w:val="24"/>
        </w:rPr>
        <w:t>Применение методов статистического анализа для изучения общественного здоровья и здравоохранения : учеб. пособие для мед. вузов / В. З. Кучеренко и др. ; под ред. В. З. Кучеренко. - 4-е изд., перераб. и доп. - М. : ГЭОТАР-Медиа, 2007. - 245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47" w:leader="none"/>
        </w:tabs>
        <w:spacing w:lineRule="auto" w:line="240" w:before="0" w:after="0"/>
        <w:ind w:firstLine="566" w:left="569" w:right="421"/>
        <w:jc w:val="both"/>
        <w:rPr>
          <w:sz w:val="24"/>
        </w:rPr>
      </w:pPr>
      <w:r>
        <w:rPr>
          <w:sz w:val="24"/>
        </w:rPr>
        <w:t>Здоровье населения - основа развития здравоохранения / О. П. Щепин, Р. В. Коротких, В. О. Щепин, В. А. Медик ; под ред. О. П. Щепина. - М. : Нац. НИИ обществ. здоровья РАМН, 2009. - 375 с.</w:t>
      </w:r>
    </w:p>
    <w:p>
      <w:pPr>
        <w:sectPr>
          <w:footerReference w:type="default" r:id="rId29"/>
          <w:footerReference w:type="first" r:id="rId30"/>
          <w:type w:val="nextPage"/>
          <w:pgSz w:w="11906" w:h="16838"/>
          <w:pgMar w:left="1133" w:right="425" w:gutter="0" w:header="0" w:top="1040" w:footer="526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542" w:leader="none"/>
        </w:tabs>
        <w:spacing w:lineRule="auto" w:line="240" w:before="0" w:after="0"/>
        <w:ind w:firstLine="566" w:left="569" w:right="422"/>
        <w:jc w:val="both"/>
        <w:rPr>
          <w:sz w:val="24"/>
        </w:rPr>
      </w:pPr>
      <w:r>
        <w:rPr>
          <w:sz w:val="24"/>
        </w:rPr>
        <w:t>Стародубов, В. И. Тенденции в состоянии здоровья населения и перспективы развития</w:t>
      </w:r>
      <w:r>
        <w:rPr>
          <w:spacing w:val="74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76"/>
          <w:sz w:val="24"/>
        </w:rPr>
        <w:t xml:space="preserve"> </w:t>
      </w:r>
      <w:r>
        <w:rPr>
          <w:sz w:val="24"/>
        </w:rPr>
        <w:t>:</w:t>
      </w:r>
      <w:r>
        <w:rPr>
          <w:spacing w:val="77"/>
          <w:sz w:val="24"/>
        </w:rPr>
        <w:t xml:space="preserve"> </w:t>
      </w:r>
      <w:r>
        <w:rPr>
          <w:sz w:val="24"/>
        </w:rPr>
        <w:t>акт.</w:t>
      </w:r>
      <w:r>
        <w:rPr>
          <w:spacing w:val="77"/>
          <w:sz w:val="24"/>
        </w:rPr>
        <w:t xml:space="preserve"> </w:t>
      </w:r>
      <w:r>
        <w:rPr>
          <w:sz w:val="24"/>
        </w:rPr>
        <w:t>речь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ГБОУ</w:t>
      </w:r>
      <w:r>
        <w:rPr>
          <w:spacing w:val="77"/>
          <w:sz w:val="24"/>
        </w:rPr>
        <w:t xml:space="preserve"> </w:t>
      </w:r>
      <w:r>
        <w:rPr>
          <w:sz w:val="24"/>
        </w:rPr>
        <w:t>РНИМУ</w:t>
      </w:r>
      <w:r>
        <w:rPr>
          <w:spacing w:val="77"/>
          <w:sz w:val="24"/>
        </w:rPr>
        <w:t xml:space="preserve"> </w:t>
      </w:r>
      <w:r>
        <w:rPr>
          <w:sz w:val="24"/>
        </w:rPr>
        <w:t>им.</w:t>
      </w:r>
      <w:r>
        <w:rPr>
          <w:spacing w:val="76"/>
          <w:sz w:val="24"/>
        </w:rPr>
        <w:t xml:space="preserve"> </w:t>
      </w:r>
      <w:r>
        <w:rPr>
          <w:sz w:val="24"/>
        </w:rPr>
        <w:t>Н.</w:t>
      </w:r>
      <w:r>
        <w:rPr>
          <w:spacing w:val="76"/>
          <w:sz w:val="24"/>
        </w:rPr>
        <w:t xml:space="preserve"> </w:t>
      </w:r>
      <w:r>
        <w:rPr>
          <w:sz w:val="24"/>
        </w:rPr>
        <w:t>И.</w:t>
      </w:r>
    </w:p>
    <w:p>
      <w:pPr>
        <w:pStyle w:val="BodyText"/>
        <w:spacing w:before="66" w:after="0"/>
        <w:ind w:hanging="0" w:left="569" w:right="0"/>
        <w:rPr/>
      </w:pPr>
      <w:r>
        <w:rPr/>
        <w:t>Пирогова</w:t>
      </w:r>
      <w:r>
        <w:rPr>
          <w:spacing w:val="8"/>
        </w:rPr>
        <w:t xml:space="preserve"> </w:t>
      </w:r>
      <w:r>
        <w:rPr/>
        <w:t>Минздравсоцразвития</w:t>
      </w:r>
      <w:r>
        <w:rPr>
          <w:spacing w:val="7"/>
        </w:rPr>
        <w:t xml:space="preserve"> </w:t>
      </w:r>
      <w:r>
        <w:rPr/>
        <w:t>России</w:t>
      </w:r>
      <w:r>
        <w:rPr>
          <w:spacing w:val="11"/>
        </w:rPr>
        <w:t xml:space="preserve"> </w:t>
      </w:r>
      <w:r>
        <w:rPr/>
        <w:t>/</w:t>
      </w:r>
      <w:r>
        <w:rPr>
          <w:spacing w:val="7"/>
        </w:rPr>
        <w:t xml:space="preserve"> </w:t>
      </w:r>
      <w:r>
        <w:rPr/>
        <w:t>В.</w:t>
      </w:r>
      <w:r>
        <w:rPr>
          <w:spacing w:val="9"/>
        </w:rPr>
        <w:t xml:space="preserve"> </w:t>
      </w:r>
      <w:r>
        <w:rPr/>
        <w:t>И.</w:t>
      </w:r>
      <w:r>
        <w:rPr>
          <w:spacing w:val="10"/>
        </w:rPr>
        <w:t xml:space="preserve"> </w:t>
      </w:r>
      <w:r>
        <w:rPr/>
        <w:t>Стародубов</w:t>
      </w:r>
      <w:r>
        <w:rPr>
          <w:spacing w:val="9"/>
        </w:rPr>
        <w:t xml:space="preserve"> </w:t>
      </w:r>
      <w:r>
        <w:rPr/>
        <w:t>;</w:t>
      </w:r>
      <w:r>
        <w:rPr>
          <w:spacing w:val="10"/>
        </w:rPr>
        <w:t xml:space="preserve"> </w:t>
      </w:r>
      <w:r>
        <w:rPr/>
        <w:t>РНИМУ</w:t>
      </w:r>
      <w:r>
        <w:rPr>
          <w:spacing w:val="9"/>
        </w:rPr>
        <w:t xml:space="preserve"> </w:t>
      </w:r>
      <w:r>
        <w:rPr/>
        <w:t>им.</w:t>
      </w:r>
      <w:r>
        <w:rPr>
          <w:spacing w:val="9"/>
        </w:rPr>
        <w:t xml:space="preserve"> </w:t>
      </w:r>
      <w:r>
        <w:rPr/>
        <w:t>Н.</w:t>
      </w:r>
      <w:r>
        <w:rPr>
          <w:spacing w:val="9"/>
        </w:rPr>
        <w:t xml:space="preserve"> </w:t>
      </w:r>
      <w:r>
        <w:rPr/>
        <w:t>И.</w:t>
      </w:r>
      <w:r>
        <w:rPr>
          <w:spacing w:val="10"/>
        </w:rPr>
        <w:t xml:space="preserve"> </w:t>
      </w:r>
      <w:r>
        <w:rPr>
          <w:spacing w:val="-2"/>
        </w:rPr>
        <w:t>Пирогова.</w:t>
      </w:r>
    </w:p>
    <w:p>
      <w:pPr>
        <w:pStyle w:val="BodyText"/>
        <w:ind w:hanging="0" w:left="569" w:right="0"/>
        <w:rPr/>
      </w:pPr>
      <w:r>
        <w:rPr/>
        <w:t>-</w:t>
      </w:r>
      <w:r>
        <w:rPr>
          <w:spacing w:val="-4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 Менеджер</w:t>
      </w:r>
      <w:r>
        <w:rPr>
          <w:spacing w:val="-1"/>
        </w:rPr>
        <w:t xml:space="preserve"> </w:t>
      </w:r>
      <w:r>
        <w:rPr/>
        <w:t>здравоохранения,</w:t>
      </w:r>
      <w:r>
        <w:rPr>
          <w:spacing w:val="-1"/>
        </w:rPr>
        <w:t xml:space="preserve"> </w:t>
      </w:r>
      <w:r>
        <w:rPr/>
        <w:t>2012.</w:t>
      </w:r>
      <w:r>
        <w:rPr>
          <w:spacing w:val="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 xml:space="preserve">35 </w:t>
      </w:r>
      <w:r>
        <w:rPr>
          <w:spacing w:val="-5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21" w:leader="none"/>
        </w:tabs>
        <w:spacing w:lineRule="auto" w:line="240" w:before="0" w:after="0"/>
        <w:ind w:firstLine="566" w:left="569" w:right="417"/>
        <w:jc w:val="left"/>
        <w:rPr>
          <w:sz w:val="24"/>
        </w:rPr>
      </w:pPr>
      <w:r>
        <w:rPr>
          <w:sz w:val="24"/>
        </w:rPr>
        <w:t>Фролова, Ю. Г. Психология здоровья [Электронный ресурс] / Ю. Г. Фролова.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Минск : Вышэйш. шк., 2014. – 255 с. - URL : </w:t>
      </w:r>
      <w:hyperlink r:id="rId31">
        <w:r>
          <w:rPr>
            <w:sz w:val="24"/>
          </w:rPr>
          <w:t>http://ibooks.ru</w:t>
        </w:r>
      </w:hyperlink>
    </w:p>
    <w:p>
      <w:pPr>
        <w:pStyle w:val="BodyText"/>
        <w:ind w:hanging="0" w:left="0" w:right="0"/>
        <w:rPr/>
      </w:pPr>
      <w:r>
        <w:rPr/>
      </w:r>
    </w:p>
    <w:p>
      <w:pPr>
        <w:pStyle w:val="Normal"/>
        <w:spacing w:before="1" w:after="0"/>
        <w:ind w:hanging="0" w:left="1135" w:right="0"/>
        <w:jc w:val="left"/>
        <w:rPr>
          <w:i/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23"/>
        <w:jc w:val="left"/>
        <w:rPr>
          <w:sz w:val="24"/>
        </w:rPr>
      </w:pPr>
      <w:r>
        <w:rPr>
          <w:sz w:val="24"/>
        </w:rPr>
        <w:t>ЭБС РНИМУ им. Н.И.</w:t>
      </w:r>
      <w:r>
        <w:rPr>
          <w:spacing w:val="30"/>
          <w:sz w:val="24"/>
        </w:rPr>
        <w:t xml:space="preserve"> </w:t>
      </w:r>
      <w:r>
        <w:rPr>
          <w:sz w:val="24"/>
        </w:rPr>
        <w:t>Пирогова – неограниченное количество доступов, 100</w:t>
      </w:r>
      <w:r>
        <w:rPr>
          <w:spacing w:val="30"/>
          <w:sz w:val="24"/>
        </w:rPr>
        <w:t xml:space="preserve"> </w:t>
      </w:r>
      <w:r>
        <w:rPr>
          <w:sz w:val="24"/>
        </w:rPr>
        <w:t>%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26"/>
        <w:jc w:val="left"/>
        <w:rPr>
          <w:sz w:val="24"/>
        </w:rPr>
      </w:pPr>
      <w:r>
        <w:rPr>
          <w:sz w:val="24"/>
        </w:rPr>
        <w:t>ЭБС</w:t>
      </w:r>
      <w:r>
        <w:rPr>
          <w:spacing w:val="80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79"/>
          <w:sz w:val="24"/>
        </w:rPr>
        <w:t xml:space="preserve"> </w:t>
      </w:r>
      <w:r>
        <w:rPr>
          <w:sz w:val="24"/>
        </w:rPr>
        <w:t>студента»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79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78"/>
          <w:sz w:val="24"/>
        </w:rPr>
        <w:t xml:space="preserve"> </w:t>
      </w:r>
      <w:r>
        <w:rPr>
          <w:sz w:val="24"/>
        </w:rPr>
        <w:t>100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%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21"/>
        <w:jc w:val="left"/>
        <w:rPr>
          <w:sz w:val="24"/>
        </w:rPr>
      </w:pPr>
      <w:r>
        <w:rPr>
          <w:sz w:val="24"/>
        </w:rPr>
        <w:t>ЭБС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Лань»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80"/>
          <w:sz w:val="24"/>
        </w:rPr>
        <w:t xml:space="preserve"> </w:t>
      </w:r>
      <w:r>
        <w:rPr>
          <w:sz w:val="24"/>
        </w:rPr>
        <w:t>100</w:t>
      </w:r>
      <w:r>
        <w:rPr>
          <w:spacing w:val="80"/>
          <w:sz w:val="24"/>
        </w:rPr>
        <w:t xml:space="preserve"> </w:t>
      </w:r>
      <w:r>
        <w:rPr>
          <w:sz w:val="24"/>
        </w:rPr>
        <w:t>%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left"/>
        <w:rPr>
          <w:sz w:val="24"/>
        </w:rPr>
      </w:pPr>
      <w:r>
        <w:rPr>
          <w:sz w:val="24"/>
        </w:rPr>
        <w:t>ЭБС «Юрайт»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left"/>
        <w:rPr>
          <w:sz w:val="24"/>
        </w:rPr>
      </w:pPr>
      <w:r>
        <w:rPr>
          <w:sz w:val="24"/>
        </w:rPr>
        <w:t>ЭБС «Айбукс»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left"/>
        <w:rPr>
          <w:sz w:val="24"/>
        </w:rPr>
      </w:pPr>
      <w:r>
        <w:rPr>
          <w:sz w:val="24"/>
        </w:rPr>
        <w:t>ЭБС «Букап»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20" w:leader="none"/>
        </w:tabs>
        <w:spacing w:lineRule="auto" w:line="240" w:before="0" w:after="0"/>
        <w:ind w:hanging="285" w:left="1420" w:right="0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Taylor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Francis 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 из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вуза.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17"/>
        <w:jc w:val="left"/>
        <w:rPr>
          <w:sz w:val="24"/>
        </w:rPr>
      </w:pPr>
      <w:r>
        <w:rPr>
          <w:sz w:val="24"/>
        </w:rPr>
        <w:t>База данных отечественных и зарубежных публикаций Polpred.com Обзор СМИ – доступ из внутренней сети вуза.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20" w:leader="none"/>
        </w:tabs>
        <w:spacing w:lineRule="auto" w:line="240" w:before="0" w:after="0"/>
        <w:ind w:firstLine="566" w:left="569" w:right="422"/>
        <w:jc w:val="left"/>
        <w:rPr>
          <w:sz w:val="24"/>
        </w:rPr>
      </w:pPr>
      <w:r>
        <w:rPr>
          <w:sz w:val="24"/>
        </w:rPr>
        <w:t>Аналитическая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реферативная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74"/>
          <w:sz w:val="24"/>
        </w:rPr>
        <w:t xml:space="preserve"> </w:t>
      </w:r>
      <w:r>
        <w:rPr>
          <w:sz w:val="24"/>
        </w:rPr>
        <w:t>база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4"/>
          <w:sz w:val="24"/>
        </w:rPr>
        <w:t xml:space="preserve"> </w:t>
      </w:r>
      <w:r>
        <w:rPr>
          <w:sz w:val="24"/>
        </w:rPr>
        <w:t>Scopus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73"/>
          <w:sz w:val="24"/>
        </w:rPr>
        <w:t xml:space="preserve"> </w:t>
      </w:r>
      <w:r>
        <w:rPr>
          <w:sz w:val="24"/>
        </w:rPr>
        <w:t>из внутренней сети вуза.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2" w:leader="none"/>
          <w:tab w:val="left" w:pos="3325" w:leader="none"/>
          <w:tab w:val="left" w:pos="3660" w:leader="none"/>
          <w:tab w:val="left" w:pos="4783" w:leader="none"/>
          <w:tab w:val="left" w:pos="6166" w:leader="none"/>
          <w:tab w:val="left" w:pos="6804" w:leader="none"/>
          <w:tab w:val="left" w:pos="7780" w:leader="none"/>
          <w:tab w:val="left" w:pos="9264" w:leader="none"/>
        </w:tabs>
        <w:spacing w:lineRule="auto" w:line="240" w:before="1" w:after="0"/>
        <w:ind w:firstLine="566" w:left="569" w:right="427"/>
        <w:jc w:val="left"/>
        <w:rPr>
          <w:sz w:val="24"/>
        </w:rPr>
      </w:pPr>
      <w:r>
        <w:rPr>
          <w:spacing w:val="-2"/>
          <w:sz w:val="24"/>
        </w:rPr>
        <w:t>Аналитическая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цитатная</w:t>
      </w:r>
      <w:r>
        <w:rPr>
          <w:sz w:val="24"/>
        </w:rPr>
        <w:tab/>
      </w:r>
      <w:r>
        <w:rPr>
          <w:spacing w:val="-2"/>
          <w:sz w:val="24"/>
        </w:rPr>
        <w:t>зарубежная</w:t>
      </w:r>
      <w:r>
        <w:rPr>
          <w:sz w:val="24"/>
        </w:rPr>
        <w:tab/>
      </w:r>
      <w:r>
        <w:rPr>
          <w:spacing w:val="-4"/>
          <w:sz w:val="24"/>
        </w:rPr>
        <w:t>база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журнальных</w:t>
      </w:r>
      <w:r>
        <w:rPr>
          <w:sz w:val="24"/>
        </w:rPr>
        <w:tab/>
      </w:r>
      <w:r>
        <w:rPr>
          <w:spacing w:val="-2"/>
          <w:sz w:val="24"/>
        </w:rPr>
        <w:t xml:space="preserve">статей </w:t>
      </w:r>
      <w:r>
        <w:rPr>
          <w:sz w:val="24"/>
        </w:rPr>
        <w:t>Web of Science Сore – доступ из внутренней сети вуза.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22" w:leader="none"/>
        </w:tabs>
        <w:spacing w:lineRule="auto" w:line="240" w:before="0" w:after="0"/>
        <w:ind w:hanging="487" w:left="1622" w:right="0"/>
        <w:jc w:val="left"/>
        <w:rPr>
          <w:sz w:val="24"/>
        </w:rPr>
      </w:pPr>
      <w:r>
        <w:rPr>
          <w:sz w:val="24"/>
        </w:rPr>
        <w:t>Справочная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2"/>
          <w:sz w:val="24"/>
        </w:rPr>
        <w:t xml:space="preserve"> </w:t>
      </w:r>
      <w:r>
        <w:rPr>
          <w:sz w:val="24"/>
        </w:rPr>
        <w:t>КонсультантПлюс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сети</w:t>
      </w:r>
    </w:p>
    <w:p>
      <w:pPr>
        <w:pStyle w:val="BodyText"/>
        <w:ind w:hanging="0" w:left="569" w:right="0"/>
        <w:rPr/>
      </w:pPr>
      <w:r>
        <w:rPr>
          <w:spacing w:val="-2"/>
        </w:rPr>
        <w:t>вуза.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7"/>
        </w:numPr>
        <w:tabs>
          <w:tab w:val="clear" w:pos="720"/>
          <w:tab w:val="left" w:pos="2832" w:leader="none"/>
        </w:tabs>
        <w:spacing w:lineRule="auto" w:line="240" w:before="0" w:after="0"/>
        <w:ind w:hanging="573" w:left="2832" w:right="0"/>
        <w:jc w:val="left"/>
        <w:rPr/>
      </w:pPr>
      <w:bookmarkStart w:id="8" w:name="_TOC_250000"/>
      <w:r>
        <w:rPr/>
        <w:t>Материально-техническое</w:t>
      </w:r>
      <w:r>
        <w:rPr>
          <w:spacing w:val="-9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bookmarkEnd w:id="8"/>
      <w:r>
        <w:rPr>
          <w:spacing w:val="-2"/>
        </w:rPr>
        <w:t>практики</w:t>
      </w:r>
    </w:p>
    <w:p>
      <w:pPr>
        <w:pStyle w:val="BodyText"/>
        <w:spacing w:lineRule="auto" w:line="276" w:before="274" w:after="0"/>
        <w:ind w:firstLine="566" w:left="569" w:right="426"/>
        <w:jc w:val="both"/>
        <w:rPr/>
      </w:pPr>
      <w:r>
        <w:rPr/>
        <w:t>В соответствии с содержанием договора, каждая организация обеспечивает обучающихся-практикантов автоматизированным рабочим местом, доступом к необходимой информации для решения задач практики.</w:t>
      </w:r>
    </w:p>
    <w:p>
      <w:pPr>
        <w:pStyle w:val="BodyText"/>
        <w:spacing w:lineRule="auto" w:line="276" w:before="1" w:after="0"/>
        <w:ind w:firstLine="566" w:left="569" w:right="422"/>
        <w:jc w:val="both"/>
        <w:rPr/>
      </w:pPr>
      <w:r>
        <w:rPr/>
        <w:t>Перечень материально-технического обеспечения прохождения практики в профильной организации может меняться, в зависимости от особенностей деятельности.</w:t>
      </w:r>
    </w:p>
    <w:p>
      <w:pPr>
        <w:pStyle w:val="BodyText"/>
        <w:spacing w:lineRule="auto" w:line="276"/>
        <w:ind w:firstLine="566" w:left="569" w:right="429"/>
        <w:jc w:val="both"/>
        <w:rPr/>
      </w:pPr>
      <w:r>
        <w:rPr/>
        <w:t>При прохождении практики обучающиеся, в том числе обеспечиваются</w:t>
      </w:r>
      <w:r>
        <w:rPr>
          <w:spacing w:val="40"/>
        </w:rPr>
        <w:t xml:space="preserve"> </w:t>
      </w:r>
      <w:r>
        <w:rPr/>
        <w:t>материально-техническим оборудованием и библиотечными фондами Университета.</w:t>
      </w:r>
    </w:p>
    <w:p>
      <w:pPr>
        <w:pStyle w:val="BodyText"/>
        <w:spacing w:lineRule="auto" w:line="276"/>
        <w:ind w:firstLine="566" w:left="569" w:right="417"/>
        <w:jc w:val="both"/>
        <w:rPr/>
      </w:pPr>
      <w:r>
        <w:rPr/>
        <w:t>Каждый практикант</w:t>
      </w:r>
      <w:r>
        <w:rPr>
          <w:spacing w:val="-3"/>
        </w:rPr>
        <w:t xml:space="preserve"> </w:t>
      </w:r>
      <w:r>
        <w:rPr/>
        <w:t>имеет доступ компьютерными технологиями,</w:t>
      </w:r>
      <w:r>
        <w:rPr>
          <w:spacing w:val="-3"/>
        </w:rPr>
        <w:t xml:space="preserve"> </w:t>
      </w:r>
      <w:r>
        <w:rPr/>
        <w:t>мультимедийному оборудованию, а также доступ в электронную информационно-образовательную среду РНИМУ им. Н.И. Пирогова, к современным профессиональным базам данных.</w:t>
      </w:r>
    </w:p>
    <w:sectPr>
      <w:footerReference w:type="default" r:id="rId32"/>
      <w:footerReference w:type="first" r:id="rId33"/>
      <w:type w:val="nextPage"/>
      <w:pgSz w:w="11906" w:h="16838"/>
      <w:pgMar w:left="1133" w:right="425" w:gutter="0" w:header="0" w:top="1040" w:footer="526" w:bottom="7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7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8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9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0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17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17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1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2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19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19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5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6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75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76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0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7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4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7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69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69" w:hanging="27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27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27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27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27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27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27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27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279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69" w:hanging="24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2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2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2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2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2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2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2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24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421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12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05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98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1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4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7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9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2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69" w:hanging="32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32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3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3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3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3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3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3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32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135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9" w:hanging="33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3" w:hanging="33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6" w:hanging="33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9" w:hanging="33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2" w:hanging="33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3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8" w:hanging="33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2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69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569" w:hanging="27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2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2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2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2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2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2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2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569" w:hanging="142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4"/>
      <w:numFmt w:val="decimal"/>
      <w:lvlText w:val="%1"/>
      <w:lvlJc w:val="left"/>
      <w:pPr>
        <w:tabs>
          <w:tab w:val="num" w:pos="0"/>
        </w:tabs>
        <w:ind w:left="167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77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3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80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7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14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7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104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4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3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569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3"/>
      <w:numFmt w:val="decimal"/>
      <w:lvlText w:val="%1"/>
      <w:lvlJc w:val="left"/>
      <w:pPr>
        <w:tabs>
          <w:tab w:val="num" w:pos="0"/>
        </w:tabs>
        <w:ind w:left="4198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98" w:hanging="42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29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44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59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74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89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03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18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2"/>
      <w:numFmt w:val="decimal"/>
      <w:lvlText w:val="%1"/>
      <w:lvlJc w:val="left"/>
      <w:pPr>
        <w:tabs>
          <w:tab w:val="num" w:pos="0"/>
        </w:tabs>
        <w:ind w:left="569" w:hanging="4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9" w:hanging="48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48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48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48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48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48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48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487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tabs>
          <w:tab w:val="num" w:pos="0"/>
        </w:tabs>
        <w:ind w:left="569" w:hanging="183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upperRoman"/>
      <w:lvlText w:val="%1."/>
      <w:lvlJc w:val="left"/>
      <w:pPr>
        <w:tabs>
          <w:tab w:val="num" w:pos="0"/>
        </w:tabs>
        <w:ind w:left="1389" w:hanging="21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76" w:hanging="2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3" w:hanging="2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0" w:hanging="2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7" w:hanging="2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4" w:hanging="2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1" w:hanging="2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7" w:hanging="2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4" w:hanging="214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13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56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spacing w:before="163" w:after="0"/>
      <w:ind w:left="56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56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hyperlink" Target="http://marc.rsmu.ru:8020/marcweb2/Default.asp" TargetMode="External"/><Relationship Id="rId17" Type="http://schemas.openxmlformats.org/officeDocument/2006/relationships/hyperlink" Target="http://marc.rsmu.ru:8020/marcweb2/Default.asp" TargetMode="External"/><Relationship Id="rId18" Type="http://schemas.openxmlformats.org/officeDocument/2006/relationships/hyperlink" Target="http://marc.rsmu.ru:8020/marcweb2/Default.asp" TargetMode="External"/><Relationship Id="rId19" Type="http://schemas.openxmlformats.org/officeDocument/2006/relationships/hyperlink" Target="http://marc.rsmu.ru:8020/marcweb2/Default.asp" TargetMode="External"/><Relationship Id="rId20" Type="http://schemas.openxmlformats.org/officeDocument/2006/relationships/hyperlink" Target="http://marc.rsmu.ru:8020/marcweb2/Default.asp" TargetMode="External"/><Relationship Id="rId21" Type="http://schemas.openxmlformats.org/officeDocument/2006/relationships/hyperlink" Target="http://marc.rsmu.ru:8020/marcweb2/Default.asp" TargetMode="External"/><Relationship Id="rId22" Type="http://schemas.openxmlformats.org/officeDocument/2006/relationships/hyperlink" Target="http://marc.rsmu.ru:8020/marcweb2/Default.asp" TargetMode="External"/><Relationship Id="rId23" Type="http://schemas.openxmlformats.org/officeDocument/2006/relationships/hyperlink" Target="http://marc.rsmu.ru:8020/marcweb2/Default.asp" TargetMode="External"/><Relationship Id="rId24" Type="http://schemas.openxmlformats.org/officeDocument/2006/relationships/hyperlink" Target="http://books-up.ru/" TargetMode="Externa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hyperlink" Target="http://marc.rsmu.ru:8020/marcweb2/Default.asp" TargetMode="External"/><Relationship Id="rId28" Type="http://schemas.openxmlformats.org/officeDocument/2006/relationships/hyperlink" Target="http://marc.rsmu.ru:8020/marcweb2/Default.asp" TargetMode="External"/><Relationship Id="rId29" Type="http://schemas.openxmlformats.org/officeDocument/2006/relationships/footer" Target="footer17.xml"/><Relationship Id="rId30" Type="http://schemas.openxmlformats.org/officeDocument/2006/relationships/footer" Target="footer18.xml"/><Relationship Id="rId31" Type="http://schemas.openxmlformats.org/officeDocument/2006/relationships/hyperlink" Target="http://ibooks.ru/" TargetMode="External"/><Relationship Id="rId32" Type="http://schemas.openxmlformats.org/officeDocument/2006/relationships/footer" Target="footer19.xml"/><Relationship Id="rId33" Type="http://schemas.openxmlformats.org/officeDocument/2006/relationships/footer" Target="footer20.xm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LibreOffice/7.6.5.2$Windows_X86_64 LibreOffice_project/38d5f62f85355c192ef5f1dd47c5c0c0c6d6598b</Application>
  <AppVersion>15.0000</AppVersion>
  <Pages>19</Pages>
  <Words>5574</Words>
  <Characters>39803</Characters>
  <CharactersWithSpaces>44327</CharactersWithSpaces>
  <Paragraphs>957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2025-04-01T09:43:00Z</dcterms:created>
  <dc:creator/>
  <dc:description/>
  <dc:language>ru-RU</dc:language>
  <cp:lastModifiedBy/>
  <dcterms:modified xsi:type="dcterms:W3CDTF">2025-04-01T13:00:25Z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Acrobat Pro DC (32-bit) 21.11.20039</vt:lpwstr>
  </property>
</Properties>
</file>